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C25" w:rsidRPr="00107C25" w:rsidRDefault="00107C25" w:rsidP="00107C25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492125" cy="612775"/>
            <wp:effectExtent l="0" t="0" r="3175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C25">
        <w:rPr>
          <w:noProof/>
          <w:lang w:eastAsia="uk-UA"/>
        </w:rPr>
        <w:tab/>
      </w:r>
      <w:r w:rsidRPr="00107C25">
        <w:rPr>
          <w:noProof/>
          <w:lang w:eastAsia="uk-UA"/>
        </w:rPr>
        <w:tab/>
      </w:r>
      <w:r w:rsidRPr="00107C25">
        <w:rPr>
          <w:noProof/>
          <w:lang w:eastAsia="uk-UA"/>
        </w:rPr>
        <w:tab/>
      </w:r>
      <w:r w:rsidRPr="00107C25">
        <w:rPr>
          <w:noProof/>
          <w:lang w:eastAsia="uk-UA"/>
        </w:rPr>
        <w:tab/>
      </w:r>
    </w:p>
    <w:p w:rsidR="00107C25" w:rsidRPr="00107C25" w:rsidRDefault="00107C25" w:rsidP="00107C25">
      <w:pPr>
        <w:ind w:left="3540"/>
        <w:jc w:val="center"/>
        <w:rPr>
          <w:color w:val="000080"/>
          <w:sz w:val="16"/>
          <w:szCs w:val="16"/>
        </w:rPr>
      </w:pPr>
    </w:p>
    <w:p w:rsidR="00107C25" w:rsidRPr="00107C25" w:rsidRDefault="00107C25" w:rsidP="00107C25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 xml:space="preserve">                           </w:t>
      </w:r>
      <w:r w:rsidRPr="00107C25">
        <w:rPr>
          <w:b/>
          <w:color w:val="000080"/>
          <w:szCs w:val="28"/>
        </w:rPr>
        <w:t>ВАРАСЬКА МІСЬКА РАДА</w:t>
      </w:r>
      <w:r>
        <w:rPr>
          <w:b/>
          <w:color w:val="000080"/>
          <w:szCs w:val="28"/>
        </w:rPr>
        <w:t xml:space="preserve">              </w:t>
      </w:r>
      <w:proofErr w:type="spellStart"/>
      <w:r w:rsidRPr="00107C25">
        <w:rPr>
          <w:color w:val="000080"/>
          <w:szCs w:val="28"/>
        </w:rPr>
        <w:t>Н.Талах</w:t>
      </w:r>
      <w:proofErr w:type="spellEnd"/>
    </w:p>
    <w:p w:rsidR="00107C25" w:rsidRPr="00107C25" w:rsidRDefault="00107C25" w:rsidP="00107C25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107C25">
        <w:rPr>
          <w:rFonts w:ascii="Times New Roman" w:hAnsi="Times New Roman"/>
          <w:color w:val="000080"/>
          <w:szCs w:val="28"/>
        </w:rPr>
        <w:t xml:space="preserve">____ </w:t>
      </w:r>
      <w:r w:rsidRPr="00107C25">
        <w:rPr>
          <w:rFonts w:ascii="Times New Roman" w:hAnsi="Times New Roman"/>
          <w:b/>
          <w:color w:val="000080"/>
          <w:szCs w:val="28"/>
        </w:rPr>
        <w:t>сесія</w:t>
      </w:r>
      <w:r w:rsidRPr="00107C25">
        <w:rPr>
          <w:rFonts w:ascii="Times New Roman" w:hAnsi="Times New Roman"/>
          <w:color w:val="000080"/>
          <w:szCs w:val="28"/>
        </w:rPr>
        <w:t xml:space="preserve"> </w:t>
      </w:r>
      <w:r w:rsidRPr="00107C25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107C25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107C25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107C25">
        <w:rPr>
          <w:rFonts w:ascii="Times New Roman" w:hAnsi="Times New Roman"/>
          <w:b/>
          <w:color w:val="000080"/>
          <w:szCs w:val="28"/>
        </w:rPr>
        <w:t>скликання</w:t>
      </w:r>
    </w:p>
    <w:p w:rsidR="00107C25" w:rsidRPr="00107C25" w:rsidRDefault="00107C25" w:rsidP="00107C25">
      <w:pPr>
        <w:jc w:val="center"/>
        <w:rPr>
          <w:b/>
          <w:color w:val="000080"/>
          <w:szCs w:val="28"/>
        </w:rPr>
      </w:pPr>
    </w:p>
    <w:p w:rsidR="00107C25" w:rsidRPr="00107C25" w:rsidRDefault="00107C25" w:rsidP="00107C25">
      <w:pPr>
        <w:jc w:val="center"/>
        <w:rPr>
          <w:b/>
          <w:color w:val="000080"/>
          <w:sz w:val="32"/>
          <w:szCs w:val="32"/>
        </w:rPr>
      </w:pPr>
      <w:r w:rsidRPr="00107C25"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107C25">
        <w:rPr>
          <w:b/>
          <w:color w:val="000080"/>
          <w:sz w:val="32"/>
          <w:szCs w:val="32"/>
        </w:rPr>
        <w:t>Н</w:t>
      </w:r>
      <w:proofErr w:type="spellEnd"/>
      <w:r w:rsidRPr="00107C25">
        <w:rPr>
          <w:b/>
          <w:color w:val="000080"/>
          <w:sz w:val="32"/>
          <w:szCs w:val="32"/>
        </w:rPr>
        <w:t xml:space="preserve"> Я</w:t>
      </w:r>
    </w:p>
    <w:p w:rsidR="00517955" w:rsidRDefault="00517955" w:rsidP="00517955">
      <w:pPr>
        <w:ind w:left="2880" w:firstLine="720"/>
        <w:jc w:val="both"/>
        <w:rPr>
          <w:b/>
          <w:sz w:val="24"/>
        </w:rPr>
      </w:pPr>
    </w:p>
    <w:p w:rsidR="00C8202D" w:rsidRPr="0043386A" w:rsidRDefault="00F779D6" w:rsidP="00C8202D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en-US"/>
        </w:rPr>
        <w:t xml:space="preserve">12.06.2024                                  </w:t>
      </w:r>
      <w:proofErr w:type="spellStart"/>
      <w:r>
        <w:rPr>
          <w:rFonts w:ascii="Times New Roman" w:hAnsi="Times New Roman"/>
          <w:b/>
          <w:szCs w:val="28"/>
        </w:rPr>
        <w:t>м.Вараш</w:t>
      </w:r>
      <w:proofErr w:type="spellEnd"/>
      <w:r>
        <w:rPr>
          <w:rFonts w:ascii="Times New Roman" w:hAnsi="Times New Roman"/>
          <w:b/>
          <w:szCs w:val="28"/>
        </w:rPr>
        <w:t xml:space="preserve">              </w:t>
      </w:r>
      <w:r>
        <w:rPr>
          <w:rFonts w:ascii="Times New Roman" w:hAnsi="Times New Roman"/>
          <w:b/>
          <w:szCs w:val="28"/>
          <w:lang w:val="en-US"/>
        </w:rPr>
        <w:t xml:space="preserve">     </w:t>
      </w:r>
      <w:bookmarkStart w:id="0" w:name="_GoBack"/>
      <w:bookmarkEnd w:id="0"/>
      <w:r>
        <w:rPr>
          <w:rFonts w:ascii="Times New Roman" w:hAnsi="Times New Roman"/>
          <w:b/>
          <w:szCs w:val="28"/>
        </w:rPr>
        <w:t xml:space="preserve"> №2987-ПРР-</w:t>
      </w:r>
      <w:r>
        <w:rPr>
          <w:rFonts w:ascii="Times New Roman" w:hAnsi="Times New Roman"/>
          <w:b/>
          <w:szCs w:val="28"/>
          <w:lang w:val="en-US"/>
        </w:rPr>
        <w:t>VIII-7116</w:t>
      </w:r>
      <w:r w:rsidR="00C8202D" w:rsidRPr="003A40B3">
        <w:rPr>
          <w:rFonts w:ascii="Times New Roman" w:hAnsi="Times New Roman"/>
          <w:b/>
          <w:szCs w:val="28"/>
        </w:rPr>
        <w:tab/>
      </w:r>
      <w:r w:rsidR="00C8202D" w:rsidRPr="003A40B3">
        <w:rPr>
          <w:rFonts w:ascii="Times New Roman" w:hAnsi="Times New Roman"/>
          <w:b/>
          <w:szCs w:val="28"/>
        </w:rPr>
        <w:tab/>
      </w:r>
      <w:r w:rsidR="00C8202D" w:rsidRPr="003A40B3">
        <w:rPr>
          <w:rFonts w:ascii="Times New Roman" w:hAnsi="Times New Roman"/>
          <w:b/>
          <w:szCs w:val="28"/>
        </w:rPr>
        <w:tab/>
        <w:t xml:space="preserve">     </w:t>
      </w:r>
      <w:r w:rsidR="00C8202D" w:rsidRPr="003A40B3">
        <w:rPr>
          <w:rFonts w:ascii="Times New Roman" w:hAnsi="Times New Roman"/>
          <w:b/>
          <w:szCs w:val="28"/>
        </w:rPr>
        <w:tab/>
      </w:r>
      <w:r w:rsidR="00C8202D" w:rsidRPr="003A40B3">
        <w:rPr>
          <w:rFonts w:ascii="Times New Roman" w:hAnsi="Times New Roman"/>
          <w:b/>
          <w:szCs w:val="28"/>
        </w:rPr>
        <w:tab/>
      </w:r>
    </w:p>
    <w:p w:rsidR="00C8202D" w:rsidRDefault="00C8202D" w:rsidP="00C8202D">
      <w:pPr>
        <w:jc w:val="both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03"/>
      </w:tblGrid>
      <w:tr w:rsidR="00C8202D" w:rsidTr="005F50C9">
        <w:trPr>
          <w:trHeight w:val="1130"/>
        </w:trPr>
        <w:tc>
          <w:tcPr>
            <w:tcW w:w="4503" w:type="dxa"/>
            <w:hideMark/>
          </w:tcPr>
          <w:p w:rsidR="005F50C9" w:rsidRPr="005F50C9" w:rsidRDefault="005F50C9" w:rsidP="005F50C9">
            <w:pPr>
              <w:suppressAutoHyphens/>
              <w:spacing w:line="256" w:lineRule="auto"/>
              <w:jc w:val="both"/>
              <w:rPr>
                <w:rFonts w:ascii="Times New Roman" w:hAnsi="Times New Roman"/>
                <w:lang w:eastAsia="ar-SA"/>
              </w:rPr>
            </w:pPr>
            <w:r w:rsidRPr="005F50C9">
              <w:rPr>
                <w:rFonts w:ascii="Times New Roman" w:hAnsi="Times New Roman"/>
                <w:lang w:eastAsia="ar-SA"/>
              </w:rPr>
              <w:t>Про утворення пересувного робочого місця адміністратора відділу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5F50C9">
              <w:rPr>
                <w:rFonts w:ascii="Times New Roman" w:hAnsi="Times New Roman"/>
                <w:lang w:eastAsia="ar-SA"/>
              </w:rPr>
              <w:t>«Центр надання адміністративних послуг»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5F50C9">
              <w:rPr>
                <w:rFonts w:ascii="Times New Roman" w:hAnsi="Times New Roman"/>
                <w:lang w:eastAsia="ar-SA"/>
              </w:rPr>
              <w:t xml:space="preserve">Департаменту соціального захисту та гідності виконавчого комітету </w:t>
            </w:r>
          </w:p>
          <w:p w:rsidR="00C8202D" w:rsidRDefault="00C8202D" w:rsidP="000E0533">
            <w:pPr>
              <w:suppressAutoHyphens/>
              <w:spacing w:line="256" w:lineRule="auto"/>
              <w:jc w:val="both"/>
            </w:pPr>
          </w:p>
        </w:tc>
      </w:tr>
    </w:tbl>
    <w:p w:rsidR="00C8202D" w:rsidRDefault="00C8202D" w:rsidP="00C8202D">
      <w:pPr>
        <w:jc w:val="both"/>
        <w:rPr>
          <w:rFonts w:ascii="Times New Roman" w:hAnsi="Times New Roman"/>
          <w:szCs w:val="28"/>
        </w:rPr>
      </w:pPr>
    </w:p>
    <w:p w:rsidR="00C8202D" w:rsidRDefault="00C8202D" w:rsidP="00C8202D">
      <w:pPr>
        <w:suppressAutoHyphens/>
        <w:spacing w:line="256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r>
        <w:t xml:space="preserve">З метою </w:t>
      </w:r>
      <w:r w:rsidR="005F50C9">
        <w:t>забезпечення доступності та підвищення якості надання адміністративних послуг</w:t>
      </w:r>
      <w:r>
        <w:t xml:space="preserve">, </w:t>
      </w:r>
      <w:r w:rsidR="005F50C9">
        <w:t>відповідно до</w:t>
      </w:r>
      <w:r>
        <w:t xml:space="preserve"> Закону України «Про адміністративні послуги», </w:t>
      </w:r>
      <w:r w:rsidR="005F50C9">
        <w:t xml:space="preserve">постанови Кабінету Міністрів України від 01 серпня 2013 року №588 «Про затвердження Примірного регламенту центру надання адміністративних послуг» (зі змінами), керуючись статтями 25, 59 </w:t>
      </w:r>
      <w:r>
        <w:t>Закону України «Про місцеве самоврядування в Україні»</w:t>
      </w:r>
      <w:r>
        <w:rPr>
          <w:rFonts w:ascii="Times New Roman" w:hAnsi="Times New Roman"/>
          <w:szCs w:val="28"/>
        </w:rPr>
        <w:t xml:space="preserve">, Вараська міська рада </w:t>
      </w:r>
    </w:p>
    <w:p w:rsidR="00C8202D" w:rsidRDefault="00C8202D" w:rsidP="00C8202D">
      <w:pPr>
        <w:jc w:val="both"/>
        <w:rPr>
          <w:rFonts w:ascii="Times New Roman" w:hAnsi="Times New Roman"/>
          <w:szCs w:val="28"/>
        </w:rPr>
      </w:pPr>
    </w:p>
    <w:p w:rsidR="00C8202D" w:rsidRDefault="00C8202D" w:rsidP="00C8202D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ВИРІШИЛА:</w:t>
      </w:r>
    </w:p>
    <w:p w:rsidR="00C8202D" w:rsidRDefault="00C8202D" w:rsidP="00C8202D">
      <w:pPr>
        <w:jc w:val="center"/>
        <w:rPr>
          <w:rFonts w:ascii="Times New Roman" w:hAnsi="Times New Roman"/>
          <w:b/>
          <w:szCs w:val="28"/>
        </w:rPr>
      </w:pPr>
    </w:p>
    <w:p w:rsidR="00C8202D" w:rsidRDefault="005F50C9" w:rsidP="00003241">
      <w:pPr>
        <w:pStyle w:val="a5"/>
        <w:numPr>
          <w:ilvl w:val="0"/>
          <w:numId w:val="3"/>
        </w:numPr>
        <w:tabs>
          <w:tab w:val="num" w:pos="0"/>
        </w:tabs>
        <w:ind w:left="0"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eastAsia="Calibri" w:cs="Times New Roman CYR"/>
          <w:bCs w:val="0"/>
          <w:szCs w:val="28"/>
        </w:rPr>
        <w:t xml:space="preserve">Утворити пересувне робоче місце адміністратора відділу «Центр надання адміністративних </w:t>
      </w:r>
      <w:r w:rsidR="009275D0">
        <w:rPr>
          <w:rFonts w:eastAsia="Calibri" w:cs="Times New Roman CYR"/>
          <w:bCs w:val="0"/>
          <w:szCs w:val="28"/>
        </w:rPr>
        <w:t>послуг» Департаменту соціального захисту та гідності виконавчого комітету Вараської міської ради</w:t>
      </w:r>
      <w:r w:rsidR="00C8202D" w:rsidRPr="002E6CE5">
        <w:rPr>
          <w:rFonts w:ascii="Times New Roman" w:hAnsi="Times New Roman"/>
          <w:szCs w:val="28"/>
          <w:shd w:val="clear" w:color="auto" w:fill="FFFFFF"/>
        </w:rPr>
        <w:t>.</w:t>
      </w:r>
    </w:p>
    <w:p w:rsidR="00D055AD" w:rsidRDefault="00D055AD" w:rsidP="00D055AD">
      <w:pPr>
        <w:pStyle w:val="a5"/>
        <w:ind w:left="709"/>
        <w:jc w:val="both"/>
        <w:rPr>
          <w:rFonts w:ascii="Times New Roman" w:hAnsi="Times New Roman"/>
          <w:szCs w:val="28"/>
          <w:shd w:val="clear" w:color="auto" w:fill="FFFFFF"/>
        </w:rPr>
      </w:pPr>
    </w:p>
    <w:p w:rsidR="00C8202D" w:rsidRPr="004B4874" w:rsidRDefault="00C8202D" w:rsidP="00003241">
      <w:pPr>
        <w:pStyle w:val="a5"/>
        <w:numPr>
          <w:ilvl w:val="0"/>
          <w:numId w:val="3"/>
        </w:numPr>
        <w:tabs>
          <w:tab w:val="num" w:pos="0"/>
        </w:tabs>
        <w:ind w:left="0" w:firstLine="709"/>
        <w:jc w:val="both"/>
        <w:rPr>
          <w:rFonts w:ascii="Times New Roman" w:hAnsi="Times New Roman"/>
          <w:szCs w:val="28"/>
          <w:shd w:val="clear" w:color="auto" w:fill="FFFFFF"/>
        </w:rPr>
      </w:pPr>
      <w:r w:rsidRPr="002E6CE5">
        <w:rPr>
          <w:rFonts w:eastAsia="Calibri" w:cs="Times New Roman CYR"/>
          <w:bCs w:val="0"/>
          <w:szCs w:val="28"/>
        </w:rPr>
        <w:t xml:space="preserve">Затвердити </w:t>
      </w:r>
      <w:r w:rsidR="009275D0">
        <w:rPr>
          <w:rFonts w:eastAsia="Calibri" w:cs="Times New Roman CYR"/>
          <w:bCs w:val="0"/>
          <w:szCs w:val="28"/>
        </w:rPr>
        <w:t>Порядок надання</w:t>
      </w:r>
      <w:r w:rsidRPr="002E6CE5">
        <w:rPr>
          <w:rFonts w:eastAsia="Calibri" w:cs="Times New Roman CYR"/>
          <w:bCs w:val="0"/>
          <w:szCs w:val="28"/>
        </w:rPr>
        <w:t xml:space="preserve"> адміністративних послуг</w:t>
      </w:r>
      <w:r w:rsidR="009275D0">
        <w:rPr>
          <w:rFonts w:eastAsia="Calibri" w:cs="Times New Roman CYR"/>
          <w:bCs w:val="0"/>
          <w:szCs w:val="28"/>
        </w:rPr>
        <w:t xml:space="preserve"> </w:t>
      </w:r>
      <w:r w:rsidR="006B4580">
        <w:rPr>
          <w:rFonts w:eastAsia="Calibri" w:cs="Times New Roman CYR"/>
          <w:bCs w:val="0"/>
          <w:szCs w:val="28"/>
        </w:rPr>
        <w:t xml:space="preserve">на  </w:t>
      </w:r>
      <w:r w:rsidR="006B4580" w:rsidRPr="009275D0">
        <w:rPr>
          <w:rFonts w:eastAsia="Calibri" w:cs="Times New Roman CYR"/>
          <w:bCs w:val="0"/>
          <w:szCs w:val="28"/>
        </w:rPr>
        <w:t>пересувн</w:t>
      </w:r>
      <w:r w:rsidR="006B4580">
        <w:rPr>
          <w:rFonts w:eastAsia="Calibri" w:cs="Times New Roman CYR"/>
          <w:bCs w:val="0"/>
          <w:szCs w:val="28"/>
        </w:rPr>
        <w:t>ому</w:t>
      </w:r>
      <w:r w:rsidR="006B4580" w:rsidRPr="009275D0">
        <w:rPr>
          <w:rFonts w:eastAsia="Calibri" w:cs="Times New Roman CYR"/>
          <w:bCs w:val="0"/>
          <w:szCs w:val="28"/>
        </w:rPr>
        <w:t xml:space="preserve"> робоч</w:t>
      </w:r>
      <w:r w:rsidR="006B4580">
        <w:rPr>
          <w:rFonts w:eastAsia="Calibri" w:cs="Times New Roman CYR"/>
          <w:bCs w:val="0"/>
          <w:szCs w:val="28"/>
        </w:rPr>
        <w:t>ому</w:t>
      </w:r>
      <w:r w:rsidR="006B4580" w:rsidRPr="009275D0">
        <w:rPr>
          <w:rFonts w:eastAsia="Calibri" w:cs="Times New Roman CYR"/>
          <w:bCs w:val="0"/>
          <w:szCs w:val="28"/>
        </w:rPr>
        <w:t xml:space="preserve"> місц</w:t>
      </w:r>
      <w:r w:rsidR="006B4580">
        <w:rPr>
          <w:rFonts w:eastAsia="Calibri" w:cs="Times New Roman CYR"/>
          <w:bCs w:val="0"/>
          <w:szCs w:val="28"/>
        </w:rPr>
        <w:t>і</w:t>
      </w:r>
      <w:r w:rsidR="006B4580" w:rsidRPr="009275D0">
        <w:rPr>
          <w:rFonts w:eastAsia="Calibri" w:cs="Times New Roman CYR"/>
          <w:bCs w:val="0"/>
          <w:szCs w:val="28"/>
        </w:rPr>
        <w:t xml:space="preserve"> адміністратора відділу «Центр надання адміністративних послуг» Департаменту соціального захисту та гідності виконавчого комітету Вараської міської </w:t>
      </w:r>
      <w:r w:rsidR="006B4580">
        <w:rPr>
          <w:rFonts w:eastAsia="Calibri" w:cs="Times New Roman CYR"/>
          <w:bCs w:val="0"/>
          <w:szCs w:val="28"/>
        </w:rPr>
        <w:t>із застосуванням автоматизованого комплексу «Мобільна валіза»</w:t>
      </w:r>
      <w:r w:rsidR="009275D0">
        <w:rPr>
          <w:rFonts w:eastAsia="Calibri" w:cs="Times New Roman CYR"/>
          <w:bCs w:val="0"/>
          <w:szCs w:val="28"/>
        </w:rPr>
        <w:t xml:space="preserve"> </w:t>
      </w:r>
      <w:r w:rsidR="006B4580">
        <w:rPr>
          <w:rFonts w:eastAsia="Calibri" w:cs="Times New Roman CYR"/>
          <w:bCs w:val="0"/>
          <w:szCs w:val="28"/>
        </w:rPr>
        <w:t>№</w:t>
      </w:r>
      <w:r w:rsidR="006B4580" w:rsidRPr="009275D0">
        <w:rPr>
          <w:rFonts w:eastAsia="Calibri" w:cs="Times New Roman CYR"/>
          <w:szCs w:val="28"/>
          <w:u w:val="dotted"/>
        </w:rPr>
        <w:t>7100-ПК-44</w:t>
      </w:r>
      <w:r w:rsidR="009275D0">
        <w:rPr>
          <w:rFonts w:eastAsia="Calibri" w:cs="Times New Roman CYR"/>
          <w:bCs w:val="0"/>
          <w:szCs w:val="28"/>
        </w:rPr>
        <w:t>, згідно з додатком</w:t>
      </w:r>
      <w:r>
        <w:t>.</w:t>
      </w:r>
    </w:p>
    <w:p w:rsidR="004B4874" w:rsidRPr="004B4874" w:rsidRDefault="004B4874" w:rsidP="004B4874">
      <w:pPr>
        <w:pStyle w:val="a5"/>
        <w:rPr>
          <w:rFonts w:ascii="Times New Roman" w:hAnsi="Times New Roman"/>
          <w:szCs w:val="28"/>
          <w:shd w:val="clear" w:color="auto" w:fill="FFFFFF"/>
        </w:rPr>
      </w:pPr>
    </w:p>
    <w:p w:rsidR="006B4580" w:rsidRDefault="006B4580" w:rsidP="006B4580">
      <w:pPr>
        <w:pStyle w:val="a5"/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9275D0">
        <w:rPr>
          <w:rFonts w:eastAsia="Calibri" w:cs="Times New Roman CYR"/>
          <w:bCs w:val="0"/>
          <w:szCs w:val="28"/>
        </w:rPr>
        <w:t>Департаменту соціального захисту та гідності виконавчого комітету Вараської міської</w:t>
      </w:r>
      <w:r>
        <w:rPr>
          <w:rFonts w:eastAsia="Calibri" w:cs="Times New Roman CYR"/>
          <w:bCs w:val="0"/>
          <w:szCs w:val="28"/>
        </w:rPr>
        <w:t xml:space="preserve"> ради здійснити заходи щодо організаційного забезпечення надання</w:t>
      </w:r>
      <w:r w:rsidRPr="002E6CE5">
        <w:rPr>
          <w:rFonts w:eastAsia="Calibri" w:cs="Times New Roman CYR"/>
          <w:bCs w:val="0"/>
          <w:szCs w:val="28"/>
        </w:rPr>
        <w:t xml:space="preserve"> адміністративних послуг</w:t>
      </w:r>
      <w:r w:rsidRPr="006B4580">
        <w:rPr>
          <w:rFonts w:eastAsia="Calibri" w:cs="Times New Roman CYR"/>
          <w:bCs w:val="0"/>
          <w:szCs w:val="28"/>
        </w:rPr>
        <w:t xml:space="preserve"> </w:t>
      </w:r>
      <w:r>
        <w:rPr>
          <w:rFonts w:eastAsia="Calibri" w:cs="Times New Roman CYR"/>
          <w:bCs w:val="0"/>
          <w:szCs w:val="28"/>
        </w:rPr>
        <w:t xml:space="preserve">на  </w:t>
      </w:r>
      <w:r w:rsidRPr="009275D0">
        <w:rPr>
          <w:rFonts w:eastAsia="Calibri" w:cs="Times New Roman CYR"/>
          <w:bCs w:val="0"/>
          <w:szCs w:val="28"/>
        </w:rPr>
        <w:t>пересувн</w:t>
      </w:r>
      <w:r>
        <w:rPr>
          <w:rFonts w:eastAsia="Calibri" w:cs="Times New Roman CYR"/>
          <w:bCs w:val="0"/>
          <w:szCs w:val="28"/>
        </w:rPr>
        <w:t>ому</w:t>
      </w:r>
      <w:r w:rsidRPr="009275D0">
        <w:rPr>
          <w:rFonts w:eastAsia="Calibri" w:cs="Times New Roman CYR"/>
          <w:bCs w:val="0"/>
          <w:szCs w:val="28"/>
        </w:rPr>
        <w:t xml:space="preserve"> робоч</w:t>
      </w:r>
      <w:r>
        <w:rPr>
          <w:rFonts w:eastAsia="Calibri" w:cs="Times New Roman CYR"/>
          <w:bCs w:val="0"/>
          <w:szCs w:val="28"/>
        </w:rPr>
        <w:t>ому</w:t>
      </w:r>
      <w:r w:rsidRPr="009275D0">
        <w:rPr>
          <w:rFonts w:eastAsia="Calibri" w:cs="Times New Roman CYR"/>
          <w:bCs w:val="0"/>
          <w:szCs w:val="28"/>
        </w:rPr>
        <w:t xml:space="preserve"> </w:t>
      </w:r>
      <w:r w:rsidRPr="009275D0">
        <w:rPr>
          <w:rFonts w:eastAsia="Calibri" w:cs="Times New Roman CYR"/>
          <w:bCs w:val="0"/>
          <w:szCs w:val="28"/>
        </w:rPr>
        <w:lastRenderedPageBreak/>
        <w:t>місц</w:t>
      </w:r>
      <w:r>
        <w:rPr>
          <w:rFonts w:eastAsia="Calibri" w:cs="Times New Roman CYR"/>
          <w:bCs w:val="0"/>
          <w:szCs w:val="28"/>
        </w:rPr>
        <w:t>і</w:t>
      </w:r>
      <w:r w:rsidRPr="009275D0">
        <w:rPr>
          <w:rFonts w:eastAsia="Calibri" w:cs="Times New Roman CYR"/>
          <w:bCs w:val="0"/>
          <w:szCs w:val="28"/>
        </w:rPr>
        <w:t xml:space="preserve"> адміністратора </w:t>
      </w:r>
      <w:r>
        <w:rPr>
          <w:rFonts w:eastAsia="Calibri" w:cs="Times New Roman CYR"/>
          <w:bCs w:val="0"/>
          <w:szCs w:val="28"/>
        </w:rPr>
        <w:t>із застосуванням автоматизованого комплексу «Мобільна валіза».</w:t>
      </w:r>
    </w:p>
    <w:p w:rsidR="00BD5E8C" w:rsidRPr="00003241" w:rsidRDefault="00BD5E8C" w:rsidP="00BD5E8C">
      <w:pPr>
        <w:pStyle w:val="a5"/>
        <w:shd w:val="clear" w:color="auto" w:fill="FFFFFF"/>
        <w:spacing w:before="150" w:after="150"/>
        <w:ind w:left="709"/>
        <w:jc w:val="both"/>
        <w:rPr>
          <w:rFonts w:ascii="PT Sans" w:eastAsia="Times New Roman" w:hAnsi="PT Sans"/>
          <w:color w:val="000000"/>
          <w:szCs w:val="28"/>
          <w:lang w:eastAsia="uk-UA"/>
        </w:rPr>
      </w:pPr>
    </w:p>
    <w:p w:rsidR="00A346F9" w:rsidRPr="00BA6DF1" w:rsidRDefault="00A346F9" w:rsidP="008D7FD5">
      <w:pPr>
        <w:pStyle w:val="a5"/>
        <w:numPr>
          <w:ilvl w:val="0"/>
          <w:numId w:val="3"/>
        </w:numPr>
        <w:ind w:left="0" w:firstLine="709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 w:rsidRP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Контроль за виконанням </w:t>
      </w:r>
      <w:r w:rsidR="007F791D" w:rsidRP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>рішення</w:t>
      </w:r>
      <w:r w:rsidRP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покласти на </w:t>
      </w:r>
      <w:r w:rsidR="007F791D" w:rsidRP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заступника міського голови з питань діяльності виконавчих органів ради </w:t>
      </w:r>
      <w:r w:rsidR="00F54991">
        <w:rPr>
          <w:rFonts w:ascii="PT Sans" w:eastAsia="Times New Roman" w:hAnsi="PT Sans"/>
          <w:bCs w:val="0"/>
          <w:color w:val="000000"/>
          <w:szCs w:val="28"/>
          <w:lang w:eastAsia="uk-UA"/>
        </w:rPr>
        <w:t>Романа ХОНДОКУ</w:t>
      </w:r>
      <w:r w:rsidR="00BA6DF1" w:rsidRP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та постійну комісію </w:t>
      </w:r>
      <w:r w:rsidR="00BA6DF1">
        <w:t>з питань депутатської діяльності, законності та правопорядку.</w:t>
      </w:r>
    </w:p>
    <w:p w:rsidR="00A346F9" w:rsidRDefault="00A346F9"/>
    <w:p w:rsidR="004334DF" w:rsidRDefault="004334DF"/>
    <w:p w:rsidR="004334DF" w:rsidRPr="00A346F9" w:rsidRDefault="001B079D" w:rsidP="009275D0">
      <w:r>
        <w:t>Додат</w:t>
      </w:r>
      <w:r w:rsidR="009275D0">
        <w:t>ок: Порядок №</w:t>
      </w:r>
      <w:r w:rsidR="009275D0" w:rsidRPr="009275D0">
        <w:rPr>
          <w:u w:val="dotted"/>
        </w:rPr>
        <w:t>7100-ПК-44</w:t>
      </w:r>
    </w:p>
    <w:p w:rsidR="00A346F9" w:rsidRPr="00A346F9" w:rsidRDefault="00A346F9" w:rsidP="00A346F9"/>
    <w:p w:rsidR="006B4580" w:rsidRDefault="006B4580" w:rsidP="00003241"/>
    <w:p w:rsidR="006B4580" w:rsidRDefault="006B4580" w:rsidP="00003241"/>
    <w:p w:rsidR="00125FC5" w:rsidRDefault="002D2947" w:rsidP="00003241">
      <w:r w:rsidRPr="002D2947">
        <w:t>Міський голова</w:t>
      </w:r>
      <w:r w:rsidRPr="002D2947">
        <w:tab/>
      </w:r>
      <w:r w:rsidRPr="002D2947">
        <w:tab/>
      </w:r>
      <w:r w:rsidRPr="002D2947">
        <w:tab/>
      </w:r>
      <w:r w:rsidRPr="002D2947">
        <w:tab/>
      </w:r>
      <w:r w:rsidRPr="002D2947">
        <w:tab/>
      </w:r>
      <w:r w:rsidRPr="002D2947">
        <w:tab/>
      </w:r>
      <w:r w:rsidRPr="002D2947">
        <w:tab/>
        <w:t>Олександр МЕНЗУЛ</w:t>
      </w:r>
    </w:p>
    <w:sectPr w:rsidR="00125FC5" w:rsidSect="00EE7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27EF"/>
    <w:multiLevelType w:val="hybridMultilevel"/>
    <w:tmpl w:val="3B1861C8"/>
    <w:lvl w:ilvl="0" w:tplc="2864EC2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6981C30"/>
    <w:multiLevelType w:val="hybridMultilevel"/>
    <w:tmpl w:val="3B1861C8"/>
    <w:lvl w:ilvl="0" w:tplc="2864EC2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C5A0B44"/>
    <w:multiLevelType w:val="hybridMultilevel"/>
    <w:tmpl w:val="3D50ACF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532A0"/>
    <w:multiLevelType w:val="hybridMultilevel"/>
    <w:tmpl w:val="37E6EC8E"/>
    <w:lvl w:ilvl="0" w:tplc="3300CC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7331F"/>
    <w:multiLevelType w:val="hybridMultilevel"/>
    <w:tmpl w:val="37E6EC8E"/>
    <w:lvl w:ilvl="0" w:tplc="3300CC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55"/>
    <w:rsid w:val="00003241"/>
    <w:rsid w:val="00066C7F"/>
    <w:rsid w:val="000E0533"/>
    <w:rsid w:val="00107C25"/>
    <w:rsid w:val="00110C4B"/>
    <w:rsid w:val="00125FC5"/>
    <w:rsid w:val="00146773"/>
    <w:rsid w:val="001B079D"/>
    <w:rsid w:val="00223C4D"/>
    <w:rsid w:val="002D2947"/>
    <w:rsid w:val="003E32C7"/>
    <w:rsid w:val="004334DF"/>
    <w:rsid w:val="0043386A"/>
    <w:rsid w:val="004B4874"/>
    <w:rsid w:val="00517955"/>
    <w:rsid w:val="0053386A"/>
    <w:rsid w:val="005F50C9"/>
    <w:rsid w:val="006B4580"/>
    <w:rsid w:val="0079329E"/>
    <w:rsid w:val="00795D68"/>
    <w:rsid w:val="007F4C67"/>
    <w:rsid w:val="007F791D"/>
    <w:rsid w:val="00851658"/>
    <w:rsid w:val="008D7FD5"/>
    <w:rsid w:val="009275D0"/>
    <w:rsid w:val="00A346F9"/>
    <w:rsid w:val="00AD633C"/>
    <w:rsid w:val="00B86598"/>
    <w:rsid w:val="00BA6DF1"/>
    <w:rsid w:val="00BD5E8C"/>
    <w:rsid w:val="00C8202D"/>
    <w:rsid w:val="00CD190C"/>
    <w:rsid w:val="00D055AD"/>
    <w:rsid w:val="00EE73D5"/>
    <w:rsid w:val="00F54991"/>
    <w:rsid w:val="00F779D6"/>
    <w:rsid w:val="00F87289"/>
    <w:rsid w:val="00F933C6"/>
    <w:rsid w:val="00FA70D3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E1E1"/>
  <w15:docId w15:val="{C6FD04BE-A77B-4F2E-B410-9C2DEFC9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F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9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955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10C4B"/>
    <w:pPr>
      <w:ind w:left="720"/>
      <w:contextualSpacing/>
    </w:pPr>
  </w:style>
  <w:style w:type="table" w:styleId="a6">
    <w:name w:val="Table Grid"/>
    <w:basedOn w:val="a1"/>
    <w:uiPriority w:val="59"/>
    <w:rsid w:val="0012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uiPriority w:val="99"/>
    <w:semiHidden/>
    <w:unhideWhenUsed/>
    <w:rsid w:val="008D7FD5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Lytay</cp:lastModifiedBy>
  <cp:revision>2</cp:revision>
  <cp:lastPrinted>2023-06-02T07:44:00Z</cp:lastPrinted>
  <dcterms:created xsi:type="dcterms:W3CDTF">2024-06-13T05:02:00Z</dcterms:created>
  <dcterms:modified xsi:type="dcterms:W3CDTF">2024-06-13T05:02:00Z</dcterms:modified>
</cp:coreProperties>
</file>