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15190" w14:textId="657C6D8E" w:rsidR="00192C1D" w:rsidRPr="00384AEC" w:rsidRDefault="00192C1D" w:rsidP="00192C1D">
      <w:pPr>
        <w:tabs>
          <w:tab w:val="left" w:pos="4678"/>
          <w:tab w:val="left" w:pos="5812"/>
        </w:tabs>
        <w:spacing w:after="0" w:line="240" w:lineRule="auto"/>
        <w:jc w:val="center"/>
        <w:rPr>
          <w:rFonts w:ascii="Times New Roman CYR" w:eastAsia="Batang" w:hAnsi="Times New Roman CYR"/>
          <w:bCs/>
          <w:color w:val="000080"/>
          <w:sz w:val="28"/>
          <w:szCs w:val="20"/>
          <w:lang w:val="ru-RU"/>
        </w:rPr>
      </w:pPr>
      <w:bookmarkStart w:id="0" w:name="_GoBack"/>
      <w:bookmarkEnd w:id="0"/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                          </w:t>
      </w: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drawing>
          <wp:inline distT="0" distB="0" distL="0" distR="0" wp14:anchorId="155EC28B" wp14:editId="6F5A01BF">
            <wp:extent cx="4953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EA7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 xml:space="preserve">                                    </w:t>
      </w:r>
      <w:r w:rsidR="00B04C66">
        <w:rPr>
          <w:rFonts w:ascii="Times New Roman CYR" w:eastAsia="Batang" w:hAnsi="Times New Roman CYR"/>
          <w:bCs/>
          <w:noProof/>
          <w:sz w:val="28"/>
          <w:szCs w:val="20"/>
          <w:lang w:eastAsia="uk-UA"/>
        </w:rPr>
        <w:t>Наталія Талах</w:t>
      </w:r>
    </w:p>
    <w:p w14:paraId="5B12B383" w14:textId="77777777" w:rsidR="00192C1D" w:rsidRPr="00D90EA7" w:rsidRDefault="00192C1D" w:rsidP="00192C1D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</w:rPr>
      </w:pPr>
    </w:p>
    <w:p w14:paraId="777D9D40" w14:textId="77777777" w:rsidR="00192C1D" w:rsidRPr="00D90EA7" w:rsidRDefault="00192C1D" w:rsidP="00192C1D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  <w:r w:rsidRPr="00D90EA7">
        <w:rPr>
          <w:rFonts w:ascii="Times New Roman CYR" w:eastAsia="Batang" w:hAnsi="Times New Roman CYR"/>
          <w:b/>
          <w:bCs/>
          <w:color w:val="000080"/>
          <w:sz w:val="28"/>
          <w:szCs w:val="28"/>
        </w:rPr>
        <w:t>ВАРАСЬКА МІСЬКА РАДА</w:t>
      </w:r>
    </w:p>
    <w:p w14:paraId="29069956" w14:textId="77777777" w:rsidR="00192C1D" w:rsidRPr="00D90EA7" w:rsidRDefault="00192C1D" w:rsidP="00192C1D">
      <w:pPr>
        <w:spacing w:after="240" w:line="240" w:lineRule="auto"/>
        <w:jc w:val="center"/>
        <w:rPr>
          <w:rFonts w:ascii="Times New Roman" w:eastAsia="Batang" w:hAnsi="Times New Roman"/>
          <w:bCs/>
          <w:color w:val="000080"/>
          <w:sz w:val="28"/>
          <w:szCs w:val="28"/>
        </w:rPr>
      </w:pPr>
      <w:r w:rsidRPr="00D90EA7">
        <w:rPr>
          <w:rFonts w:ascii="Times New Roman" w:eastAsia="Batang" w:hAnsi="Times New Roman"/>
          <w:bCs/>
          <w:color w:val="000080"/>
          <w:sz w:val="28"/>
          <w:szCs w:val="28"/>
        </w:rPr>
        <w:t xml:space="preserve">____ </w:t>
      </w:r>
      <w:r w:rsidRPr="00D90EA7">
        <w:rPr>
          <w:rFonts w:ascii="Times New Roman" w:eastAsia="Batang" w:hAnsi="Times New Roman"/>
          <w:b/>
          <w:bCs/>
          <w:color w:val="000080"/>
          <w:sz w:val="28"/>
          <w:szCs w:val="28"/>
        </w:rPr>
        <w:t>сесія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</w:rPr>
        <w:t xml:space="preserve"> 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  <w:lang w:val="ru-RU"/>
        </w:rPr>
        <w:t xml:space="preserve"> </w:t>
      </w:r>
      <w:r w:rsidRPr="00D90EA7">
        <w:rPr>
          <w:rFonts w:ascii="Times New Roman" w:eastAsia="Batang" w:hAnsi="Times New Roman"/>
          <w:b/>
          <w:color w:val="000080"/>
          <w:sz w:val="28"/>
          <w:szCs w:val="28"/>
          <w:lang w:val="en-US"/>
        </w:rPr>
        <w:t>VIII</w:t>
      </w:r>
      <w:r w:rsidRPr="00D90EA7">
        <w:rPr>
          <w:rFonts w:ascii="Times New Roman" w:eastAsia="Batang" w:hAnsi="Times New Roman"/>
          <w:bCs/>
          <w:color w:val="000080"/>
          <w:sz w:val="28"/>
          <w:szCs w:val="28"/>
          <w:lang w:val="ru-RU"/>
        </w:rPr>
        <w:t xml:space="preserve"> </w:t>
      </w:r>
      <w:r w:rsidRPr="00D90EA7">
        <w:rPr>
          <w:rFonts w:ascii="Times New Roman" w:eastAsia="Batang" w:hAnsi="Times New Roman"/>
          <w:b/>
          <w:bCs/>
          <w:color w:val="000080"/>
          <w:sz w:val="28"/>
          <w:szCs w:val="28"/>
        </w:rPr>
        <w:t>скликання</w:t>
      </w:r>
    </w:p>
    <w:p w14:paraId="7D354018" w14:textId="77777777" w:rsidR="00192C1D" w:rsidRPr="00D90EA7" w:rsidRDefault="00192C1D" w:rsidP="00192C1D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</w:rPr>
      </w:pPr>
    </w:p>
    <w:p w14:paraId="7EE8E056" w14:textId="77777777" w:rsidR="00192C1D" w:rsidRPr="00D90EA7" w:rsidRDefault="00192C1D" w:rsidP="00192C1D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</w:rPr>
      </w:pPr>
      <w:r w:rsidRPr="00D90EA7">
        <w:rPr>
          <w:rFonts w:ascii="Times New Roman CYR" w:eastAsia="Batang" w:hAnsi="Times New Roman CYR"/>
          <w:b/>
          <w:bCs/>
          <w:color w:val="000080"/>
          <w:sz w:val="32"/>
          <w:szCs w:val="32"/>
        </w:rPr>
        <w:t>П Р О Є К Т      Р І Ш Е Н Н Я</w:t>
      </w:r>
    </w:p>
    <w:p w14:paraId="46F33AC1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21CD29" w14:textId="77484D51" w:rsidR="00192C1D" w:rsidRPr="00562DE5" w:rsidRDefault="00074D5F" w:rsidP="00192C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562DE5" w:rsidRPr="00562DE5">
        <w:rPr>
          <w:rFonts w:ascii="Times New Roman" w:hAnsi="Times New Roman"/>
          <w:b/>
          <w:sz w:val="28"/>
          <w:szCs w:val="28"/>
        </w:rPr>
        <w:t>.07.2025                                 м.Вараш</w:t>
      </w:r>
      <w:r>
        <w:rPr>
          <w:rFonts w:ascii="Times New Roman" w:hAnsi="Times New Roman"/>
          <w:b/>
          <w:sz w:val="28"/>
          <w:szCs w:val="28"/>
        </w:rPr>
        <w:t xml:space="preserve">                          №3665</w:t>
      </w:r>
      <w:r w:rsidR="00562DE5" w:rsidRPr="00562DE5">
        <w:rPr>
          <w:rFonts w:ascii="Times New Roman" w:hAnsi="Times New Roman"/>
          <w:b/>
          <w:sz w:val="28"/>
          <w:szCs w:val="28"/>
        </w:rPr>
        <w:t>-ПРР-</w:t>
      </w:r>
      <w:r>
        <w:rPr>
          <w:rFonts w:ascii="Times New Roman" w:hAnsi="Times New Roman"/>
          <w:b/>
          <w:sz w:val="28"/>
          <w:szCs w:val="28"/>
          <w:lang w:val="en-US"/>
        </w:rPr>
        <w:t>VIII-7150</w:t>
      </w:r>
    </w:p>
    <w:p w14:paraId="37C88FF0" w14:textId="77777777" w:rsidR="00192C1D" w:rsidRPr="00562DE5" w:rsidRDefault="00192C1D" w:rsidP="00192C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46AF59" w14:textId="77777777" w:rsidR="00192C1D" w:rsidRPr="00D90EA7" w:rsidRDefault="00192C1D" w:rsidP="00192C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F723FF" w14:textId="77777777" w:rsidR="00074D5F" w:rsidRPr="00074D5F" w:rsidRDefault="00074D5F" w:rsidP="00074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D5F">
        <w:rPr>
          <w:rFonts w:ascii="Times New Roman" w:hAnsi="Times New Roman"/>
          <w:sz w:val="28"/>
          <w:szCs w:val="28"/>
        </w:rPr>
        <w:t xml:space="preserve">Про припинення юридичної особи </w:t>
      </w:r>
    </w:p>
    <w:p w14:paraId="132CC7C7" w14:textId="77777777" w:rsidR="00074D5F" w:rsidRPr="00074D5F" w:rsidRDefault="00074D5F" w:rsidP="00074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D5F">
        <w:rPr>
          <w:rFonts w:ascii="Times New Roman" w:hAnsi="Times New Roman"/>
          <w:sz w:val="28"/>
          <w:szCs w:val="28"/>
        </w:rPr>
        <w:t xml:space="preserve">«Лікарська амбулаторія загальної </w:t>
      </w:r>
    </w:p>
    <w:p w14:paraId="37F8E47A" w14:textId="77777777" w:rsidR="00074D5F" w:rsidRPr="00074D5F" w:rsidRDefault="00074D5F" w:rsidP="00074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D5F">
        <w:rPr>
          <w:rFonts w:ascii="Times New Roman" w:hAnsi="Times New Roman"/>
          <w:sz w:val="28"/>
          <w:szCs w:val="28"/>
        </w:rPr>
        <w:t xml:space="preserve">практики – сімейної медицини Сопачівської </w:t>
      </w:r>
    </w:p>
    <w:p w14:paraId="6261E539" w14:textId="77777777" w:rsidR="00074D5F" w:rsidRPr="00074D5F" w:rsidRDefault="00074D5F" w:rsidP="00074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D5F">
        <w:rPr>
          <w:rFonts w:ascii="Times New Roman" w:hAnsi="Times New Roman"/>
          <w:sz w:val="28"/>
          <w:szCs w:val="28"/>
        </w:rPr>
        <w:t xml:space="preserve">сільської ради Володимирецького району </w:t>
      </w:r>
    </w:p>
    <w:p w14:paraId="46C1B5E9" w14:textId="60A3B1CB" w:rsidR="00192C1D" w:rsidRDefault="00074D5F" w:rsidP="00074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74D5F">
        <w:rPr>
          <w:rFonts w:ascii="Times New Roman" w:hAnsi="Times New Roman"/>
          <w:sz w:val="28"/>
          <w:szCs w:val="28"/>
        </w:rPr>
        <w:t>Рівненської області» шляхом ліквідації</w:t>
      </w:r>
    </w:p>
    <w:p w14:paraId="3FEC6D43" w14:textId="77777777" w:rsidR="00074D5F" w:rsidRDefault="00074D5F" w:rsidP="00074D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286846" w14:textId="7DB474EE" w:rsidR="00074D5F" w:rsidRDefault="00074D5F" w:rsidP="00074D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74D5F">
        <w:rPr>
          <w:rFonts w:ascii="Times New Roman" w:hAnsi="Times New Roman"/>
          <w:sz w:val="28"/>
          <w:szCs w:val="28"/>
        </w:rPr>
        <w:t>Розглянувши лист комунального некомерційного підприємства Вараської міської ради «Вараський центр первинної медичної допомоги» від 27.06.2025 №306/05-12/25, відповідно до Закону України «Про державну реєстрацію юридичних осіб, фізичних осіб - підприємців та громадських формувань», статей 104, 105, 110-112, 169, 172 Цивільного кодексу України, керуючись статтями 25, 26, 59 Закону України «Про місцеве самоврядування в Україні», Вараська міська рада</w:t>
      </w:r>
    </w:p>
    <w:p w14:paraId="251BBE93" w14:textId="77777777" w:rsidR="00074D5F" w:rsidRPr="00074D5F" w:rsidRDefault="00074D5F" w:rsidP="00074D5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2E89CC8" w14:textId="4DD11BF9" w:rsidR="00074D5F" w:rsidRPr="00074D5F" w:rsidRDefault="00074D5F" w:rsidP="00074D5F">
      <w:pPr>
        <w:spacing w:after="160" w:line="259" w:lineRule="auto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ВИРІШИЛ</w:t>
      </w:r>
      <w:r w:rsidRPr="00074D5F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А:</w:t>
      </w:r>
    </w:p>
    <w:p w14:paraId="483D424C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1. Припинити юридичну особу «Лікарська амбулаторія загальної практики– сімейної медицини Сопачівської сільської ради Володимирецького району Рівненської області» (код ЄДРПОУ 36921702) шляхом ліквідації.</w:t>
      </w:r>
    </w:p>
    <w:p w14:paraId="71253460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2. Призначити Ліквідаційну комісію з припинення юридичної особи «Лікарська амбулаторія загальної практики – сімейної медицини Сопачівської сільської ради Володимирецького району Рівненської області» №7100-КО-14 (далі – Ліквідаційна комісія) та затвердити її склад, згідно додатку.</w:t>
      </w:r>
    </w:p>
    <w:p w14:paraId="3B572DC1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3. Встановити, що строк заявлення кредиторами своїх вимог до «Лікарська амбулаторія загальної практики – сімейної медицини Сопачівської сільської ради Володимирецького району Рівненської області» становить два місяці з дня оприлюднення повідомлення про рішення щодо припинення юридичної особи.</w:t>
      </w:r>
    </w:p>
    <w:p w14:paraId="1A8307BA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4. Встановити, що до Ліквідаційної комісії переходять повноваження щодо управління справами «Лікарська амбулаторія загальної практики – сімейної медицини Сопачівської сільської ради Володимирецького району Рівненської області» на період до завершення ліквідації юридичної особи.</w:t>
      </w:r>
    </w:p>
    <w:p w14:paraId="4769C459" w14:textId="6A2AFCD1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val="en-US"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5. Доручити голові Ліквідаційної комісії протягом трьох робочих днів повідомити орган, що здійснює державну реєстрацію юридичних осіб, про прийняте рішення Вараської міської ради про припинення юридичної особи –«Лікарська амбулаторія загальної практики – сімейної медицини Сопачівської сільської ради Володимирецького району Рівненської області» шляхом ліквідації.</w:t>
      </w:r>
    </w:p>
    <w:p w14:paraId="3F9E5782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6. Визначити місцезнаходження Ліквідаційної комісії за адресою: 34403, Рівненська область, Вараський район, місто Вараш, Незалежності майдан, будинок 1.</w:t>
      </w:r>
    </w:p>
    <w:p w14:paraId="388FF383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7. Ліквідаційній комісії:</w:t>
      </w:r>
    </w:p>
    <w:p w14:paraId="057DC7E7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7.1. В установленому порядку забезпечити оприлюднення повідомлення про рішення щодо припинення юридичної особи «Лікарська амбулаторія загальної практики – сімейної медицини Сопачівської сільської ради Володимирецького району Рівненської області» шляхом ліквідації.</w:t>
      </w:r>
    </w:p>
    <w:p w14:paraId="456A9E31" w14:textId="4DE3DDB8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7.2. Для проведення перевірок та визначення наявності або відсутності заборгованості із сплати податків, зборів,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єдиного внеску на загальнообов’</w:t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язкове державне соціальне страхування, страхових коштів до Пенсійного фонду України, забезпечити своєчасне надання податковим органам та Пенсійному фонду України документів юридичної особи «Лікарська амбулаторія загальної практики – сімейної медицини Сопачівської сільської ради Володимирецького району Рівненської області», у тому числі первинних документів, регістрів бухгалтерського та податкового обліку.</w:t>
      </w:r>
    </w:p>
    <w:p w14:paraId="26439D43" w14:textId="13018213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7.3. 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ісля закінчення строку для пред’</w:t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явлення вимог кредиторами скласти та затвердити проміжний ліквідаційний баланс.</w:t>
      </w:r>
    </w:p>
    <w:p w14:paraId="0AF4D68E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7.4. Після завершення розрахунків з кредиторами затвердити ліквідаційний баланс та забезпечити його подання до податкового органу.</w:t>
      </w:r>
    </w:p>
    <w:p w14:paraId="6DD7B670" w14:textId="084061E0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 xml:space="preserve">7.5. Забезпечити передачу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документів, які підлягають обов’</w:t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язковому зберіганню до відповідної архівної установи в порядку, визначеному законодавством України.</w:t>
      </w:r>
    </w:p>
    <w:p w14:paraId="077ED104" w14:textId="31D2865A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7.6. Забезпечити здійснення усіх інших орга</w:t>
      </w:r>
      <w:r w:rsidR="00780CD2">
        <w:rPr>
          <w:rFonts w:ascii="Times New Roman" w:eastAsiaTheme="minorHAnsi" w:hAnsi="Times New Roman"/>
          <w:sz w:val="28"/>
          <w:szCs w:val="28"/>
          <w:lang w:eastAsia="en-US"/>
        </w:rPr>
        <w:t>нізаційно-правових заходів, пов’</w:t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язаних з припиненням юридичної особи «Лікарська амбулаторія загальної практики – сімейної медицини Сопачівської сільської ради Володимирецького району Рівненської області» шляхом ліквідації, відповідно до вимог законодавства України.</w:t>
      </w:r>
    </w:p>
    <w:p w14:paraId="27253057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 xml:space="preserve">7.7. Після закінчення процедури припинення юридичної особи «Лікарська амбулаторія загальної практики – сімейної медицини Сопачівської сільської ради </w:t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Володимирецького району Рівненської області» шляхом ліквідації подати органу, що здійснює державну реєстрацію, документи, необхідні для проведення державної реєстрації припинення юридичної особи «Лікарська амбулаторія загальної практики – сімейної медицини Сопачівської сільської ради Володимирецького району Рівненської області» шляхом ліквідації. </w:t>
      </w:r>
    </w:p>
    <w:p w14:paraId="58BC41AF" w14:textId="77777777" w:rsidR="00074D5F" w:rsidRPr="00074D5F" w:rsidRDefault="00074D5F" w:rsidP="00A91EB1">
      <w:pPr>
        <w:spacing w:after="0" w:line="259" w:lineRule="auto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8. Контроль за виконанням рішення покласти на заступника міського голови з питань діяльності виконавчих органів ради Романа ХОНДОКУ, на постійні депутатські комісії з питань депутатської діяльності, законності та правопорядку та з питань соціального захисту та охорони здоров</w:t>
      </w:r>
      <w:r w:rsidRPr="00074D5F">
        <w:rPr>
          <w:rFonts w:ascii="Times New Roman" w:eastAsiaTheme="minorHAnsi" w:hAnsi="Times New Roman"/>
          <w:sz w:val="28"/>
          <w:szCs w:val="28"/>
          <w:lang w:val="en-US" w:eastAsia="en-US"/>
        </w:rPr>
        <w:t>’</w:t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я.</w:t>
      </w:r>
    </w:p>
    <w:p w14:paraId="4930CCBC" w14:textId="77777777" w:rsidR="00074D5F" w:rsidRPr="00074D5F" w:rsidRDefault="00074D5F" w:rsidP="00A91EB1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02B334B" w14:textId="77777777" w:rsidR="00074D5F" w:rsidRPr="00074D5F" w:rsidRDefault="00074D5F" w:rsidP="00A91EB1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Додаток: Склад Ліквідаційної комісії №7100-КО-14</w:t>
      </w:r>
    </w:p>
    <w:p w14:paraId="445BACC5" w14:textId="77777777" w:rsidR="00074D5F" w:rsidRPr="00074D5F" w:rsidRDefault="00074D5F" w:rsidP="00A91EB1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BFFEA65" w14:textId="77777777" w:rsidR="00074D5F" w:rsidRPr="00074D5F" w:rsidRDefault="00074D5F" w:rsidP="00A91EB1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73CFDC96" w14:textId="77777777" w:rsidR="00074D5F" w:rsidRPr="00074D5F" w:rsidRDefault="00074D5F" w:rsidP="00A91EB1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84E53AB" w14:textId="77777777" w:rsidR="00074D5F" w:rsidRPr="00074D5F" w:rsidRDefault="00074D5F" w:rsidP="00A91EB1">
      <w:pPr>
        <w:spacing w:after="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>Міський голова</w:t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074D5F">
        <w:rPr>
          <w:rFonts w:ascii="Times New Roman" w:eastAsiaTheme="minorHAnsi" w:hAnsi="Times New Roman"/>
          <w:sz w:val="28"/>
          <w:szCs w:val="28"/>
          <w:lang w:val="en-US" w:eastAsia="en-US"/>
        </w:rPr>
        <w:t xml:space="preserve">  </w:t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074D5F">
        <w:rPr>
          <w:rFonts w:ascii="Times New Roman" w:eastAsiaTheme="minorHAnsi" w:hAnsi="Times New Roman"/>
          <w:sz w:val="28"/>
          <w:szCs w:val="28"/>
          <w:lang w:eastAsia="en-US"/>
        </w:rPr>
        <w:tab/>
        <w:t>Олександр МЕНЗУЛ</w:t>
      </w:r>
    </w:p>
    <w:p w14:paraId="30D34494" w14:textId="77777777" w:rsidR="00074D5F" w:rsidRPr="00D90EA7" w:rsidRDefault="00074D5F" w:rsidP="00A91EB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74D5F" w:rsidRPr="00D90EA7" w:rsidSect="00074D5F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2C796" w14:textId="77777777" w:rsidR="00715BBE" w:rsidRDefault="00715BBE">
      <w:pPr>
        <w:spacing w:after="0" w:line="240" w:lineRule="auto"/>
      </w:pPr>
      <w:r>
        <w:separator/>
      </w:r>
    </w:p>
  </w:endnote>
  <w:endnote w:type="continuationSeparator" w:id="0">
    <w:p w14:paraId="4BB170A7" w14:textId="77777777" w:rsidR="00715BBE" w:rsidRDefault="0071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2E978" w14:textId="77777777" w:rsidR="00715BBE" w:rsidRDefault="00715BBE">
      <w:pPr>
        <w:spacing w:after="0" w:line="240" w:lineRule="auto"/>
      </w:pPr>
      <w:r>
        <w:separator/>
      </w:r>
    </w:p>
  </w:footnote>
  <w:footnote w:type="continuationSeparator" w:id="0">
    <w:p w14:paraId="013CFBEA" w14:textId="77777777" w:rsidR="00715BBE" w:rsidRDefault="00715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AF53" w14:textId="4015A406" w:rsidR="005E063D" w:rsidRDefault="00E02A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DF0A00">
      <w:rPr>
        <w:noProof/>
      </w:rPr>
      <w:t>2</w:t>
    </w:r>
    <w:r>
      <w:fldChar w:fldCharType="end"/>
    </w:r>
  </w:p>
  <w:p w14:paraId="7A6A0599" w14:textId="77777777" w:rsidR="005E063D" w:rsidRDefault="00DF0A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3A6FC" w14:textId="77777777" w:rsidR="00EF1CA9" w:rsidRDefault="00DF0A00">
    <w:pPr>
      <w:pStyle w:val="a3"/>
      <w:jc w:val="center"/>
    </w:pPr>
  </w:p>
  <w:p w14:paraId="661A1438" w14:textId="77777777" w:rsidR="00EF1CA9" w:rsidRDefault="00DF0A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509C9"/>
    <w:multiLevelType w:val="hybridMultilevel"/>
    <w:tmpl w:val="A52AD01A"/>
    <w:lvl w:ilvl="0" w:tplc="0D2CC9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29B70F7"/>
    <w:multiLevelType w:val="hybridMultilevel"/>
    <w:tmpl w:val="27D462B4"/>
    <w:lvl w:ilvl="0" w:tplc="446EA9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DD4646"/>
    <w:multiLevelType w:val="hybridMultilevel"/>
    <w:tmpl w:val="927ABE8A"/>
    <w:lvl w:ilvl="0" w:tplc="69BEF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77"/>
    <w:rsid w:val="00005F2F"/>
    <w:rsid w:val="000128C0"/>
    <w:rsid w:val="000553A8"/>
    <w:rsid w:val="0006460C"/>
    <w:rsid w:val="00074D5F"/>
    <w:rsid w:val="000C34C6"/>
    <w:rsid w:val="000E5BB7"/>
    <w:rsid w:val="000F54A9"/>
    <w:rsid w:val="00143D26"/>
    <w:rsid w:val="00177DB0"/>
    <w:rsid w:val="00192C1D"/>
    <w:rsid w:val="001A7956"/>
    <w:rsid w:val="001C057F"/>
    <w:rsid w:val="001F2ED3"/>
    <w:rsid w:val="00225D3A"/>
    <w:rsid w:val="00273D25"/>
    <w:rsid w:val="0030434F"/>
    <w:rsid w:val="00313520"/>
    <w:rsid w:val="00384AEC"/>
    <w:rsid w:val="003A744E"/>
    <w:rsid w:val="00420479"/>
    <w:rsid w:val="00434362"/>
    <w:rsid w:val="004E4121"/>
    <w:rsid w:val="00540AAE"/>
    <w:rsid w:val="00557F94"/>
    <w:rsid w:val="00562DE5"/>
    <w:rsid w:val="005C6C97"/>
    <w:rsid w:val="00625B22"/>
    <w:rsid w:val="00637346"/>
    <w:rsid w:val="0064132C"/>
    <w:rsid w:val="00692D59"/>
    <w:rsid w:val="006A7848"/>
    <w:rsid w:val="006C014B"/>
    <w:rsid w:val="00702811"/>
    <w:rsid w:val="00705B23"/>
    <w:rsid w:val="00715BBE"/>
    <w:rsid w:val="0072282A"/>
    <w:rsid w:val="007242D4"/>
    <w:rsid w:val="00780CD2"/>
    <w:rsid w:val="00793477"/>
    <w:rsid w:val="00793F11"/>
    <w:rsid w:val="00797D7A"/>
    <w:rsid w:val="008852BA"/>
    <w:rsid w:val="008D7CB0"/>
    <w:rsid w:val="00901813"/>
    <w:rsid w:val="009D63E1"/>
    <w:rsid w:val="00A2004F"/>
    <w:rsid w:val="00A43089"/>
    <w:rsid w:val="00A44096"/>
    <w:rsid w:val="00A60494"/>
    <w:rsid w:val="00A91EB1"/>
    <w:rsid w:val="00AA1CD4"/>
    <w:rsid w:val="00AB33BF"/>
    <w:rsid w:val="00AD396E"/>
    <w:rsid w:val="00B04C66"/>
    <w:rsid w:val="00B7580A"/>
    <w:rsid w:val="00B80F60"/>
    <w:rsid w:val="00BA585C"/>
    <w:rsid w:val="00BE1CCA"/>
    <w:rsid w:val="00C1468A"/>
    <w:rsid w:val="00C516FD"/>
    <w:rsid w:val="00CA1FF7"/>
    <w:rsid w:val="00CE44E7"/>
    <w:rsid w:val="00CE72AD"/>
    <w:rsid w:val="00D42687"/>
    <w:rsid w:val="00D4598C"/>
    <w:rsid w:val="00D90EA7"/>
    <w:rsid w:val="00DF0A00"/>
    <w:rsid w:val="00E02A93"/>
    <w:rsid w:val="00E86647"/>
    <w:rsid w:val="00EA07D8"/>
    <w:rsid w:val="00EC1E8C"/>
    <w:rsid w:val="00EF68F4"/>
    <w:rsid w:val="00EF6F15"/>
    <w:rsid w:val="00F00468"/>
    <w:rsid w:val="00F171C0"/>
    <w:rsid w:val="00F3604F"/>
    <w:rsid w:val="00F7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D22B9"/>
  <w15:chartTrackingRefBased/>
  <w15:docId w15:val="{F48A796F-1132-4078-BC9B-22ACF9D1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8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8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D90E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0EA7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3604F"/>
    <w:pPr>
      <w:ind w:left="720"/>
      <w:contextualSpacing/>
    </w:pPr>
  </w:style>
  <w:style w:type="table" w:styleId="a6">
    <w:name w:val="Table Grid"/>
    <w:basedOn w:val="a1"/>
    <w:uiPriority w:val="39"/>
    <w:rsid w:val="00EC1E8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4402</Characters>
  <Application>Microsoft Office Word</Application>
  <DocSecurity>0</DocSecurity>
  <Lines>36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Шкіндер</dc:creator>
  <cp:keywords/>
  <dc:description/>
  <cp:lastModifiedBy>Lytay</cp:lastModifiedBy>
  <cp:revision>2</cp:revision>
  <cp:lastPrinted>2024-08-08T07:34:00Z</cp:lastPrinted>
  <dcterms:created xsi:type="dcterms:W3CDTF">2025-07-25T09:35:00Z</dcterms:created>
  <dcterms:modified xsi:type="dcterms:W3CDTF">2025-07-25T09:35:00Z</dcterms:modified>
</cp:coreProperties>
</file>