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ECAE" w14:textId="77777777" w:rsidR="00F9378D" w:rsidRPr="000344BD" w:rsidRDefault="00255B29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</w:rPr>
        <w:t xml:space="preserve">                                               </w:t>
      </w:r>
      <w:r w:rsidR="00435E19">
        <w:rPr>
          <w:color w:val="000080"/>
        </w:rPr>
        <w:t xml:space="preserve">     </w:t>
      </w:r>
      <w:r>
        <w:rPr>
          <w:color w:val="000080"/>
        </w:rPr>
        <w:t xml:space="preserve">        </w:t>
      </w:r>
      <w:r w:rsidR="00F9378D">
        <w:rPr>
          <w:noProof/>
          <w:lang w:val="ru-RU"/>
        </w:rPr>
        <w:drawing>
          <wp:inline distT="0" distB="0" distL="0" distR="0" wp14:anchorId="04525613" wp14:editId="43073927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BD">
        <w:rPr>
          <w:color w:val="000080"/>
        </w:rPr>
        <w:t xml:space="preserve">                      </w:t>
      </w:r>
      <w:r w:rsidR="00435E19">
        <w:rPr>
          <w:color w:val="000080"/>
        </w:rPr>
        <w:t xml:space="preserve">    </w:t>
      </w:r>
      <w:r w:rsidR="000344BD">
        <w:rPr>
          <w:color w:val="000080"/>
        </w:rPr>
        <w:t xml:space="preserve">  Наталія ТАЛАХ</w:t>
      </w:r>
    </w:p>
    <w:p w14:paraId="631BC658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3B9516D4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1999C54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 w:rsidR="00255B29">
        <w:rPr>
          <w:rFonts w:ascii="Times New Roman" w:hAnsi="Times New Roman"/>
          <w:b/>
          <w:color w:val="000080"/>
          <w:szCs w:val="28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="00255B29">
        <w:rPr>
          <w:rFonts w:ascii="Times New Roman" w:hAnsi="Times New Roman"/>
          <w:b/>
          <w:bCs w:val="0"/>
          <w:color w:val="000080"/>
          <w:szCs w:val="28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5D0F3022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2AB67E97" w14:textId="77777777" w:rsidR="00DA220B" w:rsidRDefault="00F9378D" w:rsidP="00DA220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6233276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F5396E7" w14:textId="77777777" w:rsidR="0057336F" w:rsidRDefault="0057336F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2C1DC55D" w14:textId="7CED9F5A" w:rsidR="00C61EAB" w:rsidRPr="00883E7B" w:rsidRDefault="00C61EAB" w:rsidP="00C61EAB">
      <w:pPr>
        <w:rPr>
          <w:b/>
          <w:bCs w:val="0"/>
          <w:szCs w:val="28"/>
        </w:rPr>
      </w:pPr>
      <w:r w:rsidRPr="00C61EAB">
        <w:rPr>
          <w:b/>
          <w:bCs w:val="0"/>
          <w:szCs w:val="28"/>
          <w:lang w:val="ru-RU"/>
        </w:rPr>
        <w:t>11</w:t>
      </w:r>
      <w:r w:rsidRPr="00883E7B">
        <w:rPr>
          <w:b/>
          <w:bCs w:val="0"/>
          <w:szCs w:val="28"/>
        </w:rPr>
        <w:t>.0</w:t>
      </w:r>
      <w:r w:rsidRPr="00C61EAB">
        <w:rPr>
          <w:b/>
          <w:bCs w:val="0"/>
          <w:szCs w:val="28"/>
          <w:lang w:val="ru-RU"/>
        </w:rPr>
        <w:t>8</w:t>
      </w:r>
      <w:r w:rsidRPr="00883E7B">
        <w:rPr>
          <w:b/>
          <w:bCs w:val="0"/>
          <w:szCs w:val="28"/>
        </w:rPr>
        <w:t xml:space="preserve">.2025                                       м. </w:t>
      </w:r>
      <w:proofErr w:type="spellStart"/>
      <w:r w:rsidRPr="00883E7B">
        <w:rPr>
          <w:b/>
          <w:bCs w:val="0"/>
          <w:szCs w:val="28"/>
        </w:rPr>
        <w:t>Вараш</w:t>
      </w:r>
      <w:proofErr w:type="spellEnd"/>
      <w:r w:rsidRPr="00883E7B">
        <w:rPr>
          <w:b/>
          <w:bCs w:val="0"/>
          <w:szCs w:val="28"/>
        </w:rPr>
        <w:t xml:space="preserve">           № 36</w:t>
      </w:r>
      <w:r w:rsidRPr="00C61EAB">
        <w:rPr>
          <w:b/>
          <w:bCs w:val="0"/>
          <w:szCs w:val="28"/>
          <w:lang w:val="ru-RU"/>
        </w:rPr>
        <w:t>8</w:t>
      </w:r>
      <w:r>
        <w:rPr>
          <w:b/>
          <w:bCs w:val="0"/>
          <w:szCs w:val="28"/>
          <w:lang w:val="ru-RU"/>
        </w:rPr>
        <w:t>3</w:t>
      </w:r>
      <w:r w:rsidRPr="00883E7B">
        <w:rPr>
          <w:b/>
          <w:bCs w:val="0"/>
          <w:szCs w:val="28"/>
        </w:rPr>
        <w:t>-ПРР-</w:t>
      </w:r>
      <w:r w:rsidRPr="00883E7B">
        <w:rPr>
          <w:b/>
          <w:bCs w:val="0"/>
          <w:szCs w:val="28"/>
          <w:lang w:val="en-US"/>
        </w:rPr>
        <w:t>VIII</w:t>
      </w:r>
      <w:r w:rsidRPr="00883E7B">
        <w:rPr>
          <w:b/>
          <w:bCs w:val="0"/>
          <w:szCs w:val="28"/>
        </w:rPr>
        <w:t>-</w:t>
      </w:r>
      <w:r>
        <w:rPr>
          <w:b/>
          <w:bCs w:val="0"/>
          <w:szCs w:val="28"/>
        </w:rPr>
        <w:t>7160</w:t>
      </w:r>
    </w:p>
    <w:p w14:paraId="277B08A1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606C5C8" w14:textId="77777777" w:rsidR="00F9378D" w:rsidRPr="00856AC1" w:rsidRDefault="00F9378D" w:rsidP="00F9378D">
      <w:pPr>
        <w:jc w:val="both"/>
        <w:rPr>
          <w:rFonts w:ascii="Times New Roman" w:eastAsia="Times New Roman" w:hAnsi="Times New Roman"/>
          <w:bCs w:val="0"/>
          <w:sz w:val="2"/>
          <w:szCs w:val="2"/>
        </w:rPr>
      </w:pPr>
    </w:p>
    <w:p w14:paraId="3CDE5376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3834AC7C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 xml:space="preserve">араського центру соціальних </w:t>
      </w:r>
    </w:p>
    <w:p w14:paraId="57C9E9FC" w14:textId="77777777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782259AF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58D7996A" w14:textId="77777777" w:rsidR="003676DB" w:rsidRDefault="004A0F68" w:rsidP="004A0F6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4A0F68">
        <w:rPr>
          <w:rFonts w:ascii="Times New Roman" w:eastAsia="Times New Roman" w:hAnsi="Times New Roman"/>
          <w:bCs w:val="0"/>
          <w:szCs w:val="28"/>
        </w:rPr>
        <w:t xml:space="preserve">З метою оптимізації чисельності штатних одиниць Вараського центру соціальних служб та послуг, </w:t>
      </w:r>
      <w:r w:rsidR="006A2515">
        <w:rPr>
          <w:rFonts w:ascii="Times New Roman" w:eastAsia="Times New Roman" w:hAnsi="Times New Roman"/>
          <w:bCs w:val="0"/>
          <w:szCs w:val="28"/>
        </w:rPr>
        <w:t xml:space="preserve">для 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>забезпечення супроводу та підтримки осіб, які захищали незалежність, суверенітет та те</w:t>
      </w:r>
      <w:r w:rsidR="00435E19">
        <w:rPr>
          <w:rFonts w:ascii="Times New Roman" w:eastAsia="Times New Roman" w:hAnsi="Times New Roman"/>
          <w:bCs w:val="0"/>
          <w:szCs w:val="28"/>
        </w:rPr>
        <w:t xml:space="preserve">риторіальну цілісність України 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>під час переходу від військової служби до цивільного життя</w:t>
      </w:r>
      <w:r w:rsidR="00B87B7F">
        <w:rPr>
          <w:rFonts w:ascii="Times New Roman" w:eastAsia="Times New Roman" w:hAnsi="Times New Roman"/>
          <w:bCs w:val="0"/>
          <w:szCs w:val="28"/>
        </w:rPr>
        <w:t xml:space="preserve">, </w:t>
      </w:r>
      <w:r w:rsidR="005A12C7">
        <w:rPr>
          <w:rFonts w:ascii="Times New Roman" w:eastAsia="Times New Roman" w:hAnsi="Times New Roman"/>
          <w:bCs w:val="0"/>
          <w:szCs w:val="28"/>
        </w:rPr>
        <w:t xml:space="preserve">враховуючи 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>Поряд</w:t>
      </w:r>
      <w:r w:rsidR="005A12C7">
        <w:rPr>
          <w:rFonts w:ascii="Times New Roman" w:eastAsia="Times New Roman" w:hAnsi="Times New Roman"/>
          <w:bCs w:val="0"/>
          <w:szCs w:val="28"/>
        </w:rPr>
        <w:t>ок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 xml:space="preserve"> та умов</w:t>
      </w:r>
      <w:r w:rsidR="005A12C7">
        <w:rPr>
          <w:rFonts w:ascii="Times New Roman" w:eastAsia="Times New Roman" w:hAnsi="Times New Roman"/>
          <w:bCs w:val="0"/>
          <w:szCs w:val="28"/>
        </w:rPr>
        <w:t>и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 xml:space="preserve"> надання у 202</w:t>
      </w:r>
      <w:r w:rsidR="00B87B7F">
        <w:rPr>
          <w:rFonts w:ascii="Times New Roman" w:eastAsia="Times New Roman" w:hAnsi="Times New Roman"/>
          <w:bCs w:val="0"/>
          <w:szCs w:val="28"/>
        </w:rPr>
        <w:t>5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 xml:space="preserve">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затвердженого постановою Кабінету Міністрів України від 05 липня 2024 №779, </w:t>
      </w:r>
      <w:r w:rsidRPr="004A0F68">
        <w:rPr>
          <w:rFonts w:ascii="Times New Roman" w:eastAsia="Times New Roman" w:hAnsi="Times New Roman"/>
          <w:bCs w:val="0"/>
          <w:szCs w:val="28"/>
        </w:rPr>
        <w:t>керуючись статтями 25, 59 Закону України «Про місцеве самоврядування в Україні», Вараська міська рада</w:t>
      </w:r>
    </w:p>
    <w:p w14:paraId="622567AC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50072E77" w14:textId="77777777" w:rsidR="00DF3273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3E8E642C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77A5B6C2" w14:textId="77777777" w:rsidR="003676DB" w:rsidRPr="004A0F68" w:rsidRDefault="00BA4F06" w:rsidP="00BA4F06">
      <w:pPr>
        <w:ind w:firstLine="708"/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 xml:space="preserve">1. </w:t>
      </w:r>
      <w:r w:rsidR="00FD7923" w:rsidRPr="004A0F68">
        <w:rPr>
          <w:rFonts w:ascii="Times New Roman" w:hAnsi="Times New Roman"/>
          <w:szCs w:val="28"/>
        </w:rPr>
        <w:t>Внести зміни до структури Вараського центру соціальних служб та послуг</w:t>
      </w:r>
      <w:r w:rsidR="00435E19">
        <w:rPr>
          <w:rFonts w:ascii="Times New Roman" w:hAnsi="Times New Roman"/>
          <w:szCs w:val="28"/>
        </w:rPr>
        <w:t xml:space="preserve"> </w:t>
      </w:r>
      <w:r w:rsidR="00695DE9" w:rsidRPr="004A0F68">
        <w:rPr>
          <w:rFonts w:ascii="Times New Roman" w:hAnsi="Times New Roman"/>
          <w:szCs w:val="28"/>
        </w:rPr>
        <w:t>№</w:t>
      </w:r>
      <w:r w:rsidR="00FD7923" w:rsidRPr="004A0F68">
        <w:rPr>
          <w:rFonts w:ascii="Times New Roman" w:hAnsi="Times New Roman"/>
          <w:szCs w:val="28"/>
        </w:rPr>
        <w:t>7160-СХ-01</w:t>
      </w:r>
      <w:r w:rsidR="00435E19">
        <w:rPr>
          <w:rFonts w:ascii="Times New Roman" w:hAnsi="Times New Roman"/>
          <w:szCs w:val="28"/>
        </w:rPr>
        <w:t>,</w:t>
      </w:r>
      <w:r w:rsidR="00367E48" w:rsidRPr="00C61EAB">
        <w:rPr>
          <w:rFonts w:ascii="Times New Roman" w:hAnsi="Times New Roman"/>
          <w:szCs w:val="28"/>
        </w:rPr>
        <w:t xml:space="preserve"> </w:t>
      </w:r>
      <w:r w:rsidR="00435E19">
        <w:rPr>
          <w:rFonts w:ascii="Times New Roman" w:hAnsi="Times New Roman"/>
          <w:szCs w:val="28"/>
        </w:rPr>
        <w:t xml:space="preserve">затвердженої </w:t>
      </w:r>
      <w:r w:rsidR="003C60E9" w:rsidRPr="004A0F68">
        <w:rPr>
          <w:rFonts w:ascii="Times New Roman" w:hAnsi="Times New Roman"/>
          <w:szCs w:val="28"/>
        </w:rPr>
        <w:t xml:space="preserve">рішенням </w:t>
      </w:r>
      <w:proofErr w:type="spellStart"/>
      <w:r w:rsidR="003C60E9" w:rsidRPr="004A0F68">
        <w:rPr>
          <w:rFonts w:ascii="Times New Roman" w:hAnsi="Times New Roman"/>
          <w:szCs w:val="28"/>
        </w:rPr>
        <w:t>Вараської</w:t>
      </w:r>
      <w:proofErr w:type="spellEnd"/>
      <w:r w:rsidR="003C60E9" w:rsidRPr="004A0F68">
        <w:rPr>
          <w:rFonts w:ascii="Times New Roman" w:hAnsi="Times New Roman"/>
          <w:szCs w:val="28"/>
        </w:rPr>
        <w:t xml:space="preserve"> міської ради </w:t>
      </w:r>
      <w:r w:rsidR="00085418" w:rsidRPr="004A0F68">
        <w:rPr>
          <w:rFonts w:ascii="Times New Roman" w:hAnsi="Times New Roman"/>
          <w:szCs w:val="28"/>
        </w:rPr>
        <w:br/>
      </w:r>
      <w:r w:rsidR="003C60E9" w:rsidRPr="004A0F68">
        <w:rPr>
          <w:rFonts w:ascii="Times New Roman" w:hAnsi="Times New Roman"/>
          <w:szCs w:val="28"/>
        </w:rPr>
        <w:t>від 16.08.2023 №2002-РР-</w:t>
      </w:r>
      <w:r w:rsidR="003C60E9" w:rsidRPr="004A0F68">
        <w:rPr>
          <w:rFonts w:ascii="Times New Roman" w:hAnsi="Times New Roman"/>
          <w:szCs w:val="28"/>
          <w:lang w:val="en-US"/>
        </w:rPr>
        <w:t>VIII</w:t>
      </w:r>
      <w:r w:rsidR="003C60E9" w:rsidRPr="004A0F68">
        <w:rPr>
          <w:rFonts w:ascii="Times New Roman" w:hAnsi="Times New Roman"/>
          <w:szCs w:val="28"/>
        </w:rPr>
        <w:t>, виклавши її в новій редакції (додається).</w:t>
      </w:r>
    </w:p>
    <w:p w14:paraId="2B613B52" w14:textId="77777777" w:rsidR="00BA4F06" w:rsidRPr="004A0F68" w:rsidRDefault="00BA4F06" w:rsidP="005B48FD">
      <w:pPr>
        <w:ind w:firstLine="708"/>
        <w:jc w:val="both"/>
        <w:rPr>
          <w:rFonts w:ascii="Times New Roman" w:hAnsi="Times New Roman"/>
        </w:rPr>
      </w:pPr>
    </w:p>
    <w:p w14:paraId="4C2D8298" w14:textId="77777777" w:rsidR="003676DB" w:rsidRPr="004A0F68" w:rsidRDefault="00856AC1" w:rsidP="004A0F68">
      <w:pPr>
        <w:ind w:firstLine="708"/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2</w:t>
      </w:r>
      <w:r w:rsidR="00FD7923" w:rsidRPr="004A0F68">
        <w:rPr>
          <w:rFonts w:ascii="Times New Roman" w:hAnsi="Times New Roman"/>
          <w:szCs w:val="28"/>
        </w:rPr>
        <w:t>. </w:t>
      </w:r>
      <w:r w:rsidR="003676DB" w:rsidRPr="004A0F68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 w:rsidRPr="004A0F68">
        <w:rPr>
          <w:rFonts w:ascii="Times New Roman" w:hAnsi="Times New Roman"/>
          <w:szCs w:val="28"/>
        </w:rPr>
        <w:t>Романа ХОНДОКУ.</w:t>
      </w:r>
    </w:p>
    <w:p w14:paraId="08F7D7D7" w14:textId="77777777" w:rsidR="003C60E9" w:rsidRPr="004A0F68" w:rsidRDefault="003C60E9" w:rsidP="00FD7923">
      <w:pPr>
        <w:ind w:firstLine="360"/>
        <w:jc w:val="both"/>
        <w:rPr>
          <w:rFonts w:ascii="Times New Roman" w:hAnsi="Times New Roman"/>
          <w:szCs w:val="28"/>
        </w:rPr>
      </w:pPr>
    </w:p>
    <w:p w14:paraId="272005AF" w14:textId="77777777" w:rsidR="00FD7923" w:rsidRPr="004A0F68" w:rsidRDefault="00FD7923" w:rsidP="00856AC1">
      <w:pPr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Додат</w:t>
      </w:r>
      <w:r w:rsidR="003C60E9" w:rsidRPr="004A0F68">
        <w:rPr>
          <w:rFonts w:ascii="Times New Roman" w:hAnsi="Times New Roman"/>
          <w:szCs w:val="28"/>
        </w:rPr>
        <w:t>ок</w:t>
      </w:r>
      <w:r w:rsidR="00695DE9" w:rsidRPr="004A0F68">
        <w:rPr>
          <w:rFonts w:ascii="Times New Roman" w:hAnsi="Times New Roman"/>
          <w:szCs w:val="28"/>
        </w:rPr>
        <w:t>: </w:t>
      </w:r>
      <w:r w:rsidRPr="004A0F68">
        <w:rPr>
          <w:rFonts w:ascii="Times New Roman" w:hAnsi="Times New Roman"/>
          <w:szCs w:val="28"/>
        </w:rPr>
        <w:t xml:space="preserve">Структура </w:t>
      </w:r>
      <w:r w:rsidR="00695DE9" w:rsidRPr="004A0F68">
        <w:rPr>
          <w:rFonts w:ascii="Times New Roman" w:hAnsi="Times New Roman"/>
          <w:szCs w:val="28"/>
        </w:rPr>
        <w:t>№</w:t>
      </w:r>
      <w:r w:rsidRPr="004A0F68">
        <w:rPr>
          <w:rFonts w:ascii="Times New Roman" w:hAnsi="Times New Roman"/>
          <w:szCs w:val="28"/>
        </w:rPr>
        <w:t>7160-СХ-01.</w:t>
      </w:r>
    </w:p>
    <w:p w14:paraId="1286D55B" w14:textId="77777777" w:rsidR="00FD7923" w:rsidRPr="004A0F68" w:rsidRDefault="00FD7923" w:rsidP="00FD7923">
      <w:pPr>
        <w:jc w:val="both"/>
        <w:rPr>
          <w:rFonts w:ascii="Times New Roman" w:hAnsi="Times New Roman"/>
          <w:szCs w:val="28"/>
        </w:rPr>
      </w:pPr>
    </w:p>
    <w:p w14:paraId="59B3C22C" w14:textId="77777777" w:rsidR="00FD7923" w:rsidRPr="00856AC1" w:rsidRDefault="00FD7923" w:rsidP="00FD7923">
      <w:pPr>
        <w:rPr>
          <w:rFonts w:ascii="Times New Roman" w:hAnsi="Times New Roman"/>
          <w:szCs w:val="28"/>
        </w:rPr>
      </w:pPr>
    </w:p>
    <w:bookmarkEnd w:id="0"/>
    <w:p w14:paraId="602D0213" w14:textId="77777777" w:rsidR="00FD7923" w:rsidRPr="00856AC1" w:rsidRDefault="00FD7923" w:rsidP="009F37B4">
      <w:pPr>
        <w:rPr>
          <w:rFonts w:ascii="Times New Roman" w:hAnsi="Times New Roman"/>
          <w:szCs w:val="28"/>
        </w:rPr>
      </w:pPr>
    </w:p>
    <w:p w14:paraId="39B588EA" w14:textId="77777777" w:rsidR="00B852F8" w:rsidRPr="00856AC1" w:rsidRDefault="00B852F8" w:rsidP="009F37B4">
      <w:pPr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 xml:space="preserve">Міський голова                                                                </w:t>
      </w:r>
      <w:r w:rsidR="00FB4331">
        <w:rPr>
          <w:rFonts w:ascii="Times New Roman" w:hAnsi="Times New Roman"/>
          <w:szCs w:val="28"/>
        </w:rPr>
        <w:t xml:space="preserve">    </w:t>
      </w:r>
      <w:r w:rsidRPr="00856AC1">
        <w:rPr>
          <w:rFonts w:ascii="Times New Roman" w:hAnsi="Times New Roman"/>
          <w:szCs w:val="28"/>
        </w:rPr>
        <w:t xml:space="preserve">   Олександр МЕНЗУЛ</w:t>
      </w:r>
    </w:p>
    <w:sectPr w:rsidR="00B852F8" w:rsidRPr="00856AC1" w:rsidSect="00FF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6E6"/>
    <w:multiLevelType w:val="hybridMultilevel"/>
    <w:tmpl w:val="77F0A4D4"/>
    <w:lvl w:ilvl="0" w:tplc="3CD05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8183">
    <w:abstractNumId w:val="2"/>
  </w:num>
  <w:num w:numId="2" w16cid:durableId="51314814">
    <w:abstractNumId w:val="3"/>
  </w:num>
  <w:num w:numId="3" w16cid:durableId="2064088943">
    <w:abstractNumId w:val="1"/>
  </w:num>
  <w:num w:numId="4" w16cid:durableId="48609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7"/>
    <w:rsid w:val="000344BD"/>
    <w:rsid w:val="0006672B"/>
    <w:rsid w:val="00085418"/>
    <w:rsid w:val="001125D7"/>
    <w:rsid w:val="00114E4F"/>
    <w:rsid w:val="001C6B95"/>
    <w:rsid w:val="001F0F8C"/>
    <w:rsid w:val="001F4916"/>
    <w:rsid w:val="00255B29"/>
    <w:rsid w:val="00270B1E"/>
    <w:rsid w:val="002E5665"/>
    <w:rsid w:val="00324D16"/>
    <w:rsid w:val="00336314"/>
    <w:rsid w:val="00355544"/>
    <w:rsid w:val="003676DB"/>
    <w:rsid w:val="00367E48"/>
    <w:rsid w:val="003C60E9"/>
    <w:rsid w:val="00421ABA"/>
    <w:rsid w:val="00435E19"/>
    <w:rsid w:val="00443764"/>
    <w:rsid w:val="00447929"/>
    <w:rsid w:val="004A0F68"/>
    <w:rsid w:val="004E5520"/>
    <w:rsid w:val="005034D6"/>
    <w:rsid w:val="00520A95"/>
    <w:rsid w:val="0055245B"/>
    <w:rsid w:val="0057336F"/>
    <w:rsid w:val="005813F3"/>
    <w:rsid w:val="005A12C7"/>
    <w:rsid w:val="005B48FD"/>
    <w:rsid w:val="005B76C2"/>
    <w:rsid w:val="00695DE9"/>
    <w:rsid w:val="006A2515"/>
    <w:rsid w:val="0073149E"/>
    <w:rsid w:val="00753AD6"/>
    <w:rsid w:val="007832FC"/>
    <w:rsid w:val="007A1871"/>
    <w:rsid w:val="007E3F13"/>
    <w:rsid w:val="00856AC1"/>
    <w:rsid w:val="008D312E"/>
    <w:rsid w:val="009001A2"/>
    <w:rsid w:val="0093710F"/>
    <w:rsid w:val="009459A1"/>
    <w:rsid w:val="009F11F0"/>
    <w:rsid w:val="009F37B4"/>
    <w:rsid w:val="00A12FE2"/>
    <w:rsid w:val="00A60222"/>
    <w:rsid w:val="00A82130"/>
    <w:rsid w:val="00A921A2"/>
    <w:rsid w:val="00AC3DFD"/>
    <w:rsid w:val="00AE5950"/>
    <w:rsid w:val="00B638E8"/>
    <w:rsid w:val="00B852F8"/>
    <w:rsid w:val="00B87B7F"/>
    <w:rsid w:val="00BA4F06"/>
    <w:rsid w:val="00BA7D29"/>
    <w:rsid w:val="00BD469A"/>
    <w:rsid w:val="00C61EAB"/>
    <w:rsid w:val="00CA28DC"/>
    <w:rsid w:val="00CD4409"/>
    <w:rsid w:val="00D10FBD"/>
    <w:rsid w:val="00D35A78"/>
    <w:rsid w:val="00D73BE9"/>
    <w:rsid w:val="00D75C4D"/>
    <w:rsid w:val="00DA220B"/>
    <w:rsid w:val="00DE2FE7"/>
    <w:rsid w:val="00DF2F20"/>
    <w:rsid w:val="00DF3273"/>
    <w:rsid w:val="00E06A55"/>
    <w:rsid w:val="00E226C4"/>
    <w:rsid w:val="00E51C9E"/>
    <w:rsid w:val="00E53FF7"/>
    <w:rsid w:val="00E6304F"/>
    <w:rsid w:val="00EC16CC"/>
    <w:rsid w:val="00F16B08"/>
    <w:rsid w:val="00F65FAE"/>
    <w:rsid w:val="00F9378D"/>
    <w:rsid w:val="00F93A40"/>
    <w:rsid w:val="00FB4331"/>
    <w:rsid w:val="00FD7923"/>
    <w:rsid w:val="00FE17A6"/>
    <w:rsid w:val="00FE31C8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40E0"/>
  <w15:docId w15:val="{AD11CFA5-E601-4826-8343-3A2DD31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29"/>
    <w:rPr>
      <w:rFonts w:ascii="Tahoma" w:eastAsia="Batang" w:hAnsi="Tahoma" w:cs="Tahoma"/>
      <w:bCs/>
      <w:kern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2</cp:revision>
  <cp:lastPrinted>2025-04-01T08:21:00Z</cp:lastPrinted>
  <dcterms:created xsi:type="dcterms:W3CDTF">2025-08-11T12:50:00Z</dcterms:created>
  <dcterms:modified xsi:type="dcterms:W3CDTF">2025-08-11T12:50:00Z</dcterms:modified>
</cp:coreProperties>
</file>