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4" w:rsidRPr="004B3680" w:rsidRDefault="003D7F54" w:rsidP="003D7F5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6167DC">
        <w:rPr>
          <w:rFonts w:ascii="Times New Roman" w:hAnsi="Times New Roman" w:cs="Times New Roman"/>
        </w:rPr>
        <w:t xml:space="preserve"> </w:t>
      </w:r>
      <w:r w:rsidRPr="004B368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3D7F54" w:rsidRPr="006167DC" w:rsidRDefault="003D7F54" w:rsidP="003D7F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F54" w:rsidRPr="006167DC" w:rsidRDefault="003D7F54" w:rsidP="003D7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</w:t>
      </w:r>
      <w:r w:rsidRPr="006167DC">
        <w:rPr>
          <w:rFonts w:ascii="Times New Roman" w:hAnsi="Times New Roman" w:cs="Times New Roman"/>
          <w:b/>
          <w:sz w:val="28"/>
          <w:szCs w:val="28"/>
        </w:rPr>
        <w:t>СЬКА МІСЬКА РАДА</w:t>
      </w:r>
    </w:p>
    <w:p w:rsidR="003D7F54" w:rsidRPr="006167DC" w:rsidRDefault="003D7F54" w:rsidP="003D7F54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3D7F54" w:rsidRPr="0062762F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D7F54" w:rsidRPr="006167DC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3D7F54" w:rsidRPr="00A82AAB" w:rsidRDefault="003D7F54" w:rsidP="00EC1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C1611">
        <w:rPr>
          <w:rFonts w:ascii="Times New Roman" w:hAnsi="Times New Roman" w:cs="Times New Roman"/>
          <w:b/>
          <w:sz w:val="28"/>
          <w:szCs w:val="28"/>
        </w:rPr>
        <w:t>6</w:t>
      </w:r>
      <w:r w:rsidRPr="00A82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611">
        <w:rPr>
          <w:rFonts w:ascii="Times New Roman" w:hAnsi="Times New Roman" w:cs="Times New Roman"/>
          <w:b/>
          <w:sz w:val="28"/>
          <w:szCs w:val="28"/>
        </w:rPr>
        <w:t>листопада</w:t>
      </w:r>
      <w:r w:rsidRPr="00A82A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AAB">
        <w:rPr>
          <w:rFonts w:ascii="Times New Roman" w:hAnsi="Times New Roman" w:cs="Times New Roman"/>
          <w:b/>
          <w:sz w:val="28"/>
          <w:szCs w:val="28"/>
        </w:rPr>
        <w:t xml:space="preserve">  2019 року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EC1611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W w:w="283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74"/>
        <w:gridCol w:w="908"/>
      </w:tblGrid>
      <w:tr w:rsidR="002B749B" w:rsidTr="002B749B">
        <w:trPr>
          <w:trHeight w:val="2616"/>
        </w:trPr>
        <w:tc>
          <w:tcPr>
            <w:tcW w:w="4575" w:type="dxa"/>
            <w:shd w:val="clear" w:color="auto" w:fill="auto"/>
            <w:vAlign w:val="center"/>
          </w:tcPr>
          <w:p w:rsidR="002B749B" w:rsidRDefault="002B749B" w:rsidP="002B74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уповноваження посадових осіб</w:t>
            </w:r>
          </w:p>
          <w:p w:rsidR="002B749B" w:rsidRDefault="002B749B" w:rsidP="002B74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 складання протоколів про</w:t>
            </w:r>
          </w:p>
          <w:p w:rsidR="002B749B" w:rsidRPr="00FF04B0" w:rsidRDefault="002B749B" w:rsidP="002B74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адміністративні правопорушення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2B749B" w:rsidRDefault="002B749B" w:rsidP="002B749B">
            <w:pPr>
              <w:spacing w:after="0" w:line="240" w:lineRule="auto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3D7F54" w:rsidRDefault="00EC1611" w:rsidP="002B749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повного забезпечення реального впливу на правопорушників у сфері адміністративних правовідносин, на підставі п.2 ч.1 ст.255 </w:t>
      </w:r>
      <w:r w:rsidR="003D7F54">
        <w:rPr>
          <w:color w:val="000000"/>
          <w:sz w:val="28"/>
          <w:szCs w:val="28"/>
          <w:lang w:val="uk-UA"/>
        </w:rPr>
        <w:t>Кодексу України про адміністративні правопорушення</w:t>
      </w:r>
      <w:r>
        <w:rPr>
          <w:color w:val="000000"/>
          <w:sz w:val="28"/>
          <w:szCs w:val="28"/>
          <w:lang w:val="uk-UA"/>
        </w:rPr>
        <w:t xml:space="preserve">, </w:t>
      </w:r>
      <w:r w:rsidR="003D7F54" w:rsidRPr="00FF559A">
        <w:rPr>
          <w:color w:val="000000"/>
          <w:sz w:val="28"/>
          <w:szCs w:val="28"/>
          <w:lang w:val="uk-UA"/>
        </w:rPr>
        <w:t>керуючись пп.4 п. «б» ч.1 ст.38</w:t>
      </w:r>
      <w:r w:rsidR="003D7F54">
        <w:rPr>
          <w:color w:val="000000"/>
          <w:sz w:val="28"/>
          <w:szCs w:val="28"/>
          <w:lang w:val="uk-UA"/>
        </w:rPr>
        <w:t xml:space="preserve">, ст. </w:t>
      </w:r>
      <w:r>
        <w:rPr>
          <w:color w:val="000000"/>
          <w:sz w:val="28"/>
          <w:szCs w:val="28"/>
          <w:lang w:val="uk-UA"/>
        </w:rPr>
        <w:t xml:space="preserve">52, </w:t>
      </w:r>
      <w:r w:rsidR="003D7F54">
        <w:rPr>
          <w:color w:val="000000"/>
          <w:sz w:val="28"/>
          <w:szCs w:val="28"/>
          <w:lang w:val="uk-UA"/>
        </w:rPr>
        <w:t>59</w:t>
      </w:r>
      <w:r w:rsidR="003D7F54" w:rsidRPr="00FF559A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EC1611" w:rsidRPr="00FF559A" w:rsidRDefault="00EC1611" w:rsidP="00EC161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D7F54" w:rsidRDefault="003D7F54" w:rsidP="00EC1611">
      <w:pPr>
        <w:pStyle w:val="a5"/>
        <w:shd w:val="clear" w:color="auto" w:fill="FFFFFF"/>
        <w:spacing w:before="0" w:beforeAutospacing="0" w:after="0" w:afterAutospacing="0"/>
        <w:ind w:firstLine="500"/>
        <w:jc w:val="center"/>
        <w:rPr>
          <w:rStyle w:val="a6"/>
          <w:color w:val="000000"/>
          <w:sz w:val="28"/>
          <w:szCs w:val="28"/>
          <w:lang w:val="uk-UA"/>
        </w:rPr>
      </w:pPr>
      <w:r w:rsidRPr="00FF559A">
        <w:rPr>
          <w:rStyle w:val="a6"/>
          <w:color w:val="000000"/>
          <w:sz w:val="28"/>
          <w:szCs w:val="28"/>
          <w:lang w:val="uk-UA"/>
        </w:rPr>
        <w:t>ВИРІШИВ:</w:t>
      </w:r>
    </w:p>
    <w:p w:rsidR="00EC1611" w:rsidRPr="00FF559A" w:rsidRDefault="00EC1611" w:rsidP="00EC1611">
      <w:pPr>
        <w:pStyle w:val="a5"/>
        <w:shd w:val="clear" w:color="auto" w:fill="FFFFFF"/>
        <w:spacing w:before="0" w:beforeAutospacing="0" w:after="0" w:afterAutospacing="0"/>
        <w:ind w:firstLine="500"/>
        <w:jc w:val="center"/>
        <w:rPr>
          <w:color w:val="000000"/>
          <w:sz w:val="28"/>
          <w:szCs w:val="28"/>
          <w:lang w:val="uk-UA"/>
        </w:rPr>
      </w:pPr>
    </w:p>
    <w:p w:rsidR="003D7F54" w:rsidRDefault="003D7F54" w:rsidP="00EC16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F559A">
        <w:rPr>
          <w:color w:val="000000"/>
          <w:sz w:val="28"/>
          <w:szCs w:val="28"/>
          <w:lang w:val="uk-UA"/>
        </w:rPr>
        <w:t xml:space="preserve">1. </w:t>
      </w:r>
      <w:r w:rsidR="00EC1611">
        <w:rPr>
          <w:color w:val="000000"/>
          <w:sz w:val="28"/>
          <w:szCs w:val="28"/>
          <w:lang w:val="uk-UA"/>
        </w:rPr>
        <w:t xml:space="preserve"> Уповноважити посадових осіб складати протоколи про адміністративні правопорушення:</w:t>
      </w:r>
    </w:p>
    <w:p w:rsidR="00431506" w:rsidRDefault="00EC1611" w:rsidP="00EC16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управління містобудування, архітектури та капітального будівництва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="00431506">
        <w:rPr>
          <w:color w:val="000000"/>
          <w:sz w:val="28"/>
          <w:szCs w:val="28"/>
          <w:lang w:val="uk-UA"/>
        </w:rPr>
        <w:t xml:space="preserve"> - за статтею 152 </w:t>
      </w:r>
      <w:proofErr w:type="spellStart"/>
      <w:r w:rsidR="00431506">
        <w:rPr>
          <w:color w:val="000000"/>
          <w:sz w:val="28"/>
          <w:szCs w:val="28"/>
          <w:lang w:val="uk-UA"/>
        </w:rPr>
        <w:t>КУпАП</w:t>
      </w:r>
      <w:proofErr w:type="spellEnd"/>
      <w:r w:rsidR="00431506">
        <w:rPr>
          <w:color w:val="000000"/>
          <w:sz w:val="28"/>
          <w:szCs w:val="28"/>
          <w:lang w:val="uk-UA"/>
        </w:rPr>
        <w:t>;</w:t>
      </w:r>
    </w:p>
    <w:p w:rsidR="00431506" w:rsidRDefault="00431506" w:rsidP="00431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комунальне підприємство «Управляюча компанія 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-  за статтями </w:t>
      </w:r>
      <w:r w:rsidRPr="00431506">
        <w:rPr>
          <w:rStyle w:val="rvts9"/>
          <w:bCs/>
          <w:color w:val="000000"/>
          <w:sz w:val="28"/>
          <w:szCs w:val="28"/>
          <w:shd w:val="clear" w:color="auto" w:fill="FFFFFF"/>
        </w:rPr>
        <w:t>103</w:t>
      </w:r>
      <w:r w:rsidRPr="00431506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>
        <w:rPr>
          <w:color w:val="000000"/>
          <w:sz w:val="28"/>
          <w:szCs w:val="28"/>
          <w:lang w:val="uk-UA"/>
        </w:rPr>
        <w:t xml:space="preserve">,  </w:t>
      </w:r>
      <w:r w:rsidRPr="00431506">
        <w:rPr>
          <w:rStyle w:val="rvts9"/>
          <w:bCs/>
          <w:color w:val="000000"/>
          <w:sz w:val="28"/>
          <w:szCs w:val="28"/>
          <w:shd w:val="clear" w:color="auto" w:fill="FFFFFF"/>
        </w:rPr>
        <w:t>103</w:t>
      </w:r>
      <w:r w:rsidRPr="00431506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, 150, 151, 154, 183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431506" w:rsidRDefault="00431506" w:rsidP="00431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Кузнецовське</w:t>
      </w:r>
      <w:proofErr w:type="spellEnd"/>
      <w:r>
        <w:rPr>
          <w:color w:val="000000"/>
          <w:sz w:val="28"/>
          <w:szCs w:val="28"/>
          <w:lang w:val="uk-UA"/>
        </w:rPr>
        <w:t xml:space="preserve"> міське комунальне підприємство за статтею - </w:t>
      </w:r>
      <w:r w:rsidRPr="00431506">
        <w:rPr>
          <w:rStyle w:val="rvts9"/>
          <w:bCs/>
          <w:color w:val="000000"/>
          <w:sz w:val="28"/>
          <w:szCs w:val="28"/>
          <w:shd w:val="clear" w:color="auto" w:fill="FFFFFF"/>
        </w:rPr>
        <w:t>103</w:t>
      </w:r>
      <w:r w:rsidRPr="00431506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431506" w:rsidRDefault="00431506" w:rsidP="00431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комунальне підприємство «Благоустрій»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- за статтями 152, 153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2B749B" w:rsidRDefault="00431506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відділ муніципальної поліції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="002B749B">
        <w:rPr>
          <w:color w:val="000000"/>
          <w:sz w:val="28"/>
          <w:szCs w:val="28"/>
          <w:lang w:val="uk-UA"/>
        </w:rPr>
        <w:t xml:space="preserve"> - за статтями </w:t>
      </w:r>
      <w:r w:rsidR="002B749B"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10</w:t>
      </w:r>
      <w:r w:rsid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6</w:t>
      </w:r>
      <w:r w:rsidR="002B749B"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 w:rsid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2B749B">
        <w:rPr>
          <w:color w:val="000000"/>
          <w:sz w:val="28"/>
          <w:szCs w:val="28"/>
          <w:lang w:val="uk-UA"/>
        </w:rPr>
        <w:t xml:space="preserve">,  152, за частинами 3-5 ст.  </w:t>
      </w:r>
      <w:r w:rsidR="002B749B"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52</w:t>
      </w:r>
      <w:r w:rsidR="002B749B"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 w:rsid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2B749B">
        <w:rPr>
          <w:color w:val="000000"/>
          <w:sz w:val="28"/>
          <w:szCs w:val="28"/>
          <w:lang w:val="uk-UA"/>
        </w:rPr>
        <w:t xml:space="preserve">, 154, 160, </w:t>
      </w:r>
      <w:r w:rsidR="002B749B"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75</w:t>
      </w:r>
      <w:r w:rsidR="002B749B"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 w:rsid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2B749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B749B">
        <w:rPr>
          <w:color w:val="000000"/>
          <w:sz w:val="28"/>
          <w:szCs w:val="28"/>
          <w:lang w:val="uk-UA"/>
        </w:rPr>
        <w:t>КУпАП</w:t>
      </w:r>
      <w:proofErr w:type="spellEnd"/>
      <w:r w:rsidR="002B749B">
        <w:rPr>
          <w:color w:val="000000"/>
          <w:sz w:val="28"/>
          <w:szCs w:val="28"/>
          <w:lang w:val="uk-UA"/>
        </w:rPr>
        <w:t>;</w:t>
      </w: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відділ економіки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- за статтями 155, </w:t>
      </w:r>
      <w:r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55</w:t>
      </w:r>
      <w:r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, 156, </w:t>
      </w:r>
      <w:r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56</w:t>
      </w:r>
      <w:r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, 159  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служба у справах дітей - за частинами 5-6 ст. </w:t>
      </w:r>
      <w:r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84</w:t>
      </w:r>
      <w:r>
        <w:rPr>
          <w:color w:val="000000"/>
          <w:sz w:val="28"/>
          <w:szCs w:val="28"/>
          <w:lang w:val="uk-UA"/>
        </w:rPr>
        <w:t xml:space="preserve">, </w:t>
      </w:r>
      <w:r w:rsidRPr="002B749B"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rvts9"/>
          <w:bCs/>
          <w:color w:val="000000"/>
          <w:sz w:val="28"/>
          <w:szCs w:val="28"/>
          <w:shd w:val="clear" w:color="auto" w:fill="FFFFFF"/>
          <w:lang w:val="uk-UA"/>
        </w:rPr>
        <w:t>88</w:t>
      </w:r>
      <w:r w:rsidRPr="002B749B"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50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відділ «Цент</w:t>
      </w:r>
      <w:r w:rsidR="00322159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 xml:space="preserve"> надання адміністративних послуг» - за статтею 198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реєстрації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- за статтею 197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BA45E1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 Доручити уповноваженим посадовим особам складати протоколи про вчинення адміністративного правопорушення відповідно до Кодексу України про адміністративні правопорушення. Протоколи про адміністративні </w:t>
      </w:r>
      <w:r w:rsidR="00BA45E1">
        <w:rPr>
          <w:color w:val="000000"/>
          <w:sz w:val="28"/>
          <w:szCs w:val="28"/>
          <w:lang w:val="uk-UA"/>
        </w:rPr>
        <w:t xml:space="preserve">правопорушення </w:t>
      </w:r>
      <w:r>
        <w:rPr>
          <w:color w:val="000000"/>
          <w:sz w:val="28"/>
          <w:szCs w:val="28"/>
          <w:lang w:val="uk-UA"/>
        </w:rPr>
        <w:t xml:space="preserve">направляти на розгляд адміністративної комісії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="00BA45E1">
        <w:rPr>
          <w:color w:val="000000"/>
          <w:sz w:val="28"/>
          <w:szCs w:val="28"/>
          <w:lang w:val="uk-UA"/>
        </w:rPr>
        <w:t>.</w:t>
      </w:r>
    </w:p>
    <w:p w:rsidR="00BA45E1" w:rsidRDefault="00BA45E1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Вважати таким, що втратило чинність рішення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від 22 червня 2017 року №96 «Про уповноваження посадових осіб складати протоколи про адміністративні правопорушення».</w:t>
      </w:r>
    </w:p>
    <w:p w:rsidR="002B749B" w:rsidRDefault="00BA45E1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керуючого справами </w:t>
      </w:r>
      <w:r w:rsidR="002B749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B749B" w:rsidRDefault="002B749B" w:rsidP="002B74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3D7F54" w:rsidRPr="00FF04B0" w:rsidRDefault="003D7F54" w:rsidP="003D7F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04B0">
        <w:rPr>
          <w:rFonts w:ascii="Times New Roman" w:hAnsi="Times New Roman" w:cs="Times New Roman"/>
          <w:sz w:val="28"/>
          <w:szCs w:val="28"/>
        </w:rPr>
        <w:t>Міський голова</w:t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Pr="00FF04B0"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241C78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EE7E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підготував                                             Б.</w:t>
      </w:r>
      <w:proofErr w:type="spellStart"/>
      <w:r>
        <w:rPr>
          <w:color w:val="000000"/>
          <w:sz w:val="28"/>
          <w:szCs w:val="28"/>
          <w:lang w:val="uk-UA"/>
        </w:rPr>
        <w:t>Бірук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Погоджено:</w:t>
      </w: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Головний спеціаліст юридичного відділу                                Ю.</w:t>
      </w:r>
      <w:proofErr w:type="spellStart"/>
      <w:r>
        <w:rPr>
          <w:color w:val="000000"/>
          <w:sz w:val="28"/>
          <w:szCs w:val="28"/>
          <w:lang w:val="uk-UA"/>
        </w:rPr>
        <w:t>Хазов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                                                                  Б.</w:t>
      </w:r>
      <w:proofErr w:type="spellStart"/>
      <w:r>
        <w:rPr>
          <w:color w:val="000000"/>
          <w:sz w:val="28"/>
          <w:szCs w:val="28"/>
          <w:lang w:val="uk-UA"/>
        </w:rPr>
        <w:t>Бірук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8"/>
          <w:lang w:val="uk-UA"/>
        </w:rPr>
        <w:t>організаційно-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Контрольного відділу                                                                О.</w:t>
      </w: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реєстрації                                                    Л.Антонюк</w:t>
      </w: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служби у справах дітей                                          А.Ільїна</w:t>
      </w: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управління містобудування, </w:t>
      </w: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архітектури та капітального будівництва                                С.</w:t>
      </w:r>
      <w:proofErr w:type="spellStart"/>
      <w:r>
        <w:rPr>
          <w:color w:val="000000"/>
          <w:sz w:val="28"/>
          <w:szCs w:val="28"/>
          <w:lang w:val="uk-UA"/>
        </w:rPr>
        <w:t>Бедик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муніципальної поліції                                В.Прокопович</w:t>
      </w: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економіки                                                    І.</w:t>
      </w: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«ЦНАП»                                                      Р.</w:t>
      </w:r>
      <w:proofErr w:type="spellStart"/>
      <w:r>
        <w:rPr>
          <w:color w:val="000000"/>
          <w:sz w:val="28"/>
          <w:szCs w:val="28"/>
          <w:lang w:val="uk-UA"/>
        </w:rPr>
        <w:t>Коцюбайло</w:t>
      </w:r>
      <w:proofErr w:type="spellEnd"/>
    </w:p>
    <w:p w:rsidR="00BA45E1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09C5" w:rsidRDefault="00BA45E1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  <w:r w:rsidR="006D09C5">
        <w:rPr>
          <w:color w:val="000000"/>
          <w:sz w:val="28"/>
          <w:szCs w:val="28"/>
          <w:lang w:val="uk-UA"/>
        </w:rPr>
        <w:t xml:space="preserve"> ВМР                                            Ю.</w:t>
      </w:r>
      <w:proofErr w:type="spellStart"/>
      <w:r w:rsidR="006D09C5">
        <w:rPr>
          <w:color w:val="000000"/>
          <w:sz w:val="28"/>
          <w:szCs w:val="28"/>
          <w:lang w:val="uk-UA"/>
        </w:rPr>
        <w:t>Сергійчук</w:t>
      </w:r>
      <w:proofErr w:type="spellEnd"/>
      <w:r w:rsidR="006D09C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</w:p>
    <w:p w:rsidR="006D09C5" w:rsidRDefault="006D09C5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09C5" w:rsidRDefault="006D09C5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«Управляюча компанія</w:t>
      </w:r>
    </w:p>
    <w:p w:rsidR="006D09C5" w:rsidRDefault="006D09C5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="00BA45E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ВМР                                                         С.</w:t>
      </w:r>
      <w:proofErr w:type="spellStart"/>
      <w:r>
        <w:rPr>
          <w:color w:val="000000"/>
          <w:sz w:val="28"/>
          <w:szCs w:val="28"/>
          <w:lang w:val="uk-UA"/>
        </w:rPr>
        <w:t>Мушик</w:t>
      </w:r>
      <w:proofErr w:type="spellEnd"/>
    </w:p>
    <w:p w:rsidR="006D09C5" w:rsidRDefault="006D09C5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09C5" w:rsidRDefault="006D09C5" w:rsidP="00BA45E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Кузнецовське</w:t>
      </w:r>
      <w:proofErr w:type="spellEnd"/>
      <w:r>
        <w:rPr>
          <w:color w:val="000000"/>
          <w:sz w:val="28"/>
          <w:szCs w:val="28"/>
          <w:lang w:val="uk-UA"/>
        </w:rPr>
        <w:t xml:space="preserve"> міське </w:t>
      </w:r>
    </w:p>
    <w:p w:rsidR="00BA45E1" w:rsidRPr="00BA45E1" w:rsidRDefault="006D09C5" w:rsidP="00BA45E1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комунальне підприємство                                                          І.Семенюк   </w:t>
      </w:r>
    </w:p>
    <w:sectPr w:rsidR="00BA45E1" w:rsidRPr="00BA45E1" w:rsidSect="00241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3D7F54"/>
    <w:rsid w:val="001E588D"/>
    <w:rsid w:val="00241C78"/>
    <w:rsid w:val="0026023D"/>
    <w:rsid w:val="002B749B"/>
    <w:rsid w:val="00322159"/>
    <w:rsid w:val="003D7F54"/>
    <w:rsid w:val="00431506"/>
    <w:rsid w:val="006D09C5"/>
    <w:rsid w:val="00867232"/>
    <w:rsid w:val="00BA45E1"/>
    <w:rsid w:val="00DC2C5D"/>
    <w:rsid w:val="00EC1611"/>
    <w:rsid w:val="00E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4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3D7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F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3D7F54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D7F5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3D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D7F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F54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rvts9">
    <w:name w:val="rvts9"/>
    <w:basedOn w:val="a0"/>
    <w:rsid w:val="00431506"/>
  </w:style>
  <w:style w:type="character" w:customStyle="1" w:styleId="rvts37">
    <w:name w:val="rvts37"/>
    <w:basedOn w:val="a0"/>
    <w:rsid w:val="00431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Userr</cp:lastModifiedBy>
  <cp:revision>6</cp:revision>
  <dcterms:created xsi:type="dcterms:W3CDTF">2019-11-06T08:51:00Z</dcterms:created>
  <dcterms:modified xsi:type="dcterms:W3CDTF">2019-11-06T09:55:00Z</dcterms:modified>
</cp:coreProperties>
</file>