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E4" w:rsidRDefault="006524E4" w:rsidP="00CC33EE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zh-CN"/>
        </w:rPr>
      </w:pPr>
      <w:r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   </w:t>
      </w:r>
    </w:p>
    <w:p w:rsidR="006524E4" w:rsidRDefault="006524E4" w:rsidP="00CC33EE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zh-CN"/>
        </w:rPr>
      </w:pPr>
    </w:p>
    <w:p w:rsidR="006524E4" w:rsidRPr="007F3B01" w:rsidRDefault="006524E4" w:rsidP="007F3B0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7F3B0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DB0605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.75pt;height:51.75pt;visibility:visible">
            <v:imagedata r:id="rId5" o:title=""/>
          </v:shape>
        </w:pic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7F3B0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F3B0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F3B0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F3B01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   </w:t>
      </w:r>
    </w:p>
    <w:p w:rsidR="006524E4" w:rsidRPr="007F3B01" w:rsidRDefault="006524E4" w:rsidP="007F3B01">
      <w:pPr>
        <w:spacing w:after="0" w:line="360" w:lineRule="auto"/>
        <w:ind w:right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УКРАЇНА                                 </w:t>
      </w:r>
    </w:p>
    <w:p w:rsidR="006524E4" w:rsidRPr="007F3B01" w:rsidRDefault="006524E4" w:rsidP="007F3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7F3B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ВАРАСЬКА МІСЬКА РАДА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Проект</w:t>
      </w:r>
    </w:p>
    <w:p w:rsidR="006524E4" w:rsidRPr="007F3B01" w:rsidRDefault="006524E4" w:rsidP="007B4A84">
      <w:pPr>
        <w:keepNext/>
        <w:tabs>
          <w:tab w:val="center" w:pos="4677"/>
          <w:tab w:val="left" w:pos="7455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 w:rsidRPr="007F3B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РІВНЕНСЬКОЇ ОБЛАСТІ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З.Рибак</w:t>
      </w:r>
    </w:p>
    <w:p w:rsidR="006524E4" w:rsidRPr="007F3B01" w:rsidRDefault="006524E4" w:rsidP="007F3B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3B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ВИКОНАВЧИЙ КОМІТЕТ</w:t>
      </w:r>
    </w:p>
    <w:p w:rsidR="006524E4" w:rsidRPr="007F3B01" w:rsidRDefault="006524E4" w:rsidP="007F3B01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7F3B01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     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І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Ш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E646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Я</w:t>
      </w:r>
      <w:r w:rsidRPr="007F3B0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</w:t>
      </w:r>
    </w:p>
    <w:p w:rsidR="006524E4" w:rsidRDefault="006524E4" w:rsidP="00993A51">
      <w:pPr>
        <w:pStyle w:val="21"/>
        <w:ind w:firstLine="0"/>
        <w:jc w:val="both"/>
        <w:rPr>
          <w:sz w:val="28"/>
          <w:szCs w:val="28"/>
        </w:rPr>
      </w:pPr>
    </w:p>
    <w:p w:rsidR="006524E4" w:rsidRDefault="006524E4" w:rsidP="00993A51">
      <w:pPr>
        <w:pStyle w:val="21"/>
        <w:ind w:firstLine="0"/>
        <w:jc w:val="both"/>
        <w:rPr>
          <w:sz w:val="28"/>
          <w:szCs w:val="28"/>
        </w:rPr>
      </w:pPr>
    </w:p>
    <w:p w:rsidR="006524E4" w:rsidRPr="006B17A0" w:rsidRDefault="006524E4" w:rsidP="006B17A0">
      <w:pPr>
        <w:jc w:val="both"/>
        <w:rPr>
          <w:rFonts w:ascii="Times New Roman" w:hAnsi="Times New Roman" w:cs="Times New Roman"/>
          <w:sz w:val="28"/>
          <w:szCs w:val="28"/>
        </w:rPr>
      </w:pPr>
      <w:r w:rsidRPr="00DA24B4">
        <w:rPr>
          <w:rFonts w:ascii="Times New Roman" w:hAnsi="Times New Roman" w:cs="Times New Roman"/>
          <w:b/>
          <w:bCs/>
          <w:sz w:val="28"/>
          <w:szCs w:val="28"/>
        </w:rPr>
        <w:t>05 березня</w:t>
      </w:r>
      <w:r w:rsidRPr="006B17A0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>9 року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</w:t>
      </w:r>
      <w:r w:rsidRPr="006B17A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Pr="00DA24B4">
        <w:rPr>
          <w:rFonts w:ascii="Times New Roman" w:hAnsi="Times New Roman" w:cs="Times New Roman"/>
          <w:b/>
          <w:bCs/>
          <w:sz w:val="28"/>
          <w:szCs w:val="28"/>
        </w:rPr>
        <w:t>54</w:t>
      </w:r>
    </w:p>
    <w:p w:rsidR="006524E4" w:rsidRPr="00694033" w:rsidRDefault="006524E4" w:rsidP="006B17A0">
      <w:pPr>
        <w:spacing w:after="0" w:line="240" w:lineRule="auto"/>
        <w:ind w:left="-180"/>
        <w:rPr>
          <w:rFonts w:ascii="Times New Roman" w:hAnsi="Times New Roman" w:cs="Times New Roman"/>
          <w:sz w:val="16"/>
          <w:szCs w:val="16"/>
          <w:lang w:eastAsia="zh-CN"/>
        </w:rPr>
      </w:pPr>
      <w:r w:rsidRPr="0069403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6524E4" w:rsidRDefault="006524E4" w:rsidP="007B4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</w:t>
      </w:r>
    </w:p>
    <w:p w:rsidR="006524E4" w:rsidRDefault="006524E4" w:rsidP="007B4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від 27.12.2018 № 233</w:t>
      </w:r>
    </w:p>
    <w:p w:rsidR="006524E4" w:rsidRPr="00694033" w:rsidRDefault="006524E4" w:rsidP="007B4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утворення К</w:t>
      </w:r>
      <w:r w:rsidRPr="004F4D99">
        <w:rPr>
          <w:rFonts w:ascii="Times New Roman" w:hAnsi="Times New Roman" w:cs="Times New Roman"/>
          <w:sz w:val="28"/>
          <w:szCs w:val="28"/>
        </w:rPr>
        <w:t>оординаційної ради                                                                            з питань сімейної та ґендерної політики,                                                                        попередження насильства в сім’ї,                                                                                   протидії торгівлі людьми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4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4E4" w:rsidRDefault="006524E4" w:rsidP="00827A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4E4" w:rsidRPr="00827AD1" w:rsidRDefault="006524E4" w:rsidP="00827A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827AD1">
        <w:rPr>
          <w:rFonts w:ascii="Times New Roman" w:hAnsi="Times New Roman" w:cs="Times New Roman"/>
          <w:color w:val="000000"/>
          <w:sz w:val="28"/>
          <w:szCs w:val="28"/>
        </w:rPr>
        <w:t>У зв’язку з кадровими змін</w:t>
      </w:r>
      <w:r>
        <w:rPr>
          <w:rFonts w:ascii="Times New Roman" w:hAnsi="Times New Roman" w:cs="Times New Roman"/>
          <w:color w:val="000000"/>
          <w:sz w:val="28"/>
          <w:szCs w:val="28"/>
        </w:rPr>
        <w:t>ами та вибуттям окремих членів К</w:t>
      </w:r>
      <w:r w:rsidRPr="00827AD1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ординаційної ради з питань сімейної та </w:t>
      </w:r>
      <w:r>
        <w:rPr>
          <w:rFonts w:ascii="Times New Roman" w:hAnsi="Times New Roman" w:cs="Times New Roman"/>
          <w:color w:val="00000A"/>
          <w:sz w:val="28"/>
          <w:szCs w:val="28"/>
        </w:rPr>
        <w:t>ґендерної політики,</w:t>
      </w:r>
      <w:r w:rsidRPr="004F4D99">
        <w:rPr>
          <w:rFonts w:ascii="Times New Roman" w:hAnsi="Times New Roman" w:cs="Times New Roman"/>
          <w:color w:val="00000A"/>
          <w:sz w:val="28"/>
          <w:szCs w:val="28"/>
        </w:rPr>
        <w:t xml:space="preserve"> попередження н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асильства в сім’ї, </w:t>
      </w:r>
      <w:r w:rsidRPr="004F4D99">
        <w:rPr>
          <w:rFonts w:ascii="Times New Roman" w:hAnsi="Times New Roman" w:cs="Times New Roman"/>
          <w:color w:val="00000A"/>
          <w:sz w:val="28"/>
          <w:szCs w:val="28"/>
        </w:rPr>
        <w:t>протидії торгівлі людьм</w:t>
      </w:r>
      <w:r>
        <w:rPr>
          <w:rFonts w:ascii="Times New Roman" w:hAnsi="Times New Roman" w:cs="Times New Roman"/>
          <w:color w:val="00000A"/>
          <w:sz w:val="28"/>
          <w:szCs w:val="28"/>
        </w:rPr>
        <w:t>и</w:t>
      </w:r>
      <w:r w:rsidRPr="00827AD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27AD1">
        <w:rPr>
          <w:rFonts w:ascii="Times New Roman" w:hAnsi="Times New Roman" w:cs="Times New Roman"/>
          <w:sz w:val="28"/>
          <w:szCs w:val="28"/>
        </w:rPr>
        <w:t>керуючись ст.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827AD1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виконавчий комітет Вараської міської ради</w:t>
      </w:r>
    </w:p>
    <w:p w:rsidR="006524E4" w:rsidRPr="005E1024" w:rsidRDefault="006524E4" w:rsidP="005E1024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1024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>В И Р І Ш И В :</w:t>
      </w:r>
    </w:p>
    <w:p w:rsidR="006524E4" w:rsidRPr="00875AAF" w:rsidRDefault="006524E4" w:rsidP="00FC6F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5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зміни до рішення виконавчого комітету</w:t>
      </w:r>
      <w:r w:rsidRPr="00875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від 27.12.2018 № 233 «Про утворення </w:t>
      </w:r>
      <w:r w:rsidRPr="00875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Координаційн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ої</w:t>
      </w:r>
      <w:r w:rsidRPr="00875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75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питань</w:t>
      </w:r>
      <w:r w:rsidRPr="00D74CA4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сімейної та ґендерної політики,</w:t>
      </w:r>
      <w:r w:rsidRPr="004F4D99">
        <w:rPr>
          <w:rFonts w:ascii="Times New Roman" w:hAnsi="Times New Roman" w:cs="Times New Roman"/>
          <w:color w:val="00000A"/>
          <w:sz w:val="28"/>
          <w:szCs w:val="28"/>
        </w:rPr>
        <w:t xml:space="preserve"> попередження н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асильства в сім’ї, </w:t>
      </w:r>
      <w:r w:rsidRPr="004F4D99">
        <w:rPr>
          <w:rFonts w:ascii="Times New Roman" w:hAnsi="Times New Roman" w:cs="Times New Roman"/>
          <w:color w:val="00000A"/>
          <w:sz w:val="28"/>
          <w:szCs w:val="28"/>
        </w:rPr>
        <w:t>протидії торгівлі людьм</w:t>
      </w:r>
      <w:r>
        <w:rPr>
          <w:rFonts w:ascii="Times New Roman" w:hAnsi="Times New Roman" w:cs="Times New Roman"/>
          <w:color w:val="00000A"/>
          <w:sz w:val="28"/>
          <w:szCs w:val="28"/>
        </w:rPr>
        <w:t>и», виклавши додаток 1 до рішення в новій редакцї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(додається).</w:t>
      </w:r>
    </w:p>
    <w:p w:rsidR="006524E4" w:rsidRPr="00875AAF" w:rsidRDefault="006524E4" w:rsidP="00FC6F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Pr="00875A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r w:rsidRPr="00D74CA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Контроль з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а виконанням рішення покласти на заступника міського голови відповідно до розподілу функціональних обов'язків.  </w:t>
      </w:r>
    </w:p>
    <w:p w:rsidR="006524E4" w:rsidRDefault="006524E4" w:rsidP="00694033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4E4" w:rsidRPr="00694033" w:rsidRDefault="006524E4" w:rsidP="00694033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4E4" w:rsidRPr="00694033" w:rsidRDefault="006524E4" w:rsidP="00694033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Міський голова</w:t>
      </w:r>
      <w:r w:rsidRPr="0069403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С.Анощенко</w:t>
      </w:r>
    </w:p>
    <w:p w:rsidR="006524E4" w:rsidRDefault="006524E4" w:rsidP="004F4D9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4E4" w:rsidRDefault="006524E4" w:rsidP="0069403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4E4" w:rsidRDefault="006524E4" w:rsidP="00155A8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524E4" w:rsidRDefault="006524E4" w:rsidP="00155A8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4E4" w:rsidRDefault="006524E4" w:rsidP="00155A8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4E4" w:rsidRDefault="006524E4" w:rsidP="00155A8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4E4" w:rsidRDefault="006524E4" w:rsidP="00155A8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4E4" w:rsidRDefault="006524E4" w:rsidP="00155A8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4E4" w:rsidRPr="00694033" w:rsidRDefault="006524E4" w:rsidP="0069403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94033">
        <w:rPr>
          <w:rFonts w:ascii="Times New Roman" w:hAnsi="Times New Roman" w:cs="Times New Roman"/>
          <w:sz w:val="28"/>
          <w:szCs w:val="28"/>
          <w:lang w:eastAsia="ru-RU"/>
        </w:rPr>
        <w:t>Додаток 1</w:t>
      </w:r>
    </w:p>
    <w:p w:rsidR="006524E4" w:rsidRPr="00694033" w:rsidRDefault="006524E4" w:rsidP="0069403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403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до рішення виконавчого комітету</w:t>
      </w:r>
    </w:p>
    <w:p w:rsidR="006524E4" w:rsidRPr="006B17A0" w:rsidRDefault="006524E4" w:rsidP="006B17A0">
      <w:pPr>
        <w:jc w:val="both"/>
        <w:rPr>
          <w:rFonts w:ascii="Times New Roman" w:hAnsi="Times New Roman" w:cs="Times New Roman"/>
          <w:sz w:val="28"/>
          <w:szCs w:val="28"/>
        </w:rPr>
      </w:pPr>
      <w:r w:rsidRPr="006B17A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B17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6B1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березня</w:t>
      </w:r>
      <w:r w:rsidRPr="006B17A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B17A0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54</w:t>
      </w:r>
    </w:p>
    <w:p w:rsidR="006524E4" w:rsidRDefault="006524E4" w:rsidP="00155A89">
      <w:pPr>
        <w:tabs>
          <w:tab w:val="left" w:pos="2722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E605DF">
        <w:rPr>
          <w:rFonts w:ascii="Times New Roman" w:hAnsi="Times New Roman" w:cs="Times New Roman"/>
          <w:color w:val="00000A"/>
          <w:sz w:val="28"/>
          <w:szCs w:val="28"/>
        </w:rPr>
        <w:t>С К Л А Д</w:t>
      </w:r>
    </w:p>
    <w:p w:rsidR="006524E4" w:rsidRPr="00303FEC" w:rsidRDefault="006524E4" w:rsidP="00155A89">
      <w:pPr>
        <w:tabs>
          <w:tab w:val="left" w:pos="2722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A"/>
          <w:sz w:val="16"/>
          <w:szCs w:val="16"/>
        </w:rPr>
      </w:pPr>
    </w:p>
    <w:p w:rsidR="006524E4" w:rsidRDefault="006524E4" w:rsidP="00155A8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Координаційної  ради  з питань сімейної та ґендерної політики,</w:t>
      </w:r>
      <w:r w:rsidRPr="004F4D99">
        <w:rPr>
          <w:rFonts w:ascii="Times New Roman" w:hAnsi="Times New Roman" w:cs="Times New Roman"/>
          <w:color w:val="00000A"/>
          <w:sz w:val="28"/>
          <w:szCs w:val="28"/>
        </w:rPr>
        <w:t xml:space="preserve"> попередження н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асильства в сім’ї, </w:t>
      </w:r>
      <w:r w:rsidRPr="004F4D99">
        <w:rPr>
          <w:rFonts w:ascii="Times New Roman" w:hAnsi="Times New Roman" w:cs="Times New Roman"/>
          <w:color w:val="00000A"/>
          <w:sz w:val="28"/>
          <w:szCs w:val="28"/>
        </w:rPr>
        <w:t>протидії торгівлі людьм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и </w:t>
      </w:r>
    </w:p>
    <w:p w:rsidR="006524E4" w:rsidRPr="00E605DF" w:rsidRDefault="006524E4" w:rsidP="00155A8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36"/>
        <w:gridCol w:w="6062"/>
      </w:tblGrid>
      <w:tr w:rsidR="006524E4" w:rsidRPr="001E1D7B">
        <w:tc>
          <w:tcPr>
            <w:tcW w:w="3436" w:type="dxa"/>
          </w:tcPr>
          <w:p w:rsidR="006524E4" w:rsidRDefault="006524E4" w:rsidP="001E1D7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Анощенко</w:t>
            </w:r>
          </w:p>
          <w:p w:rsidR="006524E4" w:rsidRPr="001E1D7B" w:rsidRDefault="006524E4" w:rsidP="001E1D7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 Іванович</w:t>
            </w:r>
          </w:p>
        </w:tc>
        <w:tc>
          <w:tcPr>
            <w:tcW w:w="6062" w:type="dxa"/>
          </w:tcPr>
          <w:p w:rsidR="006524E4" w:rsidRPr="001E1D7B" w:rsidRDefault="006524E4" w:rsidP="001E1D7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міський голова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голова ради</w:t>
            </w:r>
          </w:p>
        </w:tc>
      </w:tr>
      <w:tr w:rsidR="006524E4" w:rsidRPr="001E1D7B">
        <w:trPr>
          <w:trHeight w:val="731"/>
        </w:trPr>
        <w:tc>
          <w:tcPr>
            <w:tcW w:w="3436" w:type="dxa"/>
          </w:tcPr>
          <w:p w:rsidR="006524E4" w:rsidRPr="001E1D7B" w:rsidRDefault="006524E4" w:rsidP="001E1D7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Кречи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  <w:p w:rsidR="006524E4" w:rsidRPr="001E1D7B" w:rsidRDefault="006524E4" w:rsidP="001E1D7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Анатолій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Іванович</w:t>
            </w:r>
          </w:p>
        </w:tc>
        <w:tc>
          <w:tcPr>
            <w:tcW w:w="6062" w:type="dxa"/>
          </w:tcPr>
          <w:p w:rsidR="006524E4" w:rsidRPr="001E1D7B" w:rsidRDefault="006524E4" w:rsidP="001E371B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аступник голови ради</w:t>
            </w:r>
          </w:p>
        </w:tc>
      </w:tr>
      <w:tr w:rsidR="006524E4" w:rsidRPr="001E1D7B">
        <w:tc>
          <w:tcPr>
            <w:tcW w:w="3436" w:type="dxa"/>
          </w:tcPr>
          <w:p w:rsidR="006524E4" w:rsidRPr="001E1D7B" w:rsidRDefault="006524E4" w:rsidP="00BE50E6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Рибак </w:t>
            </w:r>
          </w:p>
          <w:p w:rsidR="006524E4" w:rsidRPr="001E1D7B" w:rsidRDefault="006524E4" w:rsidP="00BE50E6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Зоряна Олександрівна</w:t>
            </w:r>
          </w:p>
        </w:tc>
        <w:tc>
          <w:tcPr>
            <w:tcW w:w="6062" w:type="dxa"/>
          </w:tcPr>
          <w:p w:rsidR="006524E4" w:rsidRPr="001E1D7B" w:rsidRDefault="006524E4" w:rsidP="001E371B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відділу у справах сім’ї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молоді виконавчого комітету,</w:t>
            </w:r>
            <w:r w:rsidRPr="00CC5BC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 ради</w:t>
            </w:r>
          </w:p>
        </w:tc>
      </w:tr>
      <w:tr w:rsidR="006524E4" w:rsidRPr="001E1D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2"/>
        </w:trPr>
        <w:tc>
          <w:tcPr>
            <w:tcW w:w="3436" w:type="dxa"/>
          </w:tcPr>
          <w:p w:rsidR="006524E4" w:rsidRPr="001E1D7B" w:rsidRDefault="006524E4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6062" w:type="dxa"/>
          </w:tcPr>
          <w:p w:rsidR="006524E4" w:rsidRDefault="006524E4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:rsidR="006524E4" w:rsidRDefault="006524E4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>Члени Координаційної ради: </w:t>
            </w:r>
          </w:p>
          <w:p w:rsidR="006524E4" w:rsidRPr="001E1D7B" w:rsidRDefault="006524E4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</w:tc>
      </w:tr>
      <w:tr w:rsidR="006524E4" w:rsidRPr="001E1D7B">
        <w:tc>
          <w:tcPr>
            <w:tcW w:w="3436" w:type="dxa"/>
          </w:tcPr>
          <w:p w:rsidR="006524E4" w:rsidRPr="001E1D7B" w:rsidRDefault="006524E4" w:rsidP="00645D22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Ільїна </w:t>
            </w:r>
          </w:p>
          <w:p w:rsidR="006524E4" w:rsidRPr="001E1D7B" w:rsidRDefault="006524E4" w:rsidP="00645D22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нна Василівна</w:t>
            </w:r>
          </w:p>
        </w:tc>
        <w:tc>
          <w:tcPr>
            <w:tcW w:w="6062" w:type="dxa"/>
          </w:tcPr>
          <w:p w:rsidR="006524E4" w:rsidRPr="001E1D7B" w:rsidRDefault="006524E4" w:rsidP="00645D22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Pr="001E1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служби у справах дітей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07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виконавчого комітету</w:t>
            </w:r>
          </w:p>
        </w:tc>
      </w:tr>
      <w:tr w:rsidR="006524E4" w:rsidRPr="001E1D7B">
        <w:tc>
          <w:tcPr>
            <w:tcW w:w="3436" w:type="dxa"/>
          </w:tcPr>
          <w:p w:rsidR="006524E4" w:rsidRPr="001E1D7B" w:rsidRDefault="006524E4" w:rsidP="0014592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Корень</w:t>
            </w:r>
          </w:p>
          <w:p w:rsidR="006524E4" w:rsidRPr="001E1D7B" w:rsidRDefault="006524E4" w:rsidP="0014592B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 Миколаївна </w:t>
            </w:r>
          </w:p>
        </w:tc>
        <w:tc>
          <w:tcPr>
            <w:tcW w:w="6062" w:type="dxa"/>
          </w:tcPr>
          <w:p w:rsidR="006524E4" w:rsidRPr="001E1D7B" w:rsidRDefault="006524E4" w:rsidP="0014592B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управління освіти виконавчого комітету</w:t>
            </w:r>
          </w:p>
        </w:tc>
      </w:tr>
      <w:tr w:rsidR="006524E4" w:rsidRPr="001E1D7B">
        <w:tc>
          <w:tcPr>
            <w:tcW w:w="3436" w:type="dxa"/>
          </w:tcPr>
          <w:p w:rsidR="006524E4" w:rsidRPr="001E1D7B" w:rsidRDefault="006524E4" w:rsidP="007B3D5C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Коцюбинський </w:t>
            </w:r>
          </w:p>
          <w:p w:rsidR="006524E4" w:rsidRPr="001E1D7B" w:rsidRDefault="006524E4" w:rsidP="007B3D5C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 Володимирович</w:t>
            </w:r>
          </w:p>
        </w:tc>
        <w:tc>
          <w:tcPr>
            <w:tcW w:w="6062" w:type="dxa"/>
          </w:tcPr>
          <w:p w:rsidR="006524E4" w:rsidRPr="001E1D7B" w:rsidRDefault="006524E4" w:rsidP="007B3D5C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Державного закладу «Спеціалізована медико-санітарна частина №3 Міністерства охорони здоров'я України»</w:t>
            </w:r>
            <w:r>
              <w:t xml:space="preserve"> </w:t>
            </w:r>
            <w:r w:rsidRPr="00CC5BC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(за згодою)</w:t>
            </w:r>
          </w:p>
        </w:tc>
      </w:tr>
      <w:tr w:rsidR="006524E4" w:rsidRPr="001E1D7B">
        <w:tc>
          <w:tcPr>
            <w:tcW w:w="3436" w:type="dxa"/>
          </w:tcPr>
          <w:p w:rsidR="006524E4" w:rsidRPr="001E1D7B" w:rsidRDefault="006524E4" w:rsidP="00211D62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Кузло </w:t>
            </w:r>
          </w:p>
          <w:p w:rsidR="006524E4" w:rsidRPr="001E1D7B" w:rsidRDefault="006524E4" w:rsidP="00211D62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 Васильович</w:t>
            </w:r>
          </w:p>
        </w:tc>
        <w:tc>
          <w:tcPr>
            <w:tcW w:w="6062" w:type="dxa"/>
          </w:tcPr>
          <w:p w:rsidR="006524E4" w:rsidRPr="001E1D7B" w:rsidRDefault="006524E4" w:rsidP="00211D62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військовий комісар Вараського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територіального центру комплектування та соціальної підтримки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 згодою)</w:t>
            </w:r>
          </w:p>
        </w:tc>
      </w:tr>
      <w:tr w:rsidR="006524E4" w:rsidRPr="001E1D7B">
        <w:tc>
          <w:tcPr>
            <w:tcW w:w="3436" w:type="dxa"/>
          </w:tcPr>
          <w:p w:rsidR="006524E4" w:rsidRDefault="006524E4" w:rsidP="007B3D5C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Мирончук</w:t>
            </w:r>
          </w:p>
          <w:p w:rsidR="006524E4" w:rsidRPr="001E1D7B" w:rsidRDefault="006524E4" w:rsidP="007B3D5C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Жанна Миколаївна</w:t>
            </w:r>
          </w:p>
        </w:tc>
        <w:tc>
          <w:tcPr>
            <w:tcW w:w="6062" w:type="dxa"/>
          </w:tcPr>
          <w:p w:rsidR="006524E4" w:rsidRPr="001E1D7B" w:rsidRDefault="006524E4" w:rsidP="007B3D5C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некомерційного комунального підприємства «Вараський центр первинної медичної допомоги» (за згодою)</w:t>
            </w:r>
          </w:p>
        </w:tc>
      </w:tr>
      <w:tr w:rsidR="006524E4" w:rsidRPr="001E1D7B">
        <w:tc>
          <w:tcPr>
            <w:tcW w:w="3436" w:type="dxa"/>
          </w:tcPr>
          <w:p w:rsidR="006524E4" w:rsidRDefault="006524E4" w:rsidP="000D28D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Михайловський</w:t>
            </w:r>
          </w:p>
          <w:p w:rsidR="006524E4" w:rsidRPr="001E1D7B" w:rsidRDefault="006524E4" w:rsidP="000D28D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 Федорович</w:t>
            </w:r>
          </w:p>
        </w:tc>
        <w:tc>
          <w:tcPr>
            <w:tcW w:w="6062" w:type="dxa"/>
          </w:tcPr>
          <w:p w:rsidR="006524E4" w:rsidRPr="00EC5E5B" w:rsidRDefault="006524E4" w:rsidP="000D28D3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3A5">
              <w:rPr>
                <w:rFonts w:ascii="Times New Roman" w:hAnsi="Times New Roman" w:cs="Times New Roman"/>
                <w:sz w:val="28"/>
                <w:szCs w:val="28"/>
              </w:rPr>
              <w:t>нача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льник сектору превенції Вара</w:t>
            </w:r>
            <w:r w:rsidRPr="00F433A5">
              <w:rPr>
                <w:rFonts w:ascii="Times New Roman" w:hAnsi="Times New Roman" w:cs="Times New Roman"/>
                <w:sz w:val="28"/>
                <w:szCs w:val="28"/>
              </w:rPr>
              <w:t>ського ВПГУ Національної поліції в Рівненській області</w:t>
            </w:r>
            <w:r w:rsidRPr="001E1D7B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</w:tc>
      </w:tr>
      <w:tr w:rsidR="006524E4" w:rsidRPr="001E1D7B">
        <w:tc>
          <w:tcPr>
            <w:tcW w:w="3436" w:type="dxa"/>
          </w:tcPr>
          <w:p w:rsidR="006524E4" w:rsidRPr="001E1D7B" w:rsidRDefault="006524E4" w:rsidP="004D07F5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Пашко </w:t>
            </w:r>
          </w:p>
          <w:p w:rsidR="006524E4" w:rsidRPr="001E1D7B" w:rsidRDefault="006524E4" w:rsidP="004D07F5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Світлана Леонідівна</w:t>
            </w:r>
          </w:p>
        </w:tc>
        <w:tc>
          <w:tcPr>
            <w:tcW w:w="6062" w:type="dxa"/>
          </w:tcPr>
          <w:p w:rsidR="006524E4" w:rsidRPr="001E1D7B" w:rsidRDefault="006524E4" w:rsidP="00EC5E5B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Вараського 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міського центру соціальних служб для сім’ї, дітей та молоді</w:t>
            </w:r>
          </w:p>
        </w:tc>
      </w:tr>
      <w:tr w:rsidR="006524E4" w:rsidRPr="001E1D7B">
        <w:tc>
          <w:tcPr>
            <w:tcW w:w="3436" w:type="dxa"/>
          </w:tcPr>
          <w:p w:rsidR="006524E4" w:rsidRPr="001E1D7B" w:rsidRDefault="006524E4" w:rsidP="00710CD0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Печончик </w:t>
            </w:r>
          </w:p>
          <w:p w:rsidR="006524E4" w:rsidRPr="001E1D7B" w:rsidRDefault="006524E4" w:rsidP="00710CD0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Миколаївна</w:t>
            </w:r>
          </w:p>
        </w:tc>
        <w:tc>
          <w:tcPr>
            <w:tcW w:w="6062" w:type="dxa"/>
          </w:tcPr>
          <w:p w:rsidR="006524E4" w:rsidRPr="001E1D7B" w:rsidRDefault="006524E4" w:rsidP="00710CD0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територіального центру соціального обслуговування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міста</w:t>
            </w:r>
          </w:p>
        </w:tc>
      </w:tr>
      <w:tr w:rsidR="006524E4" w:rsidRPr="001E1D7B">
        <w:tc>
          <w:tcPr>
            <w:tcW w:w="3436" w:type="dxa"/>
          </w:tcPr>
          <w:p w:rsidR="006524E4" w:rsidRDefault="006524E4" w:rsidP="002C29A8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Продащук</w:t>
            </w:r>
          </w:p>
          <w:p w:rsidR="006524E4" w:rsidRPr="001E1D7B" w:rsidRDefault="006524E4" w:rsidP="002C29A8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Інна Іванівна</w:t>
            </w:r>
          </w:p>
        </w:tc>
        <w:tc>
          <w:tcPr>
            <w:tcW w:w="6062" w:type="dxa"/>
          </w:tcPr>
          <w:p w:rsidR="006524E4" w:rsidRDefault="006524E4" w:rsidP="002C29A8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C5E5B">
              <w:rPr>
                <w:rFonts w:ascii="Times New Roman" w:hAnsi="Times New Roman" w:cs="Times New Roman"/>
                <w:sz w:val="28"/>
                <w:szCs w:val="28"/>
              </w:rPr>
              <w:t>ачальник Вараського МВ УДМС                   України в Рівненській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BC7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6524E4" w:rsidRPr="001E1D7B" w:rsidRDefault="006524E4" w:rsidP="002C29A8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24E4" w:rsidRPr="001E1D7B">
        <w:tc>
          <w:tcPr>
            <w:tcW w:w="3436" w:type="dxa"/>
          </w:tcPr>
          <w:p w:rsidR="006524E4" w:rsidRDefault="006524E4" w:rsidP="00666734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Самохіна</w:t>
            </w:r>
          </w:p>
          <w:p w:rsidR="006524E4" w:rsidRPr="001E1D7B" w:rsidRDefault="006524E4" w:rsidP="00666734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Людмила Олександрівна</w:t>
            </w:r>
          </w:p>
        </w:tc>
        <w:tc>
          <w:tcPr>
            <w:tcW w:w="6062" w:type="dxa"/>
          </w:tcPr>
          <w:p w:rsidR="006524E4" w:rsidRPr="00B07475" w:rsidRDefault="006524E4" w:rsidP="00666734">
            <w:pPr>
              <w:tabs>
                <w:tab w:val="left" w:pos="54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</w:t>
            </w:r>
            <w:r w:rsidRPr="00EC5E5B">
              <w:rPr>
                <w:rFonts w:ascii="Times New Roman" w:hAnsi="Times New Roman" w:cs="Times New Roman"/>
                <w:sz w:val="28"/>
                <w:szCs w:val="28"/>
              </w:rPr>
              <w:t>араської міської філії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Рівненського</w:t>
            </w:r>
            <w:r w:rsidRPr="00EC5E5B">
              <w:rPr>
                <w:rFonts w:ascii="Times New Roman" w:hAnsi="Times New Roman" w:cs="Times New Roman"/>
                <w:sz w:val="28"/>
                <w:szCs w:val="28"/>
              </w:rPr>
              <w:t xml:space="preserve"> обласного центру зайнятості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BC7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6524E4" w:rsidRPr="001E1D7B">
        <w:tc>
          <w:tcPr>
            <w:tcW w:w="3436" w:type="dxa"/>
          </w:tcPr>
          <w:p w:rsidR="006524E4" w:rsidRPr="001E1D7B" w:rsidRDefault="006524E4" w:rsidP="008609E8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Сич </w:t>
            </w:r>
          </w:p>
          <w:p w:rsidR="006524E4" w:rsidRPr="001E1D7B" w:rsidRDefault="006524E4" w:rsidP="008609E8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 Борисівна</w:t>
            </w:r>
          </w:p>
        </w:tc>
        <w:tc>
          <w:tcPr>
            <w:tcW w:w="6062" w:type="dxa"/>
          </w:tcPr>
          <w:p w:rsidR="006524E4" w:rsidRDefault="006524E4" w:rsidP="008609E8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управління праці та соціального захисту населення </w:t>
            </w:r>
            <w:r w:rsidRPr="004D07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виконавчого комітету</w:t>
            </w:r>
          </w:p>
          <w:p w:rsidR="006524E4" w:rsidRPr="001E1D7B" w:rsidRDefault="006524E4" w:rsidP="008609E8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24E4" w:rsidRPr="001E1D7B">
        <w:tc>
          <w:tcPr>
            <w:tcW w:w="3436" w:type="dxa"/>
          </w:tcPr>
          <w:p w:rsidR="006524E4" w:rsidRPr="001E1D7B" w:rsidRDefault="006524E4" w:rsidP="00211D62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Стояновський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524E4" w:rsidRPr="001E1D7B" w:rsidRDefault="006524E4" w:rsidP="00211D62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 Йосипович</w:t>
            </w:r>
          </w:p>
        </w:tc>
        <w:tc>
          <w:tcPr>
            <w:tcW w:w="6062" w:type="dxa"/>
          </w:tcPr>
          <w:p w:rsidR="006524E4" w:rsidRPr="001E1D7B" w:rsidRDefault="006524E4" w:rsidP="00211D62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відділу культури та туризму виконавчого комітету</w:t>
            </w:r>
          </w:p>
        </w:tc>
      </w:tr>
      <w:tr w:rsidR="006524E4" w:rsidRPr="001E1D7B">
        <w:tc>
          <w:tcPr>
            <w:tcW w:w="3436" w:type="dxa"/>
          </w:tcPr>
          <w:p w:rsidR="006524E4" w:rsidRDefault="006524E4" w:rsidP="00E626F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Федчук</w:t>
            </w:r>
          </w:p>
          <w:p w:rsidR="006524E4" w:rsidRPr="001E1D7B" w:rsidRDefault="006524E4" w:rsidP="00E626F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 Федорович</w:t>
            </w:r>
          </w:p>
        </w:tc>
        <w:tc>
          <w:tcPr>
            <w:tcW w:w="6062" w:type="dxa"/>
          </w:tcPr>
          <w:p w:rsidR="006524E4" w:rsidRPr="001E1D7B" w:rsidRDefault="006524E4" w:rsidP="00E626F3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спілки багатодітних сімей «Сім’я»</w:t>
            </w:r>
            <w:r>
              <w:t xml:space="preserve"> </w:t>
            </w:r>
            <w:r w:rsidRPr="00CC5BC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(за згодою)</w:t>
            </w:r>
          </w:p>
        </w:tc>
      </w:tr>
      <w:tr w:rsidR="006524E4" w:rsidRPr="001E1D7B">
        <w:tc>
          <w:tcPr>
            <w:tcW w:w="3436" w:type="dxa"/>
          </w:tcPr>
          <w:p w:rsidR="006524E4" w:rsidRDefault="006524E4" w:rsidP="00E626F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Хомич </w:t>
            </w:r>
          </w:p>
          <w:p w:rsidR="006524E4" w:rsidRDefault="006524E4" w:rsidP="00E626F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Анатоліївна</w:t>
            </w:r>
          </w:p>
        </w:tc>
        <w:tc>
          <w:tcPr>
            <w:tcW w:w="6062" w:type="dxa"/>
          </w:tcPr>
          <w:p w:rsidR="006524E4" w:rsidRDefault="006524E4" w:rsidP="00E626F3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F433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оловний спеціаліст юридичного відділу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33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виконавчого комітету</w:t>
            </w:r>
          </w:p>
        </w:tc>
      </w:tr>
      <w:tr w:rsidR="006524E4" w:rsidRPr="001E1D7B">
        <w:tc>
          <w:tcPr>
            <w:tcW w:w="3436" w:type="dxa"/>
          </w:tcPr>
          <w:p w:rsidR="006524E4" w:rsidRDefault="006524E4" w:rsidP="00E626F3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Хондока  Роман Володимирович</w:t>
            </w:r>
          </w:p>
        </w:tc>
        <w:tc>
          <w:tcPr>
            <w:tcW w:w="6062" w:type="dxa"/>
          </w:tcPr>
          <w:p w:rsidR="006524E4" w:rsidRDefault="006524E4" w:rsidP="00E626F3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в.о. старости с.Заболоття </w:t>
            </w:r>
            <w:bookmarkStart w:id="0" w:name="_GoBack"/>
            <w:bookmarkEnd w:id="0"/>
          </w:p>
        </w:tc>
      </w:tr>
      <w:tr w:rsidR="006524E4" w:rsidRPr="001E1D7B">
        <w:trPr>
          <w:trHeight w:val="720"/>
        </w:trPr>
        <w:tc>
          <w:tcPr>
            <w:tcW w:w="3436" w:type="dxa"/>
          </w:tcPr>
          <w:p w:rsidR="006524E4" w:rsidRPr="001E1D7B" w:rsidRDefault="006524E4" w:rsidP="00543995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Ширко</w:t>
            </w:r>
          </w:p>
          <w:p w:rsidR="006524E4" w:rsidRPr="001E1D7B" w:rsidRDefault="006524E4" w:rsidP="00543995">
            <w:pPr>
              <w:spacing w:before="15" w:after="1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 Володимирович</w:t>
            </w:r>
          </w:p>
        </w:tc>
        <w:tc>
          <w:tcPr>
            <w:tcW w:w="6062" w:type="dxa"/>
          </w:tcPr>
          <w:p w:rsidR="006524E4" w:rsidRPr="001E1D7B" w:rsidRDefault="006524E4" w:rsidP="00543995">
            <w:pPr>
              <w:spacing w:before="15" w:after="1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Вара</w:t>
            </w:r>
            <w:r w:rsidRPr="001E1D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ської міської організації ветеранів України (за згодою)</w:t>
            </w:r>
          </w:p>
        </w:tc>
      </w:tr>
      <w:tr w:rsidR="006524E4" w:rsidRPr="001E1D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6" w:type="dxa"/>
          </w:tcPr>
          <w:p w:rsidR="006524E4" w:rsidRDefault="006524E4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:rsidR="006524E4" w:rsidRPr="001E1D7B" w:rsidRDefault="006524E4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:rsidR="006524E4" w:rsidRPr="001E1D7B" w:rsidRDefault="006524E4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E1D7B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Керуючий справами                                                    </w:t>
            </w:r>
          </w:p>
        </w:tc>
        <w:tc>
          <w:tcPr>
            <w:tcW w:w="6062" w:type="dxa"/>
          </w:tcPr>
          <w:p w:rsidR="006524E4" w:rsidRPr="001E1D7B" w:rsidRDefault="006524E4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:rsidR="006524E4" w:rsidRDefault="006524E4" w:rsidP="001E1D7B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:rsidR="006524E4" w:rsidRPr="001E1D7B" w:rsidRDefault="006524E4" w:rsidP="00303FEC">
            <w:pPr>
              <w:tabs>
                <w:tab w:val="left" w:pos="2722"/>
              </w:tabs>
              <w:suppressAutoHyphens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                          </w:t>
            </w:r>
            <w:r w:rsidRPr="001E1D7B"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  <w:t>Б.Бірук</w:t>
            </w:r>
          </w:p>
        </w:tc>
      </w:tr>
    </w:tbl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260236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A75B82">
      <w:pPr>
        <w:spacing w:after="0" w:line="254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6524E4" w:rsidRDefault="006524E4" w:rsidP="00700243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 рішення виконавчого комітету</w:t>
      </w:r>
    </w:p>
    <w:p w:rsidR="006524E4" w:rsidRDefault="006524E4" w:rsidP="00667F2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</w:t>
      </w:r>
      <w:r w:rsidRPr="006B17A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B17A0">
        <w:rPr>
          <w:rFonts w:ascii="Times New Roman" w:hAnsi="Times New Roman" w:cs="Times New Roman"/>
          <w:sz w:val="28"/>
          <w:szCs w:val="28"/>
        </w:rPr>
        <w:t>_____  2018 року № 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B17A0">
        <w:rPr>
          <w:rFonts w:ascii="Times New Roman" w:hAnsi="Times New Roman" w:cs="Times New Roman"/>
          <w:sz w:val="28"/>
          <w:szCs w:val="28"/>
        </w:rPr>
        <w:t>__</w:t>
      </w:r>
    </w:p>
    <w:p w:rsidR="006524E4" w:rsidRDefault="006524E4" w:rsidP="00700243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700243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Положення </w:t>
      </w:r>
    </w:p>
    <w:p w:rsidR="006524E4" w:rsidRDefault="006524E4" w:rsidP="00700243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Координаційну раду з питань сімейної та ґендерної політики, попередження насильства в сім’ї, протидії торгівлі людьми </w:t>
      </w:r>
    </w:p>
    <w:p w:rsidR="006524E4" w:rsidRDefault="006524E4" w:rsidP="00700243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4E4" w:rsidRDefault="006524E4" w:rsidP="00700243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Координаційна рада з питань сімейної та ґендерної політики, попередження насильства в сім’ї, протидії торгівлі людьми при виконавчому комітеті Вараської міської ради (далі – Координаційна рада) є консультативно-дорадчим органом при виконавчому комітеті Вараської міської ради і покликана сприяти реалізації державної сімейної політики; забезпеченню рівноправної участі жінок у процесі становлення державності; удосконаленню системи заходів щодо попередження насильства в сім’ї та протидії торгівлі людьми.  </w:t>
      </w:r>
    </w:p>
    <w:p w:rsidR="006524E4" w:rsidRDefault="006524E4" w:rsidP="00700243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Координаційна рада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Кабінету Міністрів України, наказами Міністерства соціальної політики України, розпорядженнями голови облдержадміністрації, рішеннями виконавчого комітету міської ради, а також цим Положенням.</w:t>
      </w:r>
    </w:p>
    <w:p w:rsidR="006524E4" w:rsidRDefault="006524E4" w:rsidP="00700243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Координаційна рада утворюється та ліквідується рішенням виконавчого комітету Вараської міської ради.</w:t>
      </w:r>
    </w:p>
    <w:p w:rsidR="006524E4" w:rsidRDefault="006524E4" w:rsidP="00700243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Основними завданнями Координаційної ради є:</w:t>
      </w:r>
    </w:p>
    <w:p w:rsidR="006524E4" w:rsidRDefault="006524E4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 координація заходів з питань сімейної та ґендерної політики, попередження насильства в сім’ї, протидії торгівлі людьми в місті та надання відповідної допомоги;</w:t>
      </w:r>
    </w:p>
    <w:p w:rsidR="006524E4" w:rsidRDefault="006524E4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 питань, що стосуються сімейної політики, а саме питань щодо насильства в сім’ї</w:t>
      </w:r>
      <w:r w:rsidRPr="009D7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території Вараської міської ради;</w:t>
      </w:r>
    </w:p>
    <w:p w:rsidR="006524E4" w:rsidRDefault="006524E4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участь в розробленні заходів попередження насильства в сім’ї, </w:t>
      </w:r>
      <w:r w:rsidRPr="009D7D3E">
        <w:rPr>
          <w:rFonts w:ascii="Times New Roman" w:hAnsi="Times New Roman" w:cs="Times New Roman"/>
          <w:sz w:val="28"/>
          <w:szCs w:val="28"/>
        </w:rPr>
        <w:t>торгівлі людьми та насильства за ознакою статі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Pr="009D7D3E">
        <w:rPr>
          <w:rFonts w:ascii="Times New Roman" w:hAnsi="Times New Roman" w:cs="Times New Roman"/>
          <w:sz w:val="28"/>
          <w:szCs w:val="28"/>
        </w:rPr>
        <w:t>Вараської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6524E4" w:rsidRDefault="006524E4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координація зусиль представників підприємств, установ, організацій, незалежно від форм власності, відділів і управлінь міської ради, громадських організацій,  інших служб щодо вирішення проблем насильства в сім’ї, проблем планування сім’ї та реалізації комплексних заходів стосовно зростання ролі сім’ї та поліпшення її становища, ролі чоловіка у родині, жінки в житті суспільства та на території Вараської міської ради;</w:t>
      </w:r>
    </w:p>
    <w:p w:rsidR="006524E4" w:rsidRDefault="006524E4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ініціювання громадського контролю за дотриманням чинного законодавства з питань попередження  насильства в сім’ї, на території Вараської міської ради; </w:t>
      </w:r>
    </w:p>
    <w:p w:rsidR="006524E4" w:rsidRDefault="006524E4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просвітницькій, науково – дослідницькій та навчальній діяльності з питань сімейної політики на території Вараської міської ради;</w:t>
      </w:r>
    </w:p>
    <w:p w:rsidR="006524E4" w:rsidRDefault="006524E4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взаємодії державних органів та громадськості з питань щодо усунення причин та умов, що провокують вчинення насильства в сім’ї </w:t>
      </w:r>
      <w:r w:rsidRPr="009D7D3E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9D7D3E">
        <w:rPr>
          <w:rFonts w:ascii="Times New Roman" w:hAnsi="Times New Roman" w:cs="Times New Roman"/>
          <w:sz w:val="28"/>
          <w:szCs w:val="28"/>
        </w:rPr>
        <w:t>за ознакою статі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24E4" w:rsidRDefault="006524E4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закладам та організаціям, окремим громадянам методичної та практичної допомоги, консультації з питань, що входять до компетенції Координаційної ради;</w:t>
      </w:r>
    </w:p>
    <w:p w:rsidR="006524E4" w:rsidRDefault="006524E4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роз’яснювальної роботи через засоби масової інформації, підвищення ефективності діяльності правоохоронних органів у боротьбі з торгівлею людьми;</w:t>
      </w:r>
    </w:p>
    <w:p w:rsidR="006524E4" w:rsidRDefault="006524E4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допомоги особам, які  постраждали від торгівлі людьми;</w:t>
      </w:r>
    </w:p>
    <w:p w:rsidR="006524E4" w:rsidRDefault="006524E4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співпраця з громадськими організаціями, що проводять діяльність, пов’язану з протидією торгівлі людьми, роботою з особами, постраждалими від домашнього насильства;</w:t>
      </w:r>
    </w:p>
    <w:p w:rsidR="006524E4" w:rsidRDefault="006524E4" w:rsidP="00700243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інформаційно  – просвітницької роботи  з питань подолання стереотипів щодо ролі жінок і чоловіків у сім’ї та суспільстві, утвердження духовних цінностей, формування відповідального материнства і батьківства, забезпечення гендерного паритету;</w:t>
      </w:r>
    </w:p>
    <w:p w:rsidR="006524E4" w:rsidRDefault="006524E4" w:rsidP="00F302AA">
      <w:pPr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конференцій, засідань круглих столів, навчальних семінарів, інших масових заходів з питань гендерної рівності на території </w:t>
      </w:r>
      <w:r w:rsidRPr="00F302AA">
        <w:rPr>
          <w:rFonts w:ascii="Times New Roman" w:hAnsi="Times New Roman" w:cs="Times New Roman"/>
          <w:sz w:val="28"/>
          <w:szCs w:val="28"/>
        </w:rPr>
        <w:t>Вараської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4E4" w:rsidRDefault="006524E4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Координаційна рада відповідно до покладених на неї завдань:</w:t>
      </w:r>
    </w:p>
    <w:p w:rsidR="006524E4" w:rsidRDefault="006524E4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бере участь:</w:t>
      </w:r>
    </w:p>
    <w:p w:rsidR="006524E4" w:rsidRDefault="006524E4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разом з громадськими організаціями, благодійними фондами у розробці проектів нормативно-правових документів з питань сімейної та ґендерної політики, попередження насильства в сім’ї, протидії торгівлі людьми; </w:t>
      </w:r>
    </w:p>
    <w:p w:rsidR="006524E4" w:rsidRDefault="006524E4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вивченні  світового  досвіду  з   питань,   що   належать   до компетенції  Координаційної ради,  та  підготовці пропозицій щодо його запровадження в місті; </w:t>
      </w:r>
    </w:p>
    <w:p w:rsidR="006524E4" w:rsidRDefault="006524E4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підтримці громадських ініціатив, спрямованих на формування ґендерної культури; </w:t>
      </w:r>
    </w:p>
    <w:p w:rsidR="006524E4" w:rsidRDefault="006524E4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проведенні заходів, соціальних акцій, конференцій, круглих столів, навчальних семінарів, інших масових заходів, пов’язаних з вирішенням питань сімейної, ґендерної політики, попередження насильства в сім’ї, протидії торгівлі людьми; </w:t>
      </w:r>
    </w:p>
    <w:p w:rsidR="006524E4" w:rsidRDefault="006524E4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інформує через засоби масової інформації населення про роботу Координаційної ради.</w:t>
      </w:r>
    </w:p>
    <w:p w:rsidR="006524E4" w:rsidRDefault="006524E4" w:rsidP="00700243">
      <w:pPr>
        <w:spacing w:after="0" w:line="254" w:lineRule="auto"/>
        <w:ind w:left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Координаційна рада має право:</w:t>
      </w:r>
    </w:p>
    <w:p w:rsidR="006524E4" w:rsidRDefault="006524E4" w:rsidP="00700243">
      <w:pPr>
        <w:suppressAutoHyphens/>
        <w:spacing w:after="0" w:line="240" w:lineRule="auto"/>
        <w:ind w:left="284" w:right="-82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запрошувати на свої засідання представників органів  виконавчої  влади, органів місцевого самоврядування, підприємств, установ та організацій незалежно від форми власності</w:t>
      </w:r>
      <w:r w:rsidRPr="009D7D3E">
        <w:rPr>
          <w:rFonts w:ascii="Times New Roman" w:hAnsi="Times New Roman" w:cs="Times New Roman"/>
          <w:sz w:val="28"/>
          <w:szCs w:val="28"/>
        </w:rPr>
        <w:t>;</w:t>
      </w:r>
    </w:p>
    <w:p w:rsidR="006524E4" w:rsidRDefault="006524E4" w:rsidP="00700243">
      <w:pPr>
        <w:suppressAutoHyphens/>
        <w:spacing w:after="0" w:line="240" w:lineRule="auto"/>
        <w:ind w:left="284" w:right="-82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- у разі потреби створювати робочі групи та залучати до роботи в  них представників місцевих органів виконавчої влади, підприємств, установ, організацій.</w:t>
      </w:r>
    </w:p>
    <w:p w:rsidR="006524E4" w:rsidRPr="009D7D3E" w:rsidRDefault="006524E4" w:rsidP="009D7D3E">
      <w:pPr>
        <w:suppressAutoHyphens/>
        <w:spacing w:after="0" w:line="240" w:lineRule="auto"/>
        <w:ind w:left="284" w:right="-82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одержувати в установленому порядку необхідну для функціонування Координаційної ради  інформацію та матеріали від структурних підрозділів </w:t>
      </w:r>
      <w:r w:rsidRPr="009D7D3E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Pr="00F30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Вараської міської ради.</w:t>
      </w:r>
    </w:p>
    <w:p w:rsidR="006524E4" w:rsidRDefault="006524E4" w:rsidP="00700243">
      <w:pPr>
        <w:spacing w:after="0" w:line="254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Основною формою роботи Координаційної ради є засідання, які проводяться в разі необхідності, </w:t>
      </w:r>
      <w:r w:rsidRPr="009D7D3E">
        <w:rPr>
          <w:rFonts w:ascii="Times New Roman" w:hAnsi="Times New Roman" w:cs="Times New Roman"/>
          <w:sz w:val="28"/>
          <w:szCs w:val="28"/>
        </w:rPr>
        <w:t xml:space="preserve">але не рідше 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9D7D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D7D3E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у на пів</w:t>
      </w:r>
      <w:r w:rsidRPr="009D7D3E"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 xml:space="preserve">. Засідання Координаційної ради  веде  голова  або за його відсутності заступник голови. </w:t>
      </w:r>
    </w:p>
    <w:p w:rsidR="006524E4" w:rsidRDefault="006524E4" w:rsidP="00700243">
      <w:pPr>
        <w:spacing w:after="0" w:line="254" w:lineRule="auto"/>
        <w:ind w:left="284" w:firstLine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є правомочним, якщо на ньому присутні не менш 2</w:t>
      </w:r>
      <w:r>
        <w:rPr>
          <w:rFonts w:ascii="Times New Roman" w:hAnsi="Times New Roman" w:cs="Times New Roman"/>
          <w:sz w:val="28"/>
          <w:szCs w:val="28"/>
          <w:lang w:val="ru-RU"/>
        </w:rPr>
        <w:t>/3</w:t>
      </w:r>
      <w:r>
        <w:rPr>
          <w:rFonts w:ascii="Times New Roman" w:hAnsi="Times New Roman" w:cs="Times New Roman"/>
          <w:sz w:val="28"/>
          <w:szCs w:val="28"/>
        </w:rPr>
        <w:t xml:space="preserve"> членів Координаційної ради.</w:t>
      </w:r>
    </w:p>
    <w:p w:rsidR="006524E4" w:rsidRDefault="006524E4" w:rsidP="00700243">
      <w:pPr>
        <w:spacing w:after="0" w:line="254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Рішення Координаційної ради приймаються простою більшістю голосів членів ради, присутніх на її засіданнях. У разі рівного розподілу голосів вирішальним є голос головуючого на засіданні. Рішення Координаційної ради оформлюються у вигляді протоколів, підписаних головою та секретарем Координаційної ради. </w:t>
      </w:r>
    </w:p>
    <w:p w:rsidR="006524E4" w:rsidRDefault="006524E4" w:rsidP="00700243">
      <w:pPr>
        <w:spacing w:after="0" w:line="254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Персональний склад членів Координаційної ради затверджується рішенням виконавчого комітету  Вараської міської ради.</w:t>
      </w:r>
    </w:p>
    <w:p w:rsidR="006524E4" w:rsidRDefault="006524E4" w:rsidP="00700243">
      <w:pPr>
        <w:spacing w:after="0" w:line="25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Діяльність членів Координаційної ради здійснюється на громадських засадах.  </w:t>
      </w:r>
    </w:p>
    <w:p w:rsidR="006524E4" w:rsidRDefault="006524E4" w:rsidP="00700243">
      <w:pPr>
        <w:tabs>
          <w:tab w:val="left" w:pos="426"/>
        </w:tabs>
        <w:spacing w:after="0" w:line="256" w:lineRule="auto"/>
        <w:ind w:left="284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Рішення Координаційної ради направляється суб’єктам соціальної роботи, керівникам установ, підприємств і організацій незалежно від форм власності для дотримання в роботі.</w:t>
      </w:r>
    </w:p>
    <w:p w:rsidR="006524E4" w:rsidRDefault="006524E4" w:rsidP="00700243">
      <w:pPr>
        <w:spacing w:before="180" w:after="0" w:line="254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6524E4" w:rsidRDefault="006524E4" w:rsidP="00700243">
      <w:pPr>
        <w:spacing w:before="180" w:after="0" w:line="254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6524E4" w:rsidRDefault="006524E4" w:rsidP="00700243">
      <w:pPr>
        <w:spacing w:before="180" w:after="0" w:line="254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6524E4" w:rsidRDefault="006524E4" w:rsidP="00700243">
      <w:pPr>
        <w:spacing w:before="180" w:after="0" w:line="254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Керуючий справами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                                     Б.Бірук</w:t>
      </w:r>
    </w:p>
    <w:p w:rsidR="006524E4" w:rsidRPr="00694033" w:rsidRDefault="006524E4" w:rsidP="00694033">
      <w:pPr>
        <w:spacing w:before="180" w:after="180" w:line="256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sectPr w:rsidR="006524E4" w:rsidRPr="00694033" w:rsidSect="00A75B82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C0042"/>
    <w:multiLevelType w:val="hybridMultilevel"/>
    <w:tmpl w:val="B14C3A9E"/>
    <w:lvl w:ilvl="0" w:tplc="45FADD12">
      <w:start w:val="1"/>
      <w:numFmt w:val="bullet"/>
      <w:lvlText w:val="-"/>
      <w:lvlJc w:val="left"/>
      <w:pPr>
        <w:ind w:left="32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6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8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2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4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83" w:hanging="360"/>
      </w:pPr>
      <w:rPr>
        <w:rFonts w:ascii="Wingdings" w:hAnsi="Wingdings" w:cs="Wingdings" w:hint="default"/>
      </w:rPr>
    </w:lvl>
  </w:abstractNum>
  <w:abstractNum w:abstractNumId="1">
    <w:nsid w:val="4EF2531E"/>
    <w:multiLevelType w:val="hybridMultilevel"/>
    <w:tmpl w:val="4C524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FDD"/>
    <w:rsid w:val="000071B5"/>
    <w:rsid w:val="000404F1"/>
    <w:rsid w:val="000440DB"/>
    <w:rsid w:val="00045DEE"/>
    <w:rsid w:val="0007093B"/>
    <w:rsid w:val="00085095"/>
    <w:rsid w:val="000926DD"/>
    <w:rsid w:val="000B0DBE"/>
    <w:rsid w:val="000B6BAE"/>
    <w:rsid w:val="000C0F9F"/>
    <w:rsid w:val="000D28D3"/>
    <w:rsid w:val="000E409E"/>
    <w:rsid w:val="001017AD"/>
    <w:rsid w:val="00102A14"/>
    <w:rsid w:val="001265FD"/>
    <w:rsid w:val="001327D4"/>
    <w:rsid w:val="0013290C"/>
    <w:rsid w:val="00144A0A"/>
    <w:rsid w:val="0014592B"/>
    <w:rsid w:val="00155A89"/>
    <w:rsid w:val="00162C9B"/>
    <w:rsid w:val="001B2C32"/>
    <w:rsid w:val="001C51E6"/>
    <w:rsid w:val="001D473D"/>
    <w:rsid w:val="001E1D7B"/>
    <w:rsid w:val="001E371B"/>
    <w:rsid w:val="001F45E8"/>
    <w:rsid w:val="00211D62"/>
    <w:rsid w:val="00216D62"/>
    <w:rsid w:val="0022298E"/>
    <w:rsid w:val="00260236"/>
    <w:rsid w:val="00272180"/>
    <w:rsid w:val="00285186"/>
    <w:rsid w:val="00292787"/>
    <w:rsid w:val="002A5CE3"/>
    <w:rsid w:val="002B5965"/>
    <w:rsid w:val="002C29A8"/>
    <w:rsid w:val="00303FEC"/>
    <w:rsid w:val="003042EE"/>
    <w:rsid w:val="00304FD8"/>
    <w:rsid w:val="003209FB"/>
    <w:rsid w:val="00342F9C"/>
    <w:rsid w:val="003931F3"/>
    <w:rsid w:val="003B18E1"/>
    <w:rsid w:val="003B2A99"/>
    <w:rsid w:val="003E6461"/>
    <w:rsid w:val="0040370C"/>
    <w:rsid w:val="00406673"/>
    <w:rsid w:val="0045745E"/>
    <w:rsid w:val="00467888"/>
    <w:rsid w:val="00490DD0"/>
    <w:rsid w:val="004B094D"/>
    <w:rsid w:val="004B4014"/>
    <w:rsid w:val="004B672B"/>
    <w:rsid w:val="004D07F5"/>
    <w:rsid w:val="004F4D99"/>
    <w:rsid w:val="005103F7"/>
    <w:rsid w:val="00524B19"/>
    <w:rsid w:val="00524B9C"/>
    <w:rsid w:val="00543995"/>
    <w:rsid w:val="00551D3E"/>
    <w:rsid w:val="00553B60"/>
    <w:rsid w:val="005837BC"/>
    <w:rsid w:val="005B1C61"/>
    <w:rsid w:val="005D6A88"/>
    <w:rsid w:val="005E1024"/>
    <w:rsid w:val="006020A9"/>
    <w:rsid w:val="0062758F"/>
    <w:rsid w:val="00632272"/>
    <w:rsid w:val="00633971"/>
    <w:rsid w:val="00645D22"/>
    <w:rsid w:val="006524E4"/>
    <w:rsid w:val="00654C50"/>
    <w:rsid w:val="00666734"/>
    <w:rsid w:val="00667F27"/>
    <w:rsid w:val="00671349"/>
    <w:rsid w:val="00672141"/>
    <w:rsid w:val="00694033"/>
    <w:rsid w:val="006B17A0"/>
    <w:rsid w:val="006B1B8B"/>
    <w:rsid w:val="006C7B63"/>
    <w:rsid w:val="006E3EB9"/>
    <w:rsid w:val="006F7E55"/>
    <w:rsid w:val="00700243"/>
    <w:rsid w:val="00710CD0"/>
    <w:rsid w:val="00714A14"/>
    <w:rsid w:val="00763D58"/>
    <w:rsid w:val="00765318"/>
    <w:rsid w:val="007B3D5C"/>
    <w:rsid w:val="007B4A84"/>
    <w:rsid w:val="007F3B01"/>
    <w:rsid w:val="00827AD1"/>
    <w:rsid w:val="00833BA7"/>
    <w:rsid w:val="008609E8"/>
    <w:rsid w:val="008662AB"/>
    <w:rsid w:val="00875AAF"/>
    <w:rsid w:val="0088088C"/>
    <w:rsid w:val="008845E3"/>
    <w:rsid w:val="00884F02"/>
    <w:rsid w:val="008964EA"/>
    <w:rsid w:val="008A4375"/>
    <w:rsid w:val="008C7F86"/>
    <w:rsid w:val="0091782A"/>
    <w:rsid w:val="00944884"/>
    <w:rsid w:val="0098210B"/>
    <w:rsid w:val="00993A51"/>
    <w:rsid w:val="00993AA4"/>
    <w:rsid w:val="009979A0"/>
    <w:rsid w:val="009A1916"/>
    <w:rsid w:val="009B1197"/>
    <w:rsid w:val="009D7D3E"/>
    <w:rsid w:val="009E15A9"/>
    <w:rsid w:val="009E5084"/>
    <w:rsid w:val="009E575A"/>
    <w:rsid w:val="00A21E29"/>
    <w:rsid w:val="00A45C89"/>
    <w:rsid w:val="00A75B82"/>
    <w:rsid w:val="00A9597A"/>
    <w:rsid w:val="00AA4191"/>
    <w:rsid w:val="00AA6D17"/>
    <w:rsid w:val="00AC4E9D"/>
    <w:rsid w:val="00AC7388"/>
    <w:rsid w:val="00AF4FDD"/>
    <w:rsid w:val="00B07475"/>
    <w:rsid w:val="00B4216D"/>
    <w:rsid w:val="00B430ED"/>
    <w:rsid w:val="00B469D6"/>
    <w:rsid w:val="00B65782"/>
    <w:rsid w:val="00B7359E"/>
    <w:rsid w:val="00B76A84"/>
    <w:rsid w:val="00B85CB8"/>
    <w:rsid w:val="00BB5585"/>
    <w:rsid w:val="00BE50E6"/>
    <w:rsid w:val="00BF1067"/>
    <w:rsid w:val="00BF1D2B"/>
    <w:rsid w:val="00C043D4"/>
    <w:rsid w:val="00C15879"/>
    <w:rsid w:val="00C243CD"/>
    <w:rsid w:val="00C46139"/>
    <w:rsid w:val="00C8199E"/>
    <w:rsid w:val="00C93FEE"/>
    <w:rsid w:val="00C95E76"/>
    <w:rsid w:val="00CA5B4B"/>
    <w:rsid w:val="00CB3512"/>
    <w:rsid w:val="00CC33EE"/>
    <w:rsid w:val="00CC492D"/>
    <w:rsid w:val="00CC5BC7"/>
    <w:rsid w:val="00CC6EE7"/>
    <w:rsid w:val="00CD790B"/>
    <w:rsid w:val="00CE2F6B"/>
    <w:rsid w:val="00CE685C"/>
    <w:rsid w:val="00CE7263"/>
    <w:rsid w:val="00D06E6E"/>
    <w:rsid w:val="00D06EBB"/>
    <w:rsid w:val="00D14F05"/>
    <w:rsid w:val="00D31A51"/>
    <w:rsid w:val="00D35B0C"/>
    <w:rsid w:val="00D375F6"/>
    <w:rsid w:val="00D5488C"/>
    <w:rsid w:val="00D55DC7"/>
    <w:rsid w:val="00D74CA4"/>
    <w:rsid w:val="00D766A1"/>
    <w:rsid w:val="00D93986"/>
    <w:rsid w:val="00DA24B4"/>
    <w:rsid w:val="00DA2C26"/>
    <w:rsid w:val="00DB0605"/>
    <w:rsid w:val="00DB716C"/>
    <w:rsid w:val="00DE45EF"/>
    <w:rsid w:val="00DF0E7F"/>
    <w:rsid w:val="00DF7379"/>
    <w:rsid w:val="00E07239"/>
    <w:rsid w:val="00E1139D"/>
    <w:rsid w:val="00E11831"/>
    <w:rsid w:val="00E26BC3"/>
    <w:rsid w:val="00E474F4"/>
    <w:rsid w:val="00E605DF"/>
    <w:rsid w:val="00E61F11"/>
    <w:rsid w:val="00E626F3"/>
    <w:rsid w:val="00E6457C"/>
    <w:rsid w:val="00E74F3A"/>
    <w:rsid w:val="00EC5E5B"/>
    <w:rsid w:val="00F05E42"/>
    <w:rsid w:val="00F302AA"/>
    <w:rsid w:val="00F36F3D"/>
    <w:rsid w:val="00F433A5"/>
    <w:rsid w:val="00F97E7C"/>
    <w:rsid w:val="00FA548B"/>
    <w:rsid w:val="00FB426D"/>
    <w:rsid w:val="00FC6F50"/>
    <w:rsid w:val="00FD6870"/>
    <w:rsid w:val="00FF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99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403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9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033"/>
    <w:rPr>
      <w:rFonts w:ascii="Tahoma" w:hAnsi="Tahoma" w:cs="Tahoma"/>
      <w:sz w:val="16"/>
      <w:szCs w:val="16"/>
      <w:lang w:val="uk-UA"/>
    </w:rPr>
  </w:style>
  <w:style w:type="paragraph" w:customStyle="1" w:styleId="21">
    <w:name w:val="Основной текст 21"/>
    <w:basedOn w:val="Normal"/>
    <w:uiPriority w:val="99"/>
    <w:rsid w:val="00993A5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75AA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2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6</Pages>
  <Words>1526</Words>
  <Characters>8704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Алена</dc:creator>
  <cp:keywords/>
  <dc:description/>
  <cp:lastModifiedBy>alyona</cp:lastModifiedBy>
  <cp:revision>25</cp:revision>
  <cp:lastPrinted>2019-03-05T09:20:00Z</cp:lastPrinted>
  <dcterms:created xsi:type="dcterms:W3CDTF">2019-01-02T06:11:00Z</dcterms:created>
  <dcterms:modified xsi:type="dcterms:W3CDTF">2019-03-05T09:23:00Z</dcterms:modified>
</cp:coreProperties>
</file>