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1B7A" w:rsidRPr="00561B7A" w:rsidRDefault="009673A3" w:rsidP="00C87756">
      <w:pPr>
        <w:tabs>
          <w:tab w:val="left" w:pos="567"/>
        </w:tabs>
        <w:ind w:hanging="13"/>
        <w:jc w:val="center"/>
        <w:rPr>
          <w:rFonts w:ascii="Times New Roman CYR" w:hAnsi="Times New Roman CYR"/>
          <w:bCs/>
          <w:sz w:val="28"/>
          <w:szCs w:val="28"/>
          <w:lang w:val="uk-UA"/>
        </w:rPr>
      </w:pPr>
      <w:r>
        <w:rPr>
          <w:rFonts w:ascii="Times New Roman CYR" w:hAnsi="Times New Roman CYR"/>
          <w:bCs/>
          <w:noProof/>
          <w:sz w:val="28"/>
          <w:szCs w:val="20"/>
          <w:lang w:val="uk-UA" w:eastAsia="uk-UA"/>
        </w:rPr>
        <w:drawing>
          <wp:inline distT="0" distB="0" distL="0" distR="0">
            <wp:extent cx="527050" cy="641350"/>
            <wp:effectExtent l="0" t="0" r="6350" b="635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050" cy="641350"/>
                    </a:xfrm>
                    <a:prstGeom prst="rect">
                      <a:avLst/>
                    </a:prstGeom>
                    <a:solidFill>
                      <a:srgbClr val="FFFFFF"/>
                    </a:solidFill>
                    <a:ln>
                      <a:noFill/>
                    </a:ln>
                  </pic:spPr>
                </pic:pic>
              </a:graphicData>
            </a:graphic>
          </wp:inline>
        </w:drawing>
      </w:r>
    </w:p>
    <w:p w:rsidR="00561B7A" w:rsidRPr="00561B7A" w:rsidRDefault="00561B7A" w:rsidP="00561B7A">
      <w:pPr>
        <w:keepNext/>
        <w:jc w:val="center"/>
        <w:outlineLvl w:val="2"/>
        <w:rPr>
          <w:sz w:val="26"/>
          <w:szCs w:val="28"/>
          <w:lang w:val="uk-UA"/>
        </w:rPr>
      </w:pPr>
      <w:r w:rsidRPr="00561B7A">
        <w:rPr>
          <w:b/>
          <w:sz w:val="26"/>
          <w:szCs w:val="28"/>
          <w:lang w:val="uk-UA"/>
        </w:rPr>
        <w:t>УКРАЇНА</w:t>
      </w:r>
    </w:p>
    <w:p w:rsidR="00561B7A" w:rsidRPr="00561B7A" w:rsidRDefault="00561B7A" w:rsidP="00561B7A">
      <w:pPr>
        <w:keepNext/>
        <w:jc w:val="center"/>
        <w:outlineLvl w:val="2"/>
        <w:rPr>
          <w:b/>
          <w:sz w:val="26"/>
          <w:szCs w:val="28"/>
          <w:lang w:val="uk-UA"/>
        </w:rPr>
      </w:pPr>
      <w:r w:rsidRPr="00561B7A">
        <w:rPr>
          <w:b/>
          <w:sz w:val="26"/>
          <w:szCs w:val="28"/>
          <w:lang w:val="uk-UA"/>
        </w:rPr>
        <w:t>ВИКОНАВЧИЙ КОМІТЕТ ВАРАСЬКОЇ МІСЬКОЇ РАДИ</w:t>
      </w:r>
    </w:p>
    <w:p w:rsidR="00561B7A" w:rsidRPr="00561B7A" w:rsidRDefault="00561B7A" w:rsidP="00561B7A">
      <w:pPr>
        <w:keepNext/>
        <w:jc w:val="center"/>
        <w:outlineLvl w:val="2"/>
        <w:rPr>
          <w:sz w:val="26"/>
          <w:szCs w:val="28"/>
          <w:lang w:val="uk-UA"/>
        </w:rPr>
      </w:pPr>
      <w:r w:rsidRPr="00561B7A">
        <w:rPr>
          <w:b/>
          <w:sz w:val="26"/>
          <w:szCs w:val="28"/>
          <w:lang w:val="uk-UA"/>
        </w:rPr>
        <w:t>РІВНЕНСЬКОЇ ОБЛАСТІ</w:t>
      </w:r>
    </w:p>
    <w:p w:rsidR="00561B7A" w:rsidRPr="00561B7A" w:rsidRDefault="00561B7A" w:rsidP="00561B7A">
      <w:pPr>
        <w:jc w:val="center"/>
        <w:rPr>
          <w:rFonts w:ascii="Times New Roman CYR" w:hAnsi="Times New Roman CYR"/>
          <w:b/>
          <w:sz w:val="28"/>
          <w:szCs w:val="28"/>
          <w:lang w:val="uk-UA"/>
        </w:rPr>
      </w:pPr>
      <w:r w:rsidRPr="00561B7A">
        <w:rPr>
          <w:rFonts w:ascii="Times New Roman CYR" w:hAnsi="Times New Roman CYR"/>
          <w:b/>
          <w:sz w:val="28"/>
          <w:szCs w:val="28"/>
          <w:lang w:val="uk-UA"/>
        </w:rPr>
        <w:t>ФІНАНСОВЕ УПРАВЛІННЯ</w:t>
      </w:r>
    </w:p>
    <w:p w:rsidR="00561B7A" w:rsidRPr="00561B7A" w:rsidRDefault="00561B7A" w:rsidP="00561B7A">
      <w:pPr>
        <w:jc w:val="center"/>
        <w:rPr>
          <w:rFonts w:ascii="Times New Roman CYR" w:hAnsi="Times New Roman CYR"/>
          <w:bCs/>
          <w:sz w:val="20"/>
          <w:szCs w:val="20"/>
          <w:lang w:val="uk-UA"/>
        </w:rPr>
      </w:pPr>
      <w:r w:rsidRPr="00561B7A">
        <w:rPr>
          <w:rFonts w:ascii="Times New Roman CYR" w:hAnsi="Times New Roman CYR"/>
          <w:bCs/>
          <w:sz w:val="20"/>
          <w:szCs w:val="20"/>
          <w:lang w:val="uk-UA"/>
        </w:rPr>
        <w:t>майдан Незалежності, 1, м.Вараш, Рівненська область, 34400</w:t>
      </w:r>
    </w:p>
    <w:p w:rsidR="00561B7A" w:rsidRPr="00561B7A" w:rsidRDefault="00561B7A" w:rsidP="00561B7A">
      <w:pPr>
        <w:jc w:val="center"/>
        <w:rPr>
          <w:rFonts w:ascii="Times New Roman CYR" w:hAnsi="Times New Roman CYR"/>
          <w:bCs/>
          <w:sz w:val="20"/>
          <w:szCs w:val="20"/>
          <w:lang w:val="uk-UA"/>
        </w:rPr>
      </w:pPr>
      <w:r w:rsidRPr="00561B7A">
        <w:rPr>
          <w:rFonts w:ascii="Times New Roman CYR" w:hAnsi="Times New Roman CYR"/>
          <w:sz w:val="20"/>
          <w:szCs w:val="20"/>
          <w:lang w:val="uk-UA"/>
        </w:rPr>
        <w:t>телефон / факс (03636) -2-</w:t>
      </w:r>
      <w:r w:rsidR="00475EA1">
        <w:rPr>
          <w:rFonts w:ascii="Times New Roman CYR" w:hAnsi="Times New Roman CYR"/>
          <w:sz w:val="20"/>
          <w:szCs w:val="20"/>
          <w:lang w:val="uk-UA"/>
        </w:rPr>
        <w:t>36</w:t>
      </w:r>
      <w:r w:rsidRPr="00561B7A">
        <w:rPr>
          <w:rFonts w:ascii="Times New Roman CYR" w:hAnsi="Times New Roman CYR"/>
          <w:sz w:val="20"/>
          <w:szCs w:val="20"/>
          <w:lang w:val="uk-UA"/>
        </w:rPr>
        <w:t xml:space="preserve">-25 </w:t>
      </w:r>
      <w:r w:rsidRPr="00561B7A">
        <w:rPr>
          <w:rFonts w:ascii="Times New Roman CYR" w:hAnsi="Times New Roman CYR"/>
          <w:bCs/>
          <w:sz w:val="20"/>
          <w:szCs w:val="20"/>
          <w:lang w:val="en-US"/>
        </w:rPr>
        <w:t>E</w:t>
      </w:r>
      <w:r w:rsidRPr="00561B7A">
        <w:rPr>
          <w:rFonts w:ascii="Times New Roman CYR" w:hAnsi="Times New Roman CYR"/>
          <w:bCs/>
          <w:sz w:val="20"/>
          <w:szCs w:val="20"/>
          <w:lang w:val="uk-UA"/>
        </w:rPr>
        <w:t>-</w:t>
      </w:r>
      <w:r w:rsidRPr="00561B7A">
        <w:rPr>
          <w:rFonts w:ascii="Times New Roman CYR" w:hAnsi="Times New Roman CYR"/>
          <w:bCs/>
          <w:sz w:val="20"/>
          <w:szCs w:val="20"/>
          <w:lang w:val="en-US"/>
        </w:rPr>
        <w:t>mail</w:t>
      </w:r>
      <w:r w:rsidRPr="00561B7A">
        <w:rPr>
          <w:rFonts w:ascii="Times New Roman CYR" w:hAnsi="Times New Roman CYR"/>
          <w:bCs/>
          <w:sz w:val="20"/>
          <w:szCs w:val="20"/>
          <w:lang w:val="uk-UA"/>
        </w:rPr>
        <w:t xml:space="preserve">: </w:t>
      </w:r>
      <w:r w:rsidRPr="00561B7A">
        <w:rPr>
          <w:rFonts w:ascii="Times New Roman CYR" w:hAnsi="Times New Roman CYR"/>
          <w:bCs/>
          <w:sz w:val="20"/>
          <w:szCs w:val="20"/>
          <w:lang w:val="en-US"/>
        </w:rPr>
        <w:t>kuzn</w:t>
      </w:r>
      <w:r w:rsidRPr="00561B7A">
        <w:rPr>
          <w:rFonts w:ascii="Times New Roman CYR" w:hAnsi="Times New Roman CYR"/>
          <w:bCs/>
          <w:sz w:val="20"/>
          <w:szCs w:val="20"/>
          <w:lang w:val="uk-UA"/>
        </w:rPr>
        <w:t>_</w:t>
      </w:r>
      <w:r w:rsidRPr="00561B7A">
        <w:rPr>
          <w:rFonts w:ascii="Times New Roman CYR" w:hAnsi="Times New Roman CYR"/>
          <w:bCs/>
          <w:sz w:val="20"/>
          <w:szCs w:val="20"/>
          <w:lang w:val="en-US"/>
        </w:rPr>
        <w:t>finup</w:t>
      </w:r>
      <w:r w:rsidRPr="00561B7A">
        <w:rPr>
          <w:rFonts w:ascii="Times New Roman CYR" w:hAnsi="Times New Roman CYR"/>
          <w:bCs/>
          <w:sz w:val="20"/>
          <w:szCs w:val="20"/>
          <w:lang w:val="uk-UA"/>
        </w:rPr>
        <w:t>@</w:t>
      </w:r>
      <w:r w:rsidRPr="00561B7A">
        <w:rPr>
          <w:rFonts w:ascii="Times New Roman CYR" w:hAnsi="Times New Roman CYR"/>
          <w:bCs/>
          <w:sz w:val="20"/>
          <w:szCs w:val="20"/>
          <w:lang w:val="en-US"/>
        </w:rPr>
        <w:t>ukr</w:t>
      </w:r>
      <w:r w:rsidRPr="00561B7A">
        <w:rPr>
          <w:rFonts w:ascii="Times New Roman CYR" w:hAnsi="Times New Roman CYR"/>
          <w:bCs/>
          <w:sz w:val="20"/>
          <w:szCs w:val="20"/>
          <w:lang w:val="uk-UA"/>
        </w:rPr>
        <w:t>.</w:t>
      </w:r>
      <w:r w:rsidRPr="00561B7A">
        <w:rPr>
          <w:rFonts w:ascii="Times New Roman CYR" w:hAnsi="Times New Roman CYR"/>
          <w:bCs/>
          <w:sz w:val="20"/>
          <w:szCs w:val="20"/>
          <w:lang w:val="en-US"/>
        </w:rPr>
        <w:t>net</w:t>
      </w:r>
    </w:p>
    <w:p w:rsidR="00561B7A" w:rsidRPr="00561B7A" w:rsidRDefault="00561B7A" w:rsidP="00561B7A">
      <w:pPr>
        <w:tabs>
          <w:tab w:val="left" w:pos="7201"/>
        </w:tabs>
        <w:jc w:val="center"/>
        <w:rPr>
          <w:rFonts w:ascii="Times New Roman CYR" w:hAnsi="Times New Roman CYR"/>
          <w:bCs/>
          <w:sz w:val="20"/>
          <w:szCs w:val="20"/>
        </w:rPr>
      </w:pPr>
      <w:r w:rsidRPr="00561B7A">
        <w:rPr>
          <w:rFonts w:ascii="Times New Roman CYR" w:hAnsi="Times New Roman CYR"/>
          <w:bCs/>
          <w:sz w:val="20"/>
          <w:szCs w:val="20"/>
          <w:lang w:val="uk-UA"/>
        </w:rPr>
        <w:t xml:space="preserve">Код ЄДРПОУ </w:t>
      </w:r>
      <w:r w:rsidRPr="00561B7A">
        <w:rPr>
          <w:rFonts w:ascii="Times New Roman CYR" w:hAnsi="Times New Roman CYR"/>
          <w:bCs/>
          <w:sz w:val="20"/>
          <w:szCs w:val="20"/>
        </w:rPr>
        <w:t>02771664</w:t>
      </w:r>
    </w:p>
    <w:p w:rsidR="00561B7A" w:rsidRPr="00561B7A" w:rsidRDefault="00561B7A" w:rsidP="00561B7A">
      <w:pPr>
        <w:jc w:val="center"/>
        <w:rPr>
          <w:rFonts w:ascii="Times New Roman CYR" w:hAnsi="Times New Roman CYR"/>
          <w:bCs/>
          <w:spacing w:val="-10"/>
          <w:sz w:val="28"/>
          <w:szCs w:val="20"/>
        </w:rPr>
      </w:pPr>
    </w:p>
    <w:p w:rsidR="00943E20" w:rsidRPr="00533AFC" w:rsidRDefault="00943E20" w:rsidP="00943E20">
      <w:pPr>
        <w:pStyle w:val="2"/>
        <w:rPr>
          <w:b/>
          <w:lang w:val="uk-UA"/>
        </w:rPr>
      </w:pPr>
      <w:r w:rsidRPr="00533AFC">
        <w:rPr>
          <w:b/>
          <w:lang w:val="uk-UA"/>
        </w:rPr>
        <w:t xml:space="preserve">   </w:t>
      </w:r>
    </w:p>
    <w:p w:rsidR="00404A62" w:rsidRDefault="00404A62" w:rsidP="0024240A">
      <w:pPr>
        <w:pStyle w:val="3"/>
        <w:rPr>
          <w:szCs w:val="24"/>
          <w:lang w:val="uk-UA"/>
        </w:rPr>
      </w:pPr>
      <w:bookmarkStart w:id="0" w:name="_GoBack"/>
      <w:bookmarkEnd w:id="0"/>
    </w:p>
    <w:p w:rsidR="004F5E59" w:rsidRPr="00C048EE" w:rsidRDefault="004F5E59" w:rsidP="0024240A">
      <w:pPr>
        <w:pStyle w:val="3"/>
        <w:rPr>
          <w:szCs w:val="24"/>
        </w:rPr>
      </w:pPr>
    </w:p>
    <w:p w:rsidR="0024240A" w:rsidRDefault="00B316BF" w:rsidP="0024240A">
      <w:pPr>
        <w:pStyle w:val="3"/>
        <w:rPr>
          <w:szCs w:val="24"/>
          <w:lang w:val="uk-UA"/>
        </w:rPr>
      </w:pPr>
      <w:r>
        <w:rPr>
          <w:szCs w:val="24"/>
          <w:lang w:val="uk-UA"/>
        </w:rPr>
        <w:t>Інформація</w:t>
      </w:r>
    </w:p>
    <w:p w:rsidR="0024240A" w:rsidRDefault="00F24DDD" w:rsidP="0024240A">
      <w:pPr>
        <w:jc w:val="center"/>
        <w:rPr>
          <w:b/>
          <w:bCs/>
          <w:sz w:val="28"/>
          <w:lang w:val="uk-UA"/>
        </w:rPr>
      </w:pPr>
      <w:r w:rsidRPr="00F24DDD">
        <w:rPr>
          <w:b/>
          <w:sz w:val="28"/>
          <w:szCs w:val="28"/>
          <w:lang w:val="uk-UA"/>
        </w:rPr>
        <w:t>про</w:t>
      </w:r>
      <w:r w:rsidR="0024240A" w:rsidRPr="00D7168A">
        <w:rPr>
          <w:b/>
          <w:bCs/>
          <w:sz w:val="28"/>
          <w:lang w:val="uk-UA"/>
        </w:rPr>
        <w:t xml:space="preserve"> виконання бюджету м</w:t>
      </w:r>
      <w:r w:rsidR="00D33133">
        <w:rPr>
          <w:b/>
          <w:bCs/>
          <w:sz w:val="28"/>
          <w:lang w:val="uk-UA"/>
        </w:rPr>
        <w:t>.</w:t>
      </w:r>
      <w:r w:rsidR="00CA01D8" w:rsidRPr="00D7168A">
        <w:rPr>
          <w:b/>
          <w:bCs/>
          <w:sz w:val="28"/>
          <w:lang w:val="uk-UA"/>
        </w:rPr>
        <w:t>Вараш</w:t>
      </w:r>
      <w:r w:rsidR="0024240A" w:rsidRPr="00D7168A">
        <w:rPr>
          <w:b/>
          <w:bCs/>
          <w:sz w:val="28"/>
          <w:lang w:val="uk-UA"/>
        </w:rPr>
        <w:t xml:space="preserve"> за 201</w:t>
      </w:r>
      <w:r w:rsidR="00CE7485" w:rsidRPr="00D7168A">
        <w:rPr>
          <w:b/>
          <w:bCs/>
          <w:sz w:val="28"/>
          <w:lang w:val="uk-UA"/>
        </w:rPr>
        <w:t>9</w:t>
      </w:r>
      <w:r w:rsidR="0024240A" w:rsidRPr="00D7168A">
        <w:rPr>
          <w:b/>
          <w:bCs/>
          <w:sz w:val="28"/>
          <w:lang w:val="uk-UA"/>
        </w:rPr>
        <w:t xml:space="preserve"> р</w:t>
      </w:r>
      <w:r w:rsidR="003B3CEA">
        <w:rPr>
          <w:b/>
          <w:bCs/>
          <w:sz w:val="28"/>
          <w:lang w:val="uk-UA"/>
        </w:rPr>
        <w:t>і</w:t>
      </w:r>
      <w:r w:rsidR="0024240A" w:rsidRPr="00D7168A">
        <w:rPr>
          <w:b/>
          <w:bCs/>
          <w:sz w:val="28"/>
          <w:lang w:val="uk-UA"/>
        </w:rPr>
        <w:t>к</w:t>
      </w:r>
    </w:p>
    <w:p w:rsidR="00F24DDD" w:rsidRPr="00D7168A" w:rsidRDefault="00F24DDD" w:rsidP="0024240A">
      <w:pPr>
        <w:jc w:val="center"/>
        <w:rPr>
          <w:b/>
          <w:bCs/>
          <w:sz w:val="28"/>
          <w:lang w:val="uk-UA"/>
        </w:rPr>
      </w:pPr>
    </w:p>
    <w:p w:rsidR="002D46C6" w:rsidRPr="00F05580" w:rsidRDefault="002D46C6" w:rsidP="0004008D">
      <w:pPr>
        <w:tabs>
          <w:tab w:val="left" w:pos="709"/>
          <w:tab w:val="left" w:pos="851"/>
        </w:tabs>
        <w:jc w:val="both"/>
        <w:rPr>
          <w:color w:val="FF0000"/>
          <w:sz w:val="10"/>
          <w:szCs w:val="10"/>
          <w:lang w:val="uk-UA"/>
        </w:rPr>
      </w:pPr>
    </w:p>
    <w:p w:rsidR="00D51D9C" w:rsidRPr="00533AFC" w:rsidRDefault="00D51D9C" w:rsidP="00D51D9C">
      <w:pPr>
        <w:pStyle w:val="4"/>
        <w:ind w:firstLine="567"/>
      </w:pPr>
      <w:r w:rsidRPr="00533AFC">
        <w:t xml:space="preserve">I. Загальна характеристика виконання бюджету       </w:t>
      </w:r>
    </w:p>
    <w:p w:rsidR="00D51D9C" w:rsidRPr="00AF1EEF" w:rsidRDefault="00D51D9C" w:rsidP="00D51D9C">
      <w:pPr>
        <w:outlineLvl w:val="0"/>
        <w:rPr>
          <w:sz w:val="8"/>
          <w:szCs w:val="8"/>
          <w:lang w:val="uk-UA"/>
        </w:rPr>
      </w:pPr>
      <w:r w:rsidRPr="00533AFC">
        <w:rPr>
          <w:sz w:val="28"/>
          <w:lang w:val="uk-UA"/>
        </w:rPr>
        <w:t xml:space="preserve">            </w:t>
      </w:r>
    </w:p>
    <w:p w:rsidR="00D51D9C" w:rsidRPr="00533AFC" w:rsidRDefault="00D51D9C" w:rsidP="00D51D9C">
      <w:pPr>
        <w:pStyle w:val="31"/>
        <w:tabs>
          <w:tab w:val="left" w:pos="567"/>
          <w:tab w:val="left" w:pos="709"/>
          <w:tab w:val="left" w:pos="851"/>
          <w:tab w:val="left" w:pos="6663"/>
          <w:tab w:val="left" w:pos="6804"/>
        </w:tabs>
        <w:spacing w:after="0"/>
        <w:ind w:left="0" w:firstLine="567"/>
        <w:jc w:val="both"/>
        <w:rPr>
          <w:sz w:val="27"/>
          <w:szCs w:val="27"/>
          <w:lang w:val="uk-UA"/>
        </w:rPr>
      </w:pPr>
      <w:r w:rsidRPr="00533AFC">
        <w:rPr>
          <w:sz w:val="27"/>
          <w:szCs w:val="27"/>
          <w:lang w:val="uk-UA"/>
        </w:rPr>
        <w:t xml:space="preserve">Загальний  обсяг надходжень до бюджету міста за </w:t>
      </w:r>
      <w:r w:rsidRPr="00533AFC">
        <w:rPr>
          <w:bCs/>
          <w:sz w:val="27"/>
          <w:szCs w:val="27"/>
          <w:lang w:val="uk-UA"/>
        </w:rPr>
        <w:t>201</w:t>
      </w:r>
      <w:r>
        <w:rPr>
          <w:bCs/>
          <w:sz w:val="27"/>
          <w:szCs w:val="27"/>
          <w:lang w:val="uk-UA"/>
        </w:rPr>
        <w:t>9</w:t>
      </w:r>
      <w:r w:rsidRPr="00533AFC">
        <w:rPr>
          <w:bCs/>
          <w:sz w:val="27"/>
          <w:szCs w:val="27"/>
          <w:lang w:val="uk-UA"/>
        </w:rPr>
        <w:t xml:space="preserve"> рік</w:t>
      </w:r>
      <w:r w:rsidRPr="00533AFC">
        <w:rPr>
          <w:sz w:val="27"/>
          <w:szCs w:val="27"/>
          <w:lang w:val="uk-UA"/>
        </w:rPr>
        <w:t xml:space="preserve"> склав </w:t>
      </w:r>
      <w:r>
        <w:rPr>
          <w:sz w:val="27"/>
          <w:szCs w:val="27"/>
          <w:lang w:val="uk-UA"/>
        </w:rPr>
        <w:t>615 295,1</w:t>
      </w:r>
      <w:r w:rsidRPr="00533AFC">
        <w:rPr>
          <w:sz w:val="27"/>
          <w:szCs w:val="27"/>
          <w:lang w:val="uk-UA"/>
        </w:rPr>
        <w:t xml:space="preserve"> тис.грн. </w:t>
      </w:r>
    </w:p>
    <w:p w:rsidR="00D51D9C" w:rsidRPr="00533AFC" w:rsidRDefault="00D51D9C" w:rsidP="00D51D9C">
      <w:pPr>
        <w:pStyle w:val="31"/>
        <w:tabs>
          <w:tab w:val="left" w:pos="567"/>
          <w:tab w:val="left" w:pos="709"/>
          <w:tab w:val="left" w:pos="851"/>
          <w:tab w:val="left" w:pos="6663"/>
          <w:tab w:val="left" w:pos="6804"/>
        </w:tabs>
        <w:spacing w:after="0"/>
        <w:ind w:left="0" w:firstLine="567"/>
        <w:jc w:val="both"/>
        <w:rPr>
          <w:sz w:val="27"/>
          <w:szCs w:val="27"/>
          <w:lang w:val="uk-UA"/>
        </w:rPr>
      </w:pPr>
      <w:r w:rsidRPr="00533AFC">
        <w:rPr>
          <w:sz w:val="27"/>
          <w:szCs w:val="27"/>
          <w:lang w:val="uk-UA"/>
        </w:rPr>
        <w:t xml:space="preserve">Виконання розпису доходів загального фонду (без офіційних трансфертів) бюджету забезпечено на </w:t>
      </w:r>
      <w:r>
        <w:rPr>
          <w:sz w:val="27"/>
          <w:szCs w:val="27"/>
          <w:lang w:val="uk-UA"/>
        </w:rPr>
        <w:t>102,1</w:t>
      </w:r>
      <w:r w:rsidRPr="00533AFC">
        <w:rPr>
          <w:sz w:val="27"/>
          <w:szCs w:val="27"/>
          <w:lang w:val="uk-UA"/>
        </w:rPr>
        <w:t xml:space="preserve"> відсотка, тобто при плані </w:t>
      </w:r>
      <w:r>
        <w:rPr>
          <w:sz w:val="27"/>
          <w:szCs w:val="27"/>
          <w:lang w:val="uk-UA"/>
        </w:rPr>
        <w:t>418 211,2</w:t>
      </w:r>
      <w:r w:rsidRPr="00533AFC">
        <w:rPr>
          <w:sz w:val="27"/>
          <w:szCs w:val="27"/>
          <w:lang w:val="uk-UA"/>
        </w:rPr>
        <w:t xml:space="preserve"> тис.грн фактично надійшло </w:t>
      </w:r>
      <w:r>
        <w:rPr>
          <w:sz w:val="27"/>
          <w:szCs w:val="27"/>
          <w:lang w:val="uk-UA"/>
        </w:rPr>
        <w:t>426 895,7</w:t>
      </w:r>
      <w:r w:rsidRPr="00533AFC">
        <w:rPr>
          <w:sz w:val="27"/>
          <w:szCs w:val="27"/>
          <w:lang w:val="uk-UA"/>
        </w:rPr>
        <w:t xml:space="preserve"> тис.грн. </w:t>
      </w:r>
    </w:p>
    <w:p w:rsidR="00D51D9C" w:rsidRPr="00533AFC" w:rsidRDefault="00D51D9C" w:rsidP="00D51D9C">
      <w:pPr>
        <w:pStyle w:val="31"/>
        <w:tabs>
          <w:tab w:val="left" w:pos="567"/>
          <w:tab w:val="left" w:pos="709"/>
          <w:tab w:val="left" w:pos="851"/>
          <w:tab w:val="left" w:pos="6663"/>
          <w:tab w:val="left" w:pos="6804"/>
        </w:tabs>
        <w:spacing w:after="0"/>
        <w:ind w:left="0" w:firstLine="567"/>
        <w:jc w:val="both"/>
        <w:rPr>
          <w:sz w:val="27"/>
          <w:szCs w:val="27"/>
          <w:lang w:val="uk-UA"/>
        </w:rPr>
      </w:pPr>
      <w:r w:rsidRPr="00533AFC">
        <w:rPr>
          <w:sz w:val="27"/>
          <w:szCs w:val="27"/>
          <w:lang w:val="uk-UA"/>
        </w:rPr>
        <w:t xml:space="preserve">Обсяг офіційних трансфертів від органів державного управління до загального фонду бюджету міста склав </w:t>
      </w:r>
      <w:r>
        <w:rPr>
          <w:sz w:val="27"/>
          <w:szCs w:val="27"/>
          <w:lang w:val="uk-UA"/>
        </w:rPr>
        <w:t>171 947,3</w:t>
      </w:r>
      <w:r w:rsidRPr="00533AFC">
        <w:rPr>
          <w:sz w:val="27"/>
          <w:szCs w:val="27"/>
          <w:lang w:val="uk-UA"/>
        </w:rPr>
        <w:t xml:space="preserve"> тис.грн.</w:t>
      </w:r>
    </w:p>
    <w:p w:rsidR="00D51D9C" w:rsidRPr="00533AFC" w:rsidRDefault="00D51D9C" w:rsidP="00D51D9C">
      <w:pPr>
        <w:tabs>
          <w:tab w:val="left" w:pos="567"/>
          <w:tab w:val="left" w:pos="851"/>
          <w:tab w:val="left" w:pos="6946"/>
          <w:tab w:val="left" w:pos="7088"/>
          <w:tab w:val="left" w:pos="7371"/>
          <w:tab w:val="left" w:pos="7655"/>
          <w:tab w:val="left" w:pos="7797"/>
          <w:tab w:val="left" w:pos="8080"/>
          <w:tab w:val="left" w:pos="8222"/>
          <w:tab w:val="left" w:pos="9356"/>
        </w:tabs>
        <w:jc w:val="both"/>
        <w:rPr>
          <w:sz w:val="27"/>
          <w:szCs w:val="27"/>
          <w:lang w:val="uk-UA"/>
        </w:rPr>
      </w:pPr>
      <w:r w:rsidRPr="00533AFC">
        <w:rPr>
          <w:sz w:val="27"/>
          <w:szCs w:val="27"/>
          <w:lang w:val="uk-UA"/>
        </w:rPr>
        <w:t xml:space="preserve">        Надходження до спеціального фонду міського бюджету склали </w:t>
      </w:r>
      <w:r>
        <w:rPr>
          <w:sz w:val="27"/>
          <w:szCs w:val="27"/>
          <w:lang w:val="uk-UA"/>
        </w:rPr>
        <w:t>16 452,1</w:t>
      </w:r>
      <w:r w:rsidRPr="00533AFC">
        <w:rPr>
          <w:sz w:val="27"/>
          <w:szCs w:val="27"/>
          <w:lang w:val="uk-UA"/>
        </w:rPr>
        <w:t xml:space="preserve"> тис.грн, в тому числі </w:t>
      </w:r>
      <w:r>
        <w:rPr>
          <w:sz w:val="27"/>
          <w:szCs w:val="27"/>
          <w:lang w:val="uk-UA"/>
        </w:rPr>
        <w:t>бюджет розвитку</w:t>
      </w:r>
      <w:r w:rsidRPr="00533AFC">
        <w:rPr>
          <w:sz w:val="27"/>
          <w:szCs w:val="27"/>
          <w:lang w:val="uk-UA"/>
        </w:rPr>
        <w:t xml:space="preserve"> – </w:t>
      </w:r>
      <w:r>
        <w:rPr>
          <w:sz w:val="27"/>
          <w:szCs w:val="27"/>
          <w:lang w:val="uk-UA"/>
        </w:rPr>
        <w:t>505,3</w:t>
      </w:r>
      <w:r w:rsidRPr="00533AFC">
        <w:rPr>
          <w:sz w:val="27"/>
          <w:szCs w:val="27"/>
          <w:lang w:val="uk-UA"/>
        </w:rPr>
        <w:t xml:space="preserve"> тис.грн. </w:t>
      </w:r>
    </w:p>
    <w:p w:rsidR="00D51D9C" w:rsidRPr="00AF1EEF" w:rsidRDefault="00D51D9C" w:rsidP="00D51D9C">
      <w:pPr>
        <w:tabs>
          <w:tab w:val="left" w:pos="900"/>
        </w:tabs>
        <w:ind w:firstLine="567"/>
        <w:jc w:val="both"/>
        <w:rPr>
          <w:sz w:val="16"/>
          <w:szCs w:val="16"/>
          <w:lang w:val="uk-UA"/>
        </w:rPr>
      </w:pPr>
      <w:r w:rsidRPr="00533AFC">
        <w:rPr>
          <w:sz w:val="27"/>
          <w:szCs w:val="27"/>
          <w:lang w:val="uk-UA"/>
        </w:rPr>
        <w:t xml:space="preserve">                                                   </w:t>
      </w:r>
    </w:p>
    <w:p w:rsidR="00D51D9C" w:rsidRPr="00533AFC" w:rsidRDefault="00D51D9C" w:rsidP="00D51D9C">
      <w:pPr>
        <w:pStyle w:val="3"/>
        <w:tabs>
          <w:tab w:val="left" w:pos="900"/>
        </w:tabs>
        <w:ind w:firstLine="567"/>
        <w:jc w:val="left"/>
        <w:rPr>
          <w:sz w:val="27"/>
          <w:szCs w:val="27"/>
          <w:lang w:val="uk-UA"/>
        </w:rPr>
      </w:pPr>
      <w:r w:rsidRPr="00533AFC">
        <w:rPr>
          <w:sz w:val="27"/>
          <w:szCs w:val="27"/>
          <w:lang w:val="uk-UA"/>
        </w:rPr>
        <w:t>II. Показники економічного розвитку регіону</w:t>
      </w:r>
    </w:p>
    <w:p w:rsidR="00D51D9C" w:rsidRPr="00AF1EEF" w:rsidRDefault="00D51D9C" w:rsidP="00D51D9C">
      <w:pPr>
        <w:rPr>
          <w:sz w:val="8"/>
          <w:szCs w:val="8"/>
          <w:lang w:val="uk-UA"/>
        </w:rPr>
      </w:pPr>
    </w:p>
    <w:p w:rsidR="00D51D9C" w:rsidRPr="004937CD" w:rsidRDefault="006121C4" w:rsidP="006121C4">
      <w:pPr>
        <w:jc w:val="both"/>
        <w:rPr>
          <w:sz w:val="27"/>
          <w:szCs w:val="27"/>
          <w:lang w:val="uk-UA" w:eastAsia="uk-UA"/>
        </w:rPr>
      </w:pPr>
      <w:r>
        <w:rPr>
          <w:sz w:val="27"/>
          <w:szCs w:val="27"/>
          <w:lang w:val="uk-UA" w:eastAsia="uk-UA"/>
        </w:rPr>
        <w:t xml:space="preserve">       </w:t>
      </w:r>
      <w:r w:rsidR="00D51D9C" w:rsidRPr="004937CD">
        <w:rPr>
          <w:sz w:val="27"/>
          <w:szCs w:val="27"/>
          <w:lang w:val="uk-UA" w:eastAsia="uk-UA"/>
        </w:rPr>
        <w:t>Складовими економіки міста є промисловість, житлово-комунальне господарство, торгівля і громадське харчування, сфера побутових послуг, фінансова діяльність та будівництво.</w:t>
      </w:r>
    </w:p>
    <w:p w:rsidR="00D51D9C" w:rsidRPr="00B22240" w:rsidRDefault="006121C4" w:rsidP="006121C4">
      <w:pPr>
        <w:jc w:val="both"/>
        <w:rPr>
          <w:sz w:val="27"/>
          <w:szCs w:val="27"/>
          <w:lang w:val="uk-UA"/>
        </w:rPr>
      </w:pPr>
      <w:r>
        <w:rPr>
          <w:sz w:val="27"/>
          <w:szCs w:val="27"/>
          <w:lang w:val="uk-UA"/>
        </w:rPr>
        <w:t xml:space="preserve">       </w:t>
      </w:r>
      <w:r w:rsidR="00D51D9C" w:rsidRPr="00B22240">
        <w:rPr>
          <w:sz w:val="27"/>
          <w:szCs w:val="27"/>
          <w:lang w:val="uk-UA"/>
        </w:rPr>
        <w:t>Основним промисловим та бюджетоутворюючим підприємством є відокремлений підрозділ «Рівненська АЕС» ДП «НАЕК «Енергоатом», річний обсяг виробництва  електроенергії  якого складає близько 19,0 млрд. КВт/год., що становить 21,0% від усієї виробленої електричної енергії атомними електростанціями та 12,0% від загального виробництва електроенергії в Україні.</w:t>
      </w:r>
      <w:r w:rsidR="00D51D9C" w:rsidRPr="00B22240">
        <w:rPr>
          <w:color w:val="FF0000"/>
          <w:sz w:val="27"/>
          <w:szCs w:val="27"/>
          <w:lang w:val="uk-UA"/>
        </w:rPr>
        <w:t xml:space="preserve"> </w:t>
      </w:r>
      <w:r w:rsidR="00D51D9C" w:rsidRPr="00B22240">
        <w:rPr>
          <w:sz w:val="27"/>
          <w:szCs w:val="27"/>
          <w:lang w:val="uk-UA"/>
        </w:rPr>
        <w:t xml:space="preserve">Питома вага виробленої продукції ВП «РАЕС» в загальному обсязі промислового виробництва по місту складає близько 99%. </w:t>
      </w:r>
    </w:p>
    <w:p w:rsidR="00D51D9C" w:rsidRPr="004937CD" w:rsidRDefault="006121C4" w:rsidP="006121C4">
      <w:pPr>
        <w:jc w:val="both"/>
        <w:rPr>
          <w:sz w:val="27"/>
          <w:szCs w:val="27"/>
          <w:lang w:val="uk-UA" w:eastAsia="uk-UA"/>
        </w:rPr>
      </w:pPr>
      <w:r>
        <w:rPr>
          <w:sz w:val="27"/>
          <w:szCs w:val="27"/>
          <w:lang w:val="uk-UA" w:eastAsia="uk-UA"/>
        </w:rPr>
        <w:t xml:space="preserve">       </w:t>
      </w:r>
      <w:r w:rsidR="00D51D9C" w:rsidRPr="001E52FA">
        <w:rPr>
          <w:sz w:val="27"/>
          <w:szCs w:val="27"/>
          <w:lang w:val="uk-UA" w:eastAsia="uk-UA"/>
        </w:rPr>
        <w:t>У 2019 році відокремленим підрозділом «Рівненська АЕС» ДП «НАЕК «Енергоатом» перераховано до бюджету міста 265 820,2 млн. грн  податків і зборів, що становить 62,3% від загального обсягу власних доходів загального фонду міського бюджету.</w:t>
      </w:r>
      <w:r w:rsidR="00D51D9C" w:rsidRPr="004937CD">
        <w:rPr>
          <w:sz w:val="27"/>
          <w:szCs w:val="27"/>
          <w:lang w:val="uk-UA" w:eastAsia="uk-UA"/>
        </w:rPr>
        <w:t xml:space="preserve">  </w:t>
      </w:r>
    </w:p>
    <w:p w:rsidR="00D51D9C" w:rsidRPr="00B22240" w:rsidRDefault="006121C4" w:rsidP="006121C4">
      <w:pPr>
        <w:tabs>
          <w:tab w:val="left" w:pos="851"/>
          <w:tab w:val="left" w:pos="993"/>
        </w:tabs>
        <w:jc w:val="both"/>
        <w:rPr>
          <w:sz w:val="27"/>
          <w:szCs w:val="27"/>
          <w:lang w:val="uk-UA"/>
        </w:rPr>
      </w:pPr>
      <w:r>
        <w:rPr>
          <w:sz w:val="27"/>
          <w:szCs w:val="27"/>
          <w:lang w:val="uk-UA"/>
        </w:rPr>
        <w:t xml:space="preserve">       </w:t>
      </w:r>
      <w:r w:rsidR="00D51D9C" w:rsidRPr="00B22240">
        <w:rPr>
          <w:sz w:val="27"/>
          <w:szCs w:val="27"/>
          <w:lang w:val="uk-UA"/>
        </w:rPr>
        <w:t>Відповідно до даних Програми економічного і соціального розвитку Вараської міської об’єднаної територіальної громади на 2020 рік обсяг реалізованої промислової продукції підприємствами міста у січні–липні 2019 року склав  6 290,6 млн. грн., що становило  25,7 % від обсягу реалізованої промислової продукції в цілому по області.</w:t>
      </w:r>
    </w:p>
    <w:p w:rsidR="00D51D9C" w:rsidRPr="00E12AE1" w:rsidRDefault="006121C4" w:rsidP="006121C4">
      <w:pPr>
        <w:tabs>
          <w:tab w:val="left" w:pos="851"/>
          <w:tab w:val="left" w:pos="993"/>
        </w:tabs>
        <w:jc w:val="both"/>
        <w:rPr>
          <w:sz w:val="27"/>
          <w:szCs w:val="27"/>
          <w:lang w:val="uk-UA"/>
        </w:rPr>
      </w:pPr>
      <w:r>
        <w:rPr>
          <w:sz w:val="27"/>
          <w:szCs w:val="27"/>
          <w:lang w:val="uk-UA"/>
        </w:rPr>
        <w:t xml:space="preserve">        </w:t>
      </w:r>
      <w:r w:rsidR="00D51D9C" w:rsidRPr="00E12AE1">
        <w:rPr>
          <w:sz w:val="27"/>
          <w:szCs w:val="27"/>
          <w:lang w:val="uk-UA"/>
        </w:rPr>
        <w:t>Розвиток інвестиційного та будівельного комплексу в галузі промисловості на кінець 2019 року характеризується наступними показниками:</w:t>
      </w:r>
    </w:p>
    <w:p w:rsidR="00D51D9C" w:rsidRPr="00E12AE1" w:rsidRDefault="006121C4" w:rsidP="006121C4">
      <w:pPr>
        <w:pStyle w:val="a3"/>
        <w:tabs>
          <w:tab w:val="left" w:pos="540"/>
          <w:tab w:val="left" w:pos="709"/>
          <w:tab w:val="left" w:pos="851"/>
          <w:tab w:val="left" w:pos="993"/>
        </w:tabs>
        <w:rPr>
          <w:sz w:val="27"/>
          <w:szCs w:val="27"/>
        </w:rPr>
      </w:pPr>
      <w:r>
        <w:rPr>
          <w:sz w:val="27"/>
          <w:szCs w:val="27"/>
        </w:rPr>
        <w:lastRenderedPageBreak/>
        <w:t xml:space="preserve">        </w:t>
      </w:r>
      <w:r w:rsidR="00D51D9C" w:rsidRPr="00E12AE1">
        <w:rPr>
          <w:sz w:val="27"/>
          <w:szCs w:val="27"/>
        </w:rPr>
        <w:t>обсяг будівельних робіт, виконаних власними силами,</w:t>
      </w:r>
      <w:r w:rsidR="00D51D9C" w:rsidRPr="00E12AE1">
        <w:rPr>
          <w:color w:val="FF0000"/>
          <w:sz w:val="27"/>
          <w:szCs w:val="27"/>
        </w:rPr>
        <w:t xml:space="preserve"> </w:t>
      </w:r>
      <w:r w:rsidR="00D51D9C" w:rsidRPr="00E12AE1">
        <w:rPr>
          <w:sz w:val="27"/>
          <w:szCs w:val="27"/>
        </w:rPr>
        <w:t xml:space="preserve">складе 0,84 </w:t>
      </w:r>
      <w:proofErr w:type="spellStart"/>
      <w:r w:rsidR="00D51D9C" w:rsidRPr="00E12AE1">
        <w:rPr>
          <w:sz w:val="27"/>
          <w:szCs w:val="27"/>
        </w:rPr>
        <w:t>млн.грн</w:t>
      </w:r>
      <w:proofErr w:type="spellEnd"/>
      <w:r w:rsidR="00D51D9C" w:rsidRPr="00E12AE1">
        <w:rPr>
          <w:sz w:val="27"/>
          <w:szCs w:val="27"/>
        </w:rPr>
        <w:t xml:space="preserve">  (у фактичних цінах); </w:t>
      </w:r>
    </w:p>
    <w:p w:rsidR="00D51D9C" w:rsidRPr="00E12AE1" w:rsidRDefault="006121C4" w:rsidP="006121C4">
      <w:pPr>
        <w:pStyle w:val="a3"/>
        <w:tabs>
          <w:tab w:val="left" w:pos="540"/>
          <w:tab w:val="left" w:pos="709"/>
          <w:tab w:val="left" w:pos="851"/>
          <w:tab w:val="left" w:pos="993"/>
        </w:tabs>
        <w:rPr>
          <w:sz w:val="27"/>
          <w:szCs w:val="27"/>
        </w:rPr>
      </w:pPr>
      <w:r>
        <w:rPr>
          <w:sz w:val="27"/>
          <w:szCs w:val="27"/>
        </w:rPr>
        <w:t xml:space="preserve">        </w:t>
      </w:r>
      <w:r w:rsidR="00D51D9C" w:rsidRPr="00E12AE1">
        <w:rPr>
          <w:sz w:val="27"/>
          <w:szCs w:val="27"/>
        </w:rPr>
        <w:t xml:space="preserve">обсяг капітальних інвестицій за рахунок усіх джерел фінансування –    36 446,8 </w:t>
      </w:r>
      <w:proofErr w:type="spellStart"/>
      <w:r w:rsidR="00D51D9C" w:rsidRPr="00E12AE1">
        <w:rPr>
          <w:sz w:val="27"/>
          <w:szCs w:val="27"/>
        </w:rPr>
        <w:t>млн.грн</w:t>
      </w:r>
      <w:proofErr w:type="spellEnd"/>
      <w:r w:rsidR="00D51D9C" w:rsidRPr="00E12AE1">
        <w:rPr>
          <w:sz w:val="27"/>
          <w:szCs w:val="27"/>
        </w:rPr>
        <w:t xml:space="preserve">, з яких  3 635,8  </w:t>
      </w:r>
      <w:proofErr w:type="spellStart"/>
      <w:r w:rsidR="00D51D9C" w:rsidRPr="00E12AE1">
        <w:rPr>
          <w:sz w:val="27"/>
          <w:szCs w:val="27"/>
        </w:rPr>
        <w:t>млн.грн</w:t>
      </w:r>
      <w:proofErr w:type="spellEnd"/>
      <w:r w:rsidR="00D51D9C" w:rsidRPr="00E12AE1">
        <w:rPr>
          <w:sz w:val="27"/>
          <w:szCs w:val="27"/>
        </w:rPr>
        <w:t xml:space="preserve">  – інвестиції в основний капітал.</w:t>
      </w:r>
    </w:p>
    <w:p w:rsidR="00D51D9C" w:rsidRPr="004937CD" w:rsidRDefault="006121C4" w:rsidP="006121C4">
      <w:pPr>
        <w:tabs>
          <w:tab w:val="left" w:pos="851"/>
        </w:tabs>
        <w:jc w:val="both"/>
        <w:rPr>
          <w:sz w:val="27"/>
          <w:szCs w:val="27"/>
          <w:lang w:val="uk-UA" w:eastAsia="uk-UA"/>
        </w:rPr>
      </w:pPr>
      <w:r>
        <w:rPr>
          <w:sz w:val="27"/>
          <w:szCs w:val="27"/>
          <w:lang w:val="uk-UA" w:eastAsia="uk-UA"/>
        </w:rPr>
        <w:t xml:space="preserve">        </w:t>
      </w:r>
      <w:r w:rsidR="00D51D9C" w:rsidRPr="004937CD">
        <w:rPr>
          <w:sz w:val="27"/>
          <w:szCs w:val="27"/>
          <w:lang w:val="uk-UA" w:eastAsia="uk-UA"/>
        </w:rPr>
        <w:t>Головною метою економічного і соціального розвитку міста в 2019 році є забезпечення стандартів комфортного проживання мешканців міста через створення сприятливих умов для розвитку промислового виробництва, малого та середнього бізнесу, модернізацію систем забезпечення життєдіяльності міста, сприяння залученню інвестицій, поширення стандартів здорового способу життя, якості медичних послуг, рівня освіти, культури та соціального захисту.</w:t>
      </w:r>
    </w:p>
    <w:p w:rsidR="00D51D9C" w:rsidRPr="004937CD" w:rsidRDefault="00D51D9C" w:rsidP="00D51D9C">
      <w:pPr>
        <w:tabs>
          <w:tab w:val="left" w:pos="0"/>
          <w:tab w:val="left" w:pos="709"/>
          <w:tab w:val="left" w:pos="851"/>
          <w:tab w:val="left" w:pos="1134"/>
        </w:tabs>
        <w:jc w:val="both"/>
        <w:rPr>
          <w:sz w:val="27"/>
          <w:szCs w:val="27"/>
          <w:lang w:val="uk-UA" w:eastAsia="uk-UA"/>
        </w:rPr>
      </w:pPr>
      <w:r w:rsidRPr="004937CD">
        <w:rPr>
          <w:sz w:val="27"/>
          <w:szCs w:val="27"/>
          <w:lang w:val="uk-UA" w:eastAsia="uk-UA"/>
        </w:rPr>
        <w:t xml:space="preserve">              </w:t>
      </w:r>
      <w:r w:rsidRPr="004937CD">
        <w:rPr>
          <w:sz w:val="27"/>
          <w:szCs w:val="27"/>
          <w:highlight w:val="yellow"/>
          <w:lang w:val="uk-UA" w:eastAsia="uk-UA"/>
        </w:rPr>
        <w:t xml:space="preserve">        </w:t>
      </w:r>
    </w:p>
    <w:p w:rsidR="00D51D9C" w:rsidRPr="00533AFC" w:rsidRDefault="00D51D9C" w:rsidP="00D51D9C">
      <w:pPr>
        <w:pStyle w:val="3"/>
        <w:ind w:firstLine="567"/>
        <w:jc w:val="left"/>
        <w:rPr>
          <w:bCs/>
          <w:sz w:val="27"/>
          <w:szCs w:val="27"/>
          <w:lang w:val="uk-UA"/>
        </w:rPr>
      </w:pPr>
      <w:r w:rsidRPr="00533AFC">
        <w:rPr>
          <w:bCs/>
          <w:sz w:val="27"/>
          <w:szCs w:val="27"/>
          <w:lang w:val="uk-UA"/>
        </w:rPr>
        <w:t xml:space="preserve">III. Доходи     </w:t>
      </w:r>
    </w:p>
    <w:p w:rsidR="00D51D9C" w:rsidRPr="00533AFC" w:rsidRDefault="00D51D9C" w:rsidP="00D51D9C">
      <w:pPr>
        <w:pStyle w:val="3"/>
        <w:tabs>
          <w:tab w:val="left" w:pos="567"/>
          <w:tab w:val="left" w:pos="993"/>
        </w:tabs>
        <w:jc w:val="both"/>
        <w:rPr>
          <w:bCs/>
          <w:i/>
          <w:sz w:val="10"/>
          <w:szCs w:val="10"/>
          <w:lang w:val="uk-UA"/>
        </w:rPr>
      </w:pPr>
      <w:r w:rsidRPr="00533AFC">
        <w:rPr>
          <w:sz w:val="27"/>
          <w:szCs w:val="27"/>
          <w:lang w:val="uk-UA"/>
        </w:rPr>
        <w:t xml:space="preserve">  </w:t>
      </w:r>
      <w:r w:rsidRPr="00533AFC">
        <w:rPr>
          <w:bCs/>
          <w:i/>
          <w:sz w:val="10"/>
          <w:szCs w:val="10"/>
          <w:lang w:val="uk-UA"/>
        </w:rPr>
        <w:t xml:space="preserve">       </w:t>
      </w:r>
    </w:p>
    <w:p w:rsidR="00D51D9C" w:rsidRPr="00533AFC" w:rsidRDefault="00D51D9C" w:rsidP="00D51D9C">
      <w:pPr>
        <w:tabs>
          <w:tab w:val="left" w:pos="720"/>
          <w:tab w:val="left" w:pos="851"/>
        </w:tabs>
        <w:ind w:firstLine="567"/>
        <w:jc w:val="both"/>
        <w:rPr>
          <w:sz w:val="27"/>
          <w:szCs w:val="27"/>
          <w:lang w:val="uk-UA"/>
        </w:rPr>
      </w:pPr>
      <w:r w:rsidRPr="00533AFC">
        <w:rPr>
          <w:sz w:val="27"/>
          <w:szCs w:val="27"/>
          <w:lang w:val="uk-UA"/>
        </w:rPr>
        <w:t>Затверджений обсяг доходів бюджету міста на 201</w:t>
      </w:r>
      <w:r>
        <w:rPr>
          <w:sz w:val="27"/>
          <w:szCs w:val="27"/>
          <w:lang w:val="uk-UA"/>
        </w:rPr>
        <w:t>9</w:t>
      </w:r>
      <w:r w:rsidRPr="00533AFC">
        <w:rPr>
          <w:sz w:val="27"/>
          <w:szCs w:val="27"/>
          <w:lang w:val="uk-UA"/>
        </w:rPr>
        <w:t xml:space="preserve"> рік  (без урахування обсягів міжбюджетних трансфертів) зі змінами, внесеними відповідно до частини 7 статті 78 Бюджетного кодексу України, виконано на </w:t>
      </w:r>
      <w:r>
        <w:rPr>
          <w:sz w:val="27"/>
          <w:szCs w:val="27"/>
          <w:lang w:val="uk-UA"/>
        </w:rPr>
        <w:t xml:space="preserve">103,3 </w:t>
      </w:r>
      <w:r w:rsidRPr="00533AFC">
        <w:rPr>
          <w:sz w:val="27"/>
          <w:szCs w:val="27"/>
          <w:lang w:val="uk-UA"/>
        </w:rPr>
        <w:t xml:space="preserve">відсотка. При плані </w:t>
      </w:r>
      <w:r>
        <w:rPr>
          <w:sz w:val="27"/>
          <w:szCs w:val="27"/>
          <w:lang w:val="uk-UA"/>
        </w:rPr>
        <w:t>429 002,1</w:t>
      </w:r>
      <w:r w:rsidRPr="00533AFC">
        <w:rPr>
          <w:sz w:val="27"/>
          <w:szCs w:val="27"/>
          <w:lang w:val="uk-UA"/>
        </w:rPr>
        <w:t xml:space="preserve"> тис.грн фактичні надходження склали </w:t>
      </w:r>
      <w:r>
        <w:rPr>
          <w:sz w:val="27"/>
          <w:szCs w:val="27"/>
          <w:lang w:val="uk-UA"/>
        </w:rPr>
        <w:t>443 347,8</w:t>
      </w:r>
      <w:r>
        <w:rPr>
          <w:color w:val="F79646"/>
          <w:sz w:val="27"/>
          <w:szCs w:val="27"/>
          <w:lang w:val="uk-UA"/>
        </w:rPr>
        <w:t xml:space="preserve"> </w:t>
      </w:r>
      <w:r w:rsidRPr="00533AFC">
        <w:rPr>
          <w:sz w:val="27"/>
          <w:szCs w:val="27"/>
          <w:lang w:val="uk-UA"/>
        </w:rPr>
        <w:t xml:space="preserve">тис.грн. </w:t>
      </w:r>
    </w:p>
    <w:p w:rsidR="00D51D9C" w:rsidRPr="00533AFC" w:rsidRDefault="00D51D9C" w:rsidP="00D51D9C">
      <w:pPr>
        <w:tabs>
          <w:tab w:val="left" w:pos="709"/>
          <w:tab w:val="left" w:pos="851"/>
        </w:tabs>
        <w:ind w:firstLine="567"/>
        <w:jc w:val="both"/>
        <w:rPr>
          <w:sz w:val="27"/>
          <w:szCs w:val="27"/>
          <w:lang w:val="uk-UA"/>
        </w:rPr>
      </w:pPr>
      <w:r w:rsidRPr="00533AFC">
        <w:rPr>
          <w:sz w:val="27"/>
          <w:szCs w:val="27"/>
          <w:lang w:val="uk-UA"/>
        </w:rPr>
        <w:t xml:space="preserve">До загального фонду бюджету міста надійшло  </w:t>
      </w:r>
      <w:r>
        <w:rPr>
          <w:sz w:val="27"/>
          <w:szCs w:val="27"/>
          <w:lang w:val="uk-UA"/>
        </w:rPr>
        <w:t>426 895,7</w:t>
      </w:r>
      <w:r w:rsidRPr="00533AFC">
        <w:rPr>
          <w:sz w:val="27"/>
          <w:szCs w:val="27"/>
          <w:lang w:val="uk-UA"/>
        </w:rPr>
        <w:t xml:space="preserve"> тис.грн, що на </w:t>
      </w:r>
      <w:r>
        <w:rPr>
          <w:sz w:val="27"/>
          <w:szCs w:val="27"/>
          <w:lang w:val="uk-UA"/>
        </w:rPr>
        <w:t>8 684,5</w:t>
      </w:r>
      <w:r w:rsidRPr="00533AFC">
        <w:rPr>
          <w:sz w:val="27"/>
          <w:szCs w:val="27"/>
          <w:lang w:val="uk-UA"/>
        </w:rPr>
        <w:t xml:space="preserve"> тис.грн, або на </w:t>
      </w:r>
      <w:r>
        <w:rPr>
          <w:sz w:val="27"/>
          <w:szCs w:val="27"/>
          <w:lang w:val="uk-UA"/>
        </w:rPr>
        <w:t>2,1</w:t>
      </w:r>
      <w:r w:rsidRPr="00533AFC">
        <w:rPr>
          <w:sz w:val="27"/>
          <w:szCs w:val="27"/>
          <w:lang w:val="uk-UA"/>
        </w:rPr>
        <w:t>%, більше планового показника на 201</w:t>
      </w:r>
      <w:r>
        <w:rPr>
          <w:sz w:val="27"/>
          <w:szCs w:val="27"/>
          <w:lang w:val="uk-UA"/>
        </w:rPr>
        <w:t>9</w:t>
      </w:r>
      <w:r w:rsidRPr="00533AFC">
        <w:rPr>
          <w:sz w:val="27"/>
          <w:szCs w:val="27"/>
          <w:lang w:val="uk-UA"/>
        </w:rPr>
        <w:t xml:space="preserve"> рік. Перевиконання планових показників забезпечено понадплановими надходженнями податку та</w:t>
      </w:r>
      <w:r>
        <w:rPr>
          <w:sz w:val="27"/>
          <w:szCs w:val="27"/>
          <w:lang w:val="uk-UA"/>
        </w:rPr>
        <w:t xml:space="preserve"> збору на доходи фізичних осіб </w:t>
      </w:r>
      <w:r w:rsidRPr="00533AFC">
        <w:rPr>
          <w:sz w:val="27"/>
          <w:szCs w:val="27"/>
          <w:lang w:val="uk-UA"/>
        </w:rPr>
        <w:t>(+</w:t>
      </w:r>
      <w:r>
        <w:rPr>
          <w:sz w:val="27"/>
          <w:szCs w:val="27"/>
          <w:lang w:val="uk-UA"/>
        </w:rPr>
        <w:t>7 917,0 тис.</w:t>
      </w:r>
      <w:r w:rsidRPr="00533AFC">
        <w:rPr>
          <w:sz w:val="27"/>
          <w:szCs w:val="27"/>
          <w:lang w:val="uk-UA"/>
        </w:rPr>
        <w:t>грн),</w:t>
      </w:r>
      <w:r w:rsidRPr="00BB16E7">
        <w:rPr>
          <w:sz w:val="27"/>
          <w:szCs w:val="27"/>
          <w:lang w:val="uk-UA"/>
        </w:rPr>
        <w:t xml:space="preserve"> </w:t>
      </w:r>
      <w:r>
        <w:rPr>
          <w:sz w:val="27"/>
          <w:szCs w:val="27"/>
          <w:lang w:val="uk-UA"/>
        </w:rPr>
        <w:t xml:space="preserve">податку на прибуток </w:t>
      </w:r>
      <w:r w:rsidRPr="00181292">
        <w:rPr>
          <w:color w:val="000000"/>
          <w:sz w:val="27"/>
          <w:szCs w:val="27"/>
          <w:shd w:val="clear" w:color="auto" w:fill="FFFFFF"/>
          <w:lang w:val="uk-UA"/>
        </w:rPr>
        <w:t>підприємств та фінансових установ комунальної власності</w:t>
      </w:r>
      <w:r w:rsidRPr="00181292">
        <w:rPr>
          <w:color w:val="000000"/>
          <w:sz w:val="27"/>
          <w:szCs w:val="27"/>
          <w:shd w:val="clear" w:color="auto" w:fill="FFFFFF"/>
        </w:rPr>
        <w:t> </w:t>
      </w:r>
      <w:r w:rsidRPr="00181292">
        <w:rPr>
          <w:sz w:val="27"/>
          <w:szCs w:val="27"/>
          <w:lang w:val="uk-UA"/>
        </w:rPr>
        <w:t xml:space="preserve"> (+100,2</w:t>
      </w:r>
      <w:r>
        <w:rPr>
          <w:sz w:val="27"/>
          <w:szCs w:val="27"/>
          <w:lang w:val="uk-UA"/>
        </w:rPr>
        <w:t xml:space="preserve"> тис. грн),</w:t>
      </w:r>
      <w:r w:rsidRPr="00533AFC">
        <w:rPr>
          <w:sz w:val="27"/>
          <w:szCs w:val="27"/>
          <w:lang w:val="uk-UA"/>
        </w:rPr>
        <w:t xml:space="preserve"> </w:t>
      </w:r>
      <w:r>
        <w:rPr>
          <w:sz w:val="27"/>
          <w:szCs w:val="27"/>
          <w:lang w:val="uk-UA"/>
        </w:rPr>
        <w:t xml:space="preserve">акцизного податку з реалізації суб’єктами господарювання роздрібної торгівлі підакцизних товарів (+74,5 тис.грн), податку на нерухоме майно, відмінне від земельної ділянки </w:t>
      </w:r>
      <w:r w:rsidRPr="00533AFC">
        <w:rPr>
          <w:sz w:val="27"/>
          <w:szCs w:val="27"/>
          <w:lang w:val="uk-UA"/>
        </w:rPr>
        <w:t>(+</w:t>
      </w:r>
      <w:r>
        <w:rPr>
          <w:sz w:val="27"/>
          <w:szCs w:val="27"/>
          <w:lang w:val="uk-UA"/>
        </w:rPr>
        <w:t>264,9 тис.</w:t>
      </w:r>
      <w:r w:rsidRPr="00533AFC">
        <w:rPr>
          <w:sz w:val="27"/>
          <w:szCs w:val="27"/>
          <w:lang w:val="uk-UA"/>
        </w:rPr>
        <w:t>грн),</w:t>
      </w:r>
      <w:r>
        <w:rPr>
          <w:sz w:val="27"/>
          <w:szCs w:val="27"/>
          <w:lang w:val="uk-UA"/>
        </w:rPr>
        <w:t xml:space="preserve"> туристичного збору (+20,7 тис.грн), </w:t>
      </w:r>
      <w:r w:rsidRPr="00533AFC">
        <w:rPr>
          <w:sz w:val="27"/>
          <w:szCs w:val="27"/>
          <w:lang w:val="uk-UA"/>
        </w:rPr>
        <w:t>неподаткових надходжень</w:t>
      </w:r>
      <w:r>
        <w:rPr>
          <w:sz w:val="27"/>
          <w:szCs w:val="27"/>
          <w:lang w:val="uk-UA"/>
        </w:rPr>
        <w:t xml:space="preserve"> </w:t>
      </w:r>
      <w:r w:rsidRPr="00533AFC">
        <w:rPr>
          <w:sz w:val="27"/>
          <w:szCs w:val="27"/>
          <w:lang w:val="uk-UA"/>
        </w:rPr>
        <w:t>(+</w:t>
      </w:r>
      <w:r>
        <w:rPr>
          <w:sz w:val="27"/>
          <w:szCs w:val="27"/>
          <w:lang w:val="uk-UA"/>
        </w:rPr>
        <w:t>439,9</w:t>
      </w:r>
      <w:r w:rsidRPr="00533AFC">
        <w:rPr>
          <w:sz w:val="27"/>
          <w:szCs w:val="27"/>
          <w:lang w:val="uk-UA"/>
        </w:rPr>
        <w:t xml:space="preserve"> тис.</w:t>
      </w:r>
      <w:r>
        <w:rPr>
          <w:sz w:val="27"/>
          <w:szCs w:val="27"/>
          <w:lang w:val="uk-UA"/>
        </w:rPr>
        <w:t xml:space="preserve"> </w:t>
      </w:r>
      <w:r w:rsidRPr="00533AFC">
        <w:rPr>
          <w:sz w:val="27"/>
          <w:szCs w:val="27"/>
          <w:lang w:val="uk-UA"/>
        </w:rPr>
        <w:t xml:space="preserve">грн). </w:t>
      </w:r>
    </w:p>
    <w:p w:rsidR="00D51D9C" w:rsidRDefault="00D51D9C" w:rsidP="00D51D9C">
      <w:pPr>
        <w:tabs>
          <w:tab w:val="left" w:pos="567"/>
          <w:tab w:val="left" w:pos="709"/>
          <w:tab w:val="left" w:pos="851"/>
        </w:tabs>
        <w:ind w:firstLine="567"/>
        <w:jc w:val="both"/>
        <w:rPr>
          <w:sz w:val="27"/>
          <w:szCs w:val="27"/>
          <w:lang w:val="uk-UA"/>
        </w:rPr>
      </w:pPr>
      <w:r w:rsidRPr="00533AFC">
        <w:rPr>
          <w:sz w:val="27"/>
          <w:szCs w:val="27"/>
          <w:lang w:val="uk-UA"/>
        </w:rPr>
        <w:t xml:space="preserve">Однак, не виконані у повному обсязі планові показники по надходженню </w:t>
      </w:r>
      <w:r>
        <w:rPr>
          <w:sz w:val="27"/>
          <w:szCs w:val="27"/>
          <w:lang w:val="uk-UA"/>
        </w:rPr>
        <w:t xml:space="preserve">акцизного податку з виробленого в Україні пального </w:t>
      </w:r>
      <w:r w:rsidRPr="00533AFC">
        <w:rPr>
          <w:sz w:val="27"/>
          <w:szCs w:val="27"/>
          <w:lang w:val="uk-UA"/>
        </w:rPr>
        <w:t xml:space="preserve"> (-</w:t>
      </w:r>
      <w:r>
        <w:rPr>
          <w:sz w:val="27"/>
          <w:szCs w:val="27"/>
          <w:lang w:val="uk-UA"/>
        </w:rPr>
        <w:t>52,0</w:t>
      </w:r>
      <w:r w:rsidRPr="00533AFC">
        <w:rPr>
          <w:sz w:val="27"/>
          <w:szCs w:val="27"/>
          <w:lang w:val="uk-UA"/>
        </w:rPr>
        <w:t xml:space="preserve"> тис.</w:t>
      </w:r>
      <w:r>
        <w:rPr>
          <w:sz w:val="27"/>
          <w:szCs w:val="27"/>
          <w:lang w:val="uk-UA"/>
        </w:rPr>
        <w:t xml:space="preserve"> </w:t>
      </w:r>
      <w:r w:rsidRPr="00533AFC">
        <w:rPr>
          <w:sz w:val="27"/>
          <w:szCs w:val="27"/>
          <w:lang w:val="uk-UA"/>
        </w:rPr>
        <w:t>грн)</w:t>
      </w:r>
      <w:r>
        <w:rPr>
          <w:sz w:val="27"/>
          <w:szCs w:val="27"/>
          <w:lang w:val="uk-UA"/>
        </w:rPr>
        <w:t>, акцизного податку з ввезеного на територію України пального (-219,0 тис.грн), плати за землю (-334,1 тис.грн), транспортного податку (-8,6 тис.грн), надходження від орендної плати за користування цілісним майновим комплексом та іншим майном, що перебуває у комунальній власності (-109,0 тис.грн)</w:t>
      </w:r>
      <w:r w:rsidRPr="00533AFC">
        <w:rPr>
          <w:sz w:val="27"/>
          <w:szCs w:val="27"/>
          <w:lang w:val="uk-UA"/>
        </w:rPr>
        <w:t xml:space="preserve"> та </w:t>
      </w:r>
      <w:r>
        <w:rPr>
          <w:sz w:val="27"/>
          <w:szCs w:val="27"/>
          <w:shd w:val="clear" w:color="auto" w:fill="FFFFFF"/>
          <w:lang w:val="uk-UA"/>
        </w:rPr>
        <w:t>державного мита</w:t>
      </w:r>
      <w:r w:rsidRPr="00533AFC">
        <w:rPr>
          <w:sz w:val="27"/>
          <w:szCs w:val="27"/>
          <w:lang w:val="uk-UA"/>
        </w:rPr>
        <w:t xml:space="preserve"> (-</w:t>
      </w:r>
      <w:r>
        <w:rPr>
          <w:sz w:val="27"/>
          <w:szCs w:val="27"/>
          <w:lang w:val="uk-UA"/>
        </w:rPr>
        <w:t xml:space="preserve"> 3,2</w:t>
      </w:r>
      <w:r w:rsidRPr="00533AFC">
        <w:rPr>
          <w:sz w:val="27"/>
          <w:szCs w:val="27"/>
          <w:lang w:val="uk-UA"/>
        </w:rPr>
        <w:t xml:space="preserve"> тис. грн).  Причинами невиконання є наступне.</w:t>
      </w:r>
    </w:p>
    <w:p w:rsidR="00D51D9C" w:rsidRPr="000554A2" w:rsidRDefault="00D51D9C" w:rsidP="00D51D9C">
      <w:pPr>
        <w:tabs>
          <w:tab w:val="left" w:pos="567"/>
          <w:tab w:val="left" w:pos="709"/>
          <w:tab w:val="left" w:pos="851"/>
        </w:tabs>
        <w:ind w:firstLine="567"/>
        <w:jc w:val="both"/>
        <w:rPr>
          <w:bCs/>
          <w:color w:val="000000"/>
          <w:sz w:val="27"/>
          <w:szCs w:val="27"/>
          <w:shd w:val="clear" w:color="auto" w:fill="FFFFFF"/>
          <w:lang w:val="uk-UA"/>
        </w:rPr>
      </w:pPr>
      <w:r w:rsidRPr="000554A2">
        <w:rPr>
          <w:sz w:val="27"/>
          <w:szCs w:val="27"/>
          <w:lang w:val="uk-UA"/>
        </w:rPr>
        <w:t>Акцизний податок з виробленого в Україні пального та  акцизний податок з ввезеного на територію України пального у 2019 році зараховувався до бюджету міста відповідно до постанови Кабінету Міністрів України «</w:t>
      </w:r>
      <w:proofErr w:type="spellStart"/>
      <w:r w:rsidRPr="000554A2">
        <w:rPr>
          <w:bCs/>
          <w:color w:val="000000"/>
          <w:sz w:val="27"/>
          <w:szCs w:val="27"/>
          <w:shd w:val="clear" w:color="auto" w:fill="FFFFFF"/>
        </w:rPr>
        <w:t>Деякі</w:t>
      </w:r>
      <w:proofErr w:type="spellEnd"/>
      <w:r w:rsidRPr="000554A2">
        <w:rPr>
          <w:bCs/>
          <w:color w:val="000000"/>
          <w:sz w:val="27"/>
          <w:szCs w:val="27"/>
          <w:shd w:val="clear" w:color="auto" w:fill="FFFFFF"/>
        </w:rPr>
        <w:t xml:space="preserve"> </w:t>
      </w:r>
      <w:proofErr w:type="spellStart"/>
      <w:r w:rsidRPr="000554A2">
        <w:rPr>
          <w:bCs/>
          <w:color w:val="000000"/>
          <w:sz w:val="27"/>
          <w:szCs w:val="27"/>
          <w:shd w:val="clear" w:color="auto" w:fill="FFFFFF"/>
        </w:rPr>
        <w:t>питання</w:t>
      </w:r>
      <w:proofErr w:type="spellEnd"/>
      <w:r w:rsidRPr="000554A2">
        <w:rPr>
          <w:bCs/>
          <w:color w:val="000000"/>
          <w:sz w:val="27"/>
          <w:szCs w:val="27"/>
          <w:shd w:val="clear" w:color="auto" w:fill="FFFFFF"/>
        </w:rPr>
        <w:t xml:space="preserve"> </w:t>
      </w:r>
      <w:proofErr w:type="spellStart"/>
      <w:r w:rsidRPr="000554A2">
        <w:rPr>
          <w:bCs/>
          <w:color w:val="000000"/>
          <w:sz w:val="27"/>
          <w:szCs w:val="27"/>
          <w:shd w:val="clear" w:color="auto" w:fill="FFFFFF"/>
        </w:rPr>
        <w:t>зарахування</w:t>
      </w:r>
      <w:proofErr w:type="spellEnd"/>
      <w:r w:rsidRPr="000554A2">
        <w:rPr>
          <w:bCs/>
          <w:color w:val="000000"/>
          <w:sz w:val="27"/>
          <w:szCs w:val="27"/>
          <w:shd w:val="clear" w:color="auto" w:fill="FFFFFF"/>
        </w:rPr>
        <w:t xml:space="preserve"> </w:t>
      </w:r>
      <w:proofErr w:type="spellStart"/>
      <w:r w:rsidRPr="000554A2">
        <w:rPr>
          <w:bCs/>
          <w:color w:val="000000"/>
          <w:sz w:val="27"/>
          <w:szCs w:val="27"/>
          <w:shd w:val="clear" w:color="auto" w:fill="FFFFFF"/>
        </w:rPr>
        <w:t>частини</w:t>
      </w:r>
      <w:proofErr w:type="spellEnd"/>
      <w:r w:rsidRPr="000554A2">
        <w:rPr>
          <w:bCs/>
          <w:color w:val="000000"/>
          <w:sz w:val="27"/>
          <w:szCs w:val="27"/>
          <w:shd w:val="clear" w:color="auto" w:fill="FFFFFF"/>
        </w:rPr>
        <w:t xml:space="preserve"> акцизного </w:t>
      </w:r>
      <w:proofErr w:type="spellStart"/>
      <w:r w:rsidRPr="000554A2">
        <w:rPr>
          <w:bCs/>
          <w:color w:val="000000"/>
          <w:sz w:val="27"/>
          <w:szCs w:val="27"/>
          <w:shd w:val="clear" w:color="auto" w:fill="FFFFFF"/>
        </w:rPr>
        <w:t>податку</w:t>
      </w:r>
      <w:proofErr w:type="spellEnd"/>
      <w:r w:rsidRPr="000554A2">
        <w:rPr>
          <w:bCs/>
          <w:color w:val="000000"/>
          <w:sz w:val="27"/>
          <w:szCs w:val="27"/>
          <w:shd w:val="clear" w:color="auto" w:fill="FFFFFF"/>
        </w:rPr>
        <w:t xml:space="preserve"> з </w:t>
      </w:r>
      <w:proofErr w:type="spellStart"/>
      <w:r w:rsidRPr="000554A2">
        <w:rPr>
          <w:bCs/>
          <w:color w:val="000000"/>
          <w:sz w:val="27"/>
          <w:szCs w:val="27"/>
          <w:shd w:val="clear" w:color="auto" w:fill="FFFFFF"/>
        </w:rPr>
        <w:t>виробленого</w:t>
      </w:r>
      <w:proofErr w:type="spellEnd"/>
      <w:r w:rsidRPr="000554A2">
        <w:rPr>
          <w:bCs/>
          <w:color w:val="000000"/>
          <w:sz w:val="27"/>
          <w:szCs w:val="27"/>
          <w:shd w:val="clear" w:color="auto" w:fill="FFFFFF"/>
        </w:rPr>
        <w:t xml:space="preserve"> в </w:t>
      </w:r>
      <w:proofErr w:type="spellStart"/>
      <w:r w:rsidRPr="000554A2">
        <w:rPr>
          <w:bCs/>
          <w:color w:val="000000"/>
          <w:sz w:val="27"/>
          <w:szCs w:val="27"/>
          <w:shd w:val="clear" w:color="auto" w:fill="FFFFFF"/>
        </w:rPr>
        <w:t>Україні</w:t>
      </w:r>
      <w:proofErr w:type="spellEnd"/>
      <w:r w:rsidRPr="000554A2">
        <w:rPr>
          <w:bCs/>
          <w:color w:val="000000"/>
          <w:sz w:val="27"/>
          <w:szCs w:val="27"/>
          <w:shd w:val="clear" w:color="auto" w:fill="FFFFFF"/>
        </w:rPr>
        <w:t xml:space="preserve"> та </w:t>
      </w:r>
      <w:proofErr w:type="spellStart"/>
      <w:r w:rsidRPr="000554A2">
        <w:rPr>
          <w:bCs/>
          <w:color w:val="000000"/>
          <w:sz w:val="27"/>
          <w:szCs w:val="27"/>
          <w:shd w:val="clear" w:color="auto" w:fill="FFFFFF"/>
        </w:rPr>
        <w:t>ввезеного</w:t>
      </w:r>
      <w:proofErr w:type="spellEnd"/>
      <w:r w:rsidRPr="000554A2">
        <w:rPr>
          <w:bCs/>
          <w:color w:val="000000"/>
          <w:sz w:val="27"/>
          <w:szCs w:val="27"/>
          <w:shd w:val="clear" w:color="auto" w:fill="FFFFFF"/>
        </w:rPr>
        <w:t xml:space="preserve"> на </w:t>
      </w:r>
      <w:proofErr w:type="spellStart"/>
      <w:r w:rsidRPr="000554A2">
        <w:rPr>
          <w:bCs/>
          <w:color w:val="000000"/>
          <w:sz w:val="27"/>
          <w:szCs w:val="27"/>
          <w:shd w:val="clear" w:color="auto" w:fill="FFFFFF"/>
        </w:rPr>
        <w:t>митну</w:t>
      </w:r>
      <w:proofErr w:type="spellEnd"/>
      <w:r w:rsidRPr="000554A2">
        <w:rPr>
          <w:bCs/>
          <w:color w:val="000000"/>
          <w:sz w:val="27"/>
          <w:szCs w:val="27"/>
          <w:shd w:val="clear" w:color="auto" w:fill="FFFFFF"/>
        </w:rPr>
        <w:t xml:space="preserve"> </w:t>
      </w:r>
      <w:proofErr w:type="spellStart"/>
      <w:r w:rsidRPr="000554A2">
        <w:rPr>
          <w:bCs/>
          <w:color w:val="000000"/>
          <w:sz w:val="27"/>
          <w:szCs w:val="27"/>
          <w:shd w:val="clear" w:color="auto" w:fill="FFFFFF"/>
        </w:rPr>
        <w:t>територію</w:t>
      </w:r>
      <w:proofErr w:type="spellEnd"/>
      <w:r w:rsidRPr="000554A2">
        <w:rPr>
          <w:bCs/>
          <w:color w:val="000000"/>
          <w:sz w:val="27"/>
          <w:szCs w:val="27"/>
          <w:shd w:val="clear" w:color="auto" w:fill="FFFFFF"/>
        </w:rPr>
        <w:t xml:space="preserve"> </w:t>
      </w:r>
      <w:proofErr w:type="spellStart"/>
      <w:r w:rsidRPr="000554A2">
        <w:rPr>
          <w:bCs/>
          <w:color w:val="000000"/>
          <w:sz w:val="27"/>
          <w:szCs w:val="27"/>
          <w:shd w:val="clear" w:color="auto" w:fill="FFFFFF"/>
        </w:rPr>
        <w:t>України</w:t>
      </w:r>
      <w:proofErr w:type="spellEnd"/>
      <w:r w:rsidRPr="000554A2">
        <w:rPr>
          <w:bCs/>
          <w:color w:val="000000"/>
          <w:sz w:val="27"/>
          <w:szCs w:val="27"/>
          <w:shd w:val="clear" w:color="auto" w:fill="FFFFFF"/>
        </w:rPr>
        <w:t xml:space="preserve"> </w:t>
      </w:r>
      <w:proofErr w:type="spellStart"/>
      <w:r w:rsidRPr="000554A2">
        <w:rPr>
          <w:bCs/>
          <w:color w:val="000000"/>
          <w:sz w:val="27"/>
          <w:szCs w:val="27"/>
          <w:shd w:val="clear" w:color="auto" w:fill="FFFFFF"/>
        </w:rPr>
        <w:t>пального</w:t>
      </w:r>
      <w:proofErr w:type="spellEnd"/>
      <w:r w:rsidRPr="000554A2">
        <w:rPr>
          <w:bCs/>
          <w:color w:val="000000"/>
          <w:sz w:val="27"/>
          <w:szCs w:val="27"/>
          <w:shd w:val="clear" w:color="auto" w:fill="FFFFFF"/>
        </w:rPr>
        <w:t xml:space="preserve"> до </w:t>
      </w:r>
      <w:proofErr w:type="spellStart"/>
      <w:r w:rsidRPr="000554A2">
        <w:rPr>
          <w:bCs/>
          <w:color w:val="000000"/>
          <w:sz w:val="27"/>
          <w:szCs w:val="27"/>
          <w:shd w:val="clear" w:color="auto" w:fill="FFFFFF"/>
        </w:rPr>
        <w:t>загального</w:t>
      </w:r>
      <w:proofErr w:type="spellEnd"/>
      <w:r w:rsidRPr="000554A2">
        <w:rPr>
          <w:bCs/>
          <w:color w:val="000000"/>
          <w:sz w:val="27"/>
          <w:szCs w:val="27"/>
          <w:shd w:val="clear" w:color="auto" w:fill="FFFFFF"/>
        </w:rPr>
        <w:t xml:space="preserve"> фонду </w:t>
      </w:r>
      <w:proofErr w:type="spellStart"/>
      <w:r w:rsidRPr="000554A2">
        <w:rPr>
          <w:bCs/>
          <w:color w:val="000000"/>
          <w:sz w:val="27"/>
          <w:szCs w:val="27"/>
          <w:shd w:val="clear" w:color="auto" w:fill="FFFFFF"/>
        </w:rPr>
        <w:t>бюджетів</w:t>
      </w:r>
      <w:proofErr w:type="spellEnd"/>
      <w:r w:rsidRPr="000554A2">
        <w:rPr>
          <w:bCs/>
          <w:color w:val="000000"/>
          <w:sz w:val="27"/>
          <w:szCs w:val="27"/>
          <w:shd w:val="clear" w:color="auto" w:fill="FFFFFF"/>
        </w:rPr>
        <w:t xml:space="preserve"> </w:t>
      </w:r>
      <w:proofErr w:type="spellStart"/>
      <w:r w:rsidRPr="000554A2">
        <w:rPr>
          <w:bCs/>
          <w:color w:val="000000"/>
          <w:sz w:val="27"/>
          <w:szCs w:val="27"/>
          <w:shd w:val="clear" w:color="auto" w:fill="FFFFFF"/>
        </w:rPr>
        <w:t>місцевого</w:t>
      </w:r>
      <w:proofErr w:type="spellEnd"/>
      <w:r w:rsidRPr="000554A2">
        <w:rPr>
          <w:bCs/>
          <w:color w:val="000000"/>
          <w:sz w:val="27"/>
          <w:szCs w:val="27"/>
          <w:shd w:val="clear" w:color="auto" w:fill="FFFFFF"/>
        </w:rPr>
        <w:t xml:space="preserve"> </w:t>
      </w:r>
      <w:proofErr w:type="spellStart"/>
      <w:r w:rsidRPr="000554A2">
        <w:rPr>
          <w:bCs/>
          <w:color w:val="000000"/>
          <w:sz w:val="27"/>
          <w:szCs w:val="27"/>
          <w:shd w:val="clear" w:color="auto" w:fill="FFFFFF"/>
        </w:rPr>
        <w:t>самоврядування</w:t>
      </w:r>
      <w:proofErr w:type="spellEnd"/>
      <w:r w:rsidRPr="000554A2">
        <w:rPr>
          <w:bCs/>
          <w:color w:val="000000"/>
          <w:sz w:val="27"/>
          <w:szCs w:val="27"/>
          <w:shd w:val="clear" w:color="auto" w:fill="FFFFFF"/>
        </w:rPr>
        <w:t xml:space="preserve"> у 201</w:t>
      </w:r>
      <w:r w:rsidRPr="000554A2">
        <w:rPr>
          <w:bCs/>
          <w:color w:val="000000"/>
          <w:sz w:val="27"/>
          <w:szCs w:val="27"/>
          <w:shd w:val="clear" w:color="auto" w:fill="FFFFFF"/>
          <w:lang w:val="uk-UA"/>
        </w:rPr>
        <w:t>9</w:t>
      </w:r>
      <w:r w:rsidRPr="000554A2">
        <w:rPr>
          <w:bCs/>
          <w:color w:val="000000"/>
          <w:sz w:val="27"/>
          <w:szCs w:val="27"/>
          <w:shd w:val="clear" w:color="auto" w:fill="FFFFFF"/>
        </w:rPr>
        <w:t xml:space="preserve"> </w:t>
      </w:r>
      <w:proofErr w:type="spellStart"/>
      <w:r w:rsidRPr="000554A2">
        <w:rPr>
          <w:bCs/>
          <w:color w:val="000000"/>
          <w:sz w:val="27"/>
          <w:szCs w:val="27"/>
          <w:shd w:val="clear" w:color="auto" w:fill="FFFFFF"/>
        </w:rPr>
        <w:t>році</w:t>
      </w:r>
      <w:proofErr w:type="spellEnd"/>
      <w:r w:rsidRPr="000554A2">
        <w:rPr>
          <w:bCs/>
          <w:color w:val="000000"/>
          <w:sz w:val="27"/>
          <w:szCs w:val="27"/>
          <w:shd w:val="clear" w:color="auto" w:fill="FFFFFF"/>
          <w:lang w:val="uk-UA"/>
        </w:rPr>
        <w:t>»</w:t>
      </w:r>
      <w:r w:rsidRPr="000554A2">
        <w:rPr>
          <w:sz w:val="27"/>
          <w:szCs w:val="27"/>
        </w:rPr>
        <w:t xml:space="preserve"> </w:t>
      </w:r>
      <w:r w:rsidRPr="000554A2">
        <w:rPr>
          <w:sz w:val="27"/>
          <w:szCs w:val="27"/>
          <w:lang w:val="uk-UA"/>
        </w:rPr>
        <w:t xml:space="preserve"> № 259 від 27.03.2019, відповідно до якої </w:t>
      </w:r>
      <w:r w:rsidRPr="000554A2">
        <w:rPr>
          <w:bCs/>
          <w:color w:val="000000"/>
          <w:sz w:val="27"/>
          <w:szCs w:val="27"/>
          <w:shd w:val="clear" w:color="auto" w:fill="FFFFFF"/>
          <w:lang w:val="uk-UA"/>
        </w:rPr>
        <w:t xml:space="preserve">частка  для зарахування до загального фонду бюджету  міста частини акцизного податку з виробленого в Україні та ввезеного на митну територію України пального у першому півріччі 2019 року становила 0,000653993, у другому півріччі 2019 року - 0,000747182. </w:t>
      </w:r>
    </w:p>
    <w:p w:rsidR="00D51D9C" w:rsidRPr="000554A2" w:rsidRDefault="00D51D9C" w:rsidP="00D51D9C">
      <w:pPr>
        <w:tabs>
          <w:tab w:val="left" w:pos="567"/>
          <w:tab w:val="left" w:pos="709"/>
          <w:tab w:val="left" w:pos="851"/>
        </w:tabs>
        <w:ind w:firstLine="567"/>
        <w:jc w:val="both"/>
        <w:rPr>
          <w:bCs/>
          <w:color w:val="000000"/>
          <w:sz w:val="27"/>
          <w:szCs w:val="27"/>
          <w:shd w:val="clear" w:color="auto" w:fill="FFFFFF"/>
          <w:lang w:val="uk-UA"/>
        </w:rPr>
      </w:pPr>
      <w:r w:rsidRPr="000554A2">
        <w:rPr>
          <w:bCs/>
          <w:color w:val="000000"/>
          <w:sz w:val="27"/>
          <w:szCs w:val="27"/>
          <w:shd w:val="clear" w:color="auto" w:fill="FFFFFF"/>
          <w:lang w:val="uk-UA"/>
        </w:rPr>
        <w:t xml:space="preserve">Розміри часток, відповідно до яких здійснювалося зарахування до бюджету міста частини акцизного податку з виробленого в Україні та ввезеного на митну територію України пального у першому півріччі 2018 року, становили 0,000767705, у другому півріччі 2018 року  - 0,000819348. </w:t>
      </w:r>
    </w:p>
    <w:p w:rsidR="00D51D9C" w:rsidRPr="00B95DC7" w:rsidRDefault="00D51D9C" w:rsidP="00D51D9C">
      <w:pPr>
        <w:tabs>
          <w:tab w:val="left" w:pos="567"/>
          <w:tab w:val="left" w:pos="709"/>
          <w:tab w:val="left" w:pos="851"/>
        </w:tabs>
        <w:ind w:firstLine="567"/>
        <w:jc w:val="both"/>
        <w:rPr>
          <w:sz w:val="27"/>
          <w:szCs w:val="27"/>
          <w:lang w:val="uk-UA"/>
        </w:rPr>
      </w:pPr>
      <w:r w:rsidRPr="00B95DC7">
        <w:rPr>
          <w:sz w:val="27"/>
          <w:szCs w:val="27"/>
          <w:lang w:val="uk-UA"/>
        </w:rPr>
        <w:lastRenderedPageBreak/>
        <w:t>У бюджеті міста на 2019 рік по коду класифікації доходів бюджету 14021900 «Пальне» затверджено надходження в обсязі 1065,0 тис. грн, фактичні надходження склали 1</w:t>
      </w:r>
      <w:r>
        <w:rPr>
          <w:sz w:val="27"/>
          <w:szCs w:val="27"/>
          <w:lang w:val="uk-UA"/>
        </w:rPr>
        <w:t xml:space="preserve"> </w:t>
      </w:r>
      <w:r w:rsidRPr="00B95DC7">
        <w:rPr>
          <w:sz w:val="27"/>
          <w:szCs w:val="27"/>
          <w:lang w:val="uk-UA"/>
        </w:rPr>
        <w:t>013,0 тис.грн (-52,0 тис.грн). У 2018 році такі надходження складали 1</w:t>
      </w:r>
      <w:r>
        <w:rPr>
          <w:sz w:val="27"/>
          <w:szCs w:val="27"/>
          <w:lang w:val="uk-UA"/>
        </w:rPr>
        <w:t xml:space="preserve"> </w:t>
      </w:r>
      <w:r w:rsidRPr="00B95DC7">
        <w:rPr>
          <w:sz w:val="27"/>
          <w:szCs w:val="27"/>
          <w:lang w:val="uk-UA"/>
        </w:rPr>
        <w:t>232,0 тис.грн.</w:t>
      </w:r>
    </w:p>
    <w:p w:rsidR="00D51D9C" w:rsidRDefault="00D51D9C" w:rsidP="00D51D9C">
      <w:pPr>
        <w:tabs>
          <w:tab w:val="left" w:pos="567"/>
          <w:tab w:val="left" w:pos="709"/>
          <w:tab w:val="left" w:pos="851"/>
        </w:tabs>
        <w:ind w:firstLine="567"/>
        <w:jc w:val="both"/>
        <w:rPr>
          <w:sz w:val="27"/>
          <w:szCs w:val="27"/>
          <w:lang w:val="uk-UA"/>
        </w:rPr>
      </w:pPr>
      <w:r w:rsidRPr="009E4D5A">
        <w:rPr>
          <w:sz w:val="27"/>
          <w:szCs w:val="27"/>
          <w:lang w:val="uk-UA"/>
        </w:rPr>
        <w:t>По коду класифікації доходів бюджету 14031900 «Пальне» затверджено надходження в обсязі 4</w:t>
      </w:r>
      <w:r>
        <w:rPr>
          <w:sz w:val="27"/>
          <w:szCs w:val="27"/>
          <w:lang w:val="uk-UA"/>
        </w:rPr>
        <w:t xml:space="preserve"> </w:t>
      </w:r>
      <w:r w:rsidRPr="009E4D5A">
        <w:rPr>
          <w:sz w:val="27"/>
          <w:szCs w:val="27"/>
          <w:lang w:val="uk-UA"/>
        </w:rPr>
        <w:t>400,0 тис. грн, фактичні надходження склали 4</w:t>
      </w:r>
      <w:r>
        <w:rPr>
          <w:sz w:val="27"/>
          <w:szCs w:val="27"/>
          <w:lang w:val="uk-UA"/>
        </w:rPr>
        <w:t xml:space="preserve"> </w:t>
      </w:r>
      <w:r w:rsidRPr="009E4D5A">
        <w:rPr>
          <w:sz w:val="27"/>
          <w:szCs w:val="27"/>
          <w:lang w:val="uk-UA"/>
        </w:rPr>
        <w:t>181,0 тис.грн (-219,0 тис.грн). У 2018</w:t>
      </w:r>
      <w:r>
        <w:rPr>
          <w:sz w:val="27"/>
          <w:szCs w:val="27"/>
          <w:lang w:val="uk-UA"/>
        </w:rPr>
        <w:t xml:space="preserve"> </w:t>
      </w:r>
      <w:r w:rsidRPr="009E4D5A">
        <w:rPr>
          <w:sz w:val="27"/>
          <w:szCs w:val="27"/>
          <w:lang w:val="uk-UA"/>
        </w:rPr>
        <w:t>році такі надходження складали 5</w:t>
      </w:r>
      <w:r>
        <w:rPr>
          <w:sz w:val="27"/>
          <w:szCs w:val="27"/>
          <w:lang w:val="uk-UA"/>
        </w:rPr>
        <w:t xml:space="preserve"> </w:t>
      </w:r>
      <w:r w:rsidRPr="009E4D5A">
        <w:rPr>
          <w:sz w:val="27"/>
          <w:szCs w:val="27"/>
          <w:lang w:val="uk-UA"/>
        </w:rPr>
        <w:t>059,1 тис.грн.</w:t>
      </w:r>
    </w:p>
    <w:p w:rsidR="00D51D9C" w:rsidRDefault="00D51D9C" w:rsidP="00D51D9C">
      <w:pPr>
        <w:tabs>
          <w:tab w:val="left" w:pos="567"/>
          <w:tab w:val="left" w:pos="709"/>
          <w:tab w:val="left" w:pos="851"/>
        </w:tabs>
        <w:ind w:firstLine="567"/>
        <w:jc w:val="both"/>
        <w:rPr>
          <w:sz w:val="27"/>
          <w:szCs w:val="27"/>
          <w:lang w:val="uk-UA"/>
        </w:rPr>
      </w:pPr>
      <w:r>
        <w:rPr>
          <w:sz w:val="27"/>
          <w:szCs w:val="27"/>
          <w:lang w:val="uk-UA"/>
        </w:rPr>
        <w:t xml:space="preserve">Надходження плати за землю затверджено в обсязі 38 821,0 тис.грн, фактичні надходження склали 38 486,9  тис.грн, що на 334,1 тис.грн менше планового показника. Невиконання зумовлене </w:t>
      </w:r>
      <w:r w:rsidRPr="00DE4786">
        <w:rPr>
          <w:sz w:val="27"/>
          <w:szCs w:val="27"/>
          <w:lang w:val="uk-UA"/>
        </w:rPr>
        <w:t>введення</w:t>
      </w:r>
      <w:r>
        <w:rPr>
          <w:sz w:val="27"/>
          <w:szCs w:val="27"/>
          <w:lang w:val="uk-UA"/>
        </w:rPr>
        <w:t>м</w:t>
      </w:r>
      <w:r w:rsidRPr="00DE4786">
        <w:rPr>
          <w:sz w:val="27"/>
          <w:szCs w:val="27"/>
          <w:lang w:val="uk-UA"/>
        </w:rPr>
        <w:t xml:space="preserve"> </w:t>
      </w:r>
      <w:r>
        <w:rPr>
          <w:sz w:val="27"/>
          <w:szCs w:val="27"/>
          <w:lang w:val="uk-UA"/>
        </w:rPr>
        <w:t xml:space="preserve">з 01.01.2019 року </w:t>
      </w:r>
      <w:r w:rsidRPr="00DE4786">
        <w:rPr>
          <w:sz w:val="27"/>
          <w:szCs w:val="27"/>
          <w:lang w:val="uk-UA"/>
        </w:rPr>
        <w:t>в дію нормативної грошової оцінки земель м.Вараш, технічна документація з якої затверджена рішенням міської ради від 08.06.2018 № 1105 "Про затвердження технічної документації з нормативної грошової оцінки земель м</w:t>
      </w:r>
      <w:r>
        <w:rPr>
          <w:sz w:val="27"/>
          <w:szCs w:val="27"/>
          <w:lang w:val="uk-UA"/>
        </w:rPr>
        <w:t xml:space="preserve">іста Вараш Рівненської області". Внаслідок чого </w:t>
      </w:r>
      <w:r w:rsidRPr="00DE4786">
        <w:rPr>
          <w:sz w:val="27"/>
          <w:szCs w:val="27"/>
          <w:lang w:val="uk-UA"/>
        </w:rPr>
        <w:t>надходження плати за землю до бюджету міста в порівнянні з минулим роком зменшилися на 15,0%  (-6 778,0 тис.грн).  Фактичні надходження плати за землю у 2018 році складали 45 264,9 тис.грн</w:t>
      </w:r>
      <w:r>
        <w:rPr>
          <w:sz w:val="27"/>
          <w:szCs w:val="27"/>
          <w:lang w:val="uk-UA"/>
        </w:rPr>
        <w:t>.</w:t>
      </w:r>
      <w:r w:rsidRPr="00DE4786">
        <w:rPr>
          <w:sz w:val="27"/>
          <w:szCs w:val="27"/>
          <w:lang w:val="uk-UA"/>
        </w:rPr>
        <w:t xml:space="preserve"> </w:t>
      </w:r>
    </w:p>
    <w:p w:rsidR="00D51D9C" w:rsidRDefault="00D51D9C" w:rsidP="00D51D9C">
      <w:pPr>
        <w:tabs>
          <w:tab w:val="left" w:pos="567"/>
          <w:tab w:val="left" w:pos="709"/>
          <w:tab w:val="left" w:pos="851"/>
        </w:tabs>
        <w:ind w:firstLine="567"/>
        <w:jc w:val="both"/>
        <w:rPr>
          <w:sz w:val="27"/>
          <w:szCs w:val="27"/>
          <w:lang w:val="uk-UA"/>
        </w:rPr>
      </w:pPr>
      <w:r>
        <w:rPr>
          <w:sz w:val="27"/>
          <w:szCs w:val="27"/>
          <w:lang w:val="uk-UA"/>
        </w:rPr>
        <w:t>Фактичні надходження транспортного податку склали 41,4 тис.грн, що становить 82,8 % (-8,6 тис.грн) планового показника (50,0 тис.грн).</w:t>
      </w:r>
      <w:r w:rsidRPr="00DE4786">
        <w:rPr>
          <w:sz w:val="27"/>
          <w:szCs w:val="27"/>
          <w:lang w:val="uk-UA"/>
        </w:rPr>
        <w:t xml:space="preserve"> </w:t>
      </w:r>
      <w:r>
        <w:rPr>
          <w:sz w:val="27"/>
          <w:szCs w:val="27"/>
          <w:lang w:val="uk-UA"/>
        </w:rPr>
        <w:t xml:space="preserve">Невиконання зумовлене поверненням коштів платнику в сумі 7,1 тис.грн відповідно до висновку ГУ ДПС у Рівненській області від 30.10.2019 № 10-51. </w:t>
      </w:r>
    </w:p>
    <w:p w:rsidR="00D51D9C" w:rsidRPr="00CB19F2" w:rsidRDefault="00D51D9C" w:rsidP="00D51D9C">
      <w:pPr>
        <w:tabs>
          <w:tab w:val="left" w:pos="567"/>
          <w:tab w:val="left" w:pos="709"/>
          <w:tab w:val="left" w:pos="851"/>
        </w:tabs>
        <w:ind w:firstLine="567"/>
        <w:jc w:val="both"/>
        <w:rPr>
          <w:sz w:val="27"/>
          <w:szCs w:val="27"/>
          <w:lang w:val="uk-UA"/>
        </w:rPr>
      </w:pPr>
      <w:r w:rsidRPr="004B659E">
        <w:rPr>
          <w:sz w:val="27"/>
          <w:szCs w:val="27"/>
          <w:lang w:val="uk-UA"/>
        </w:rPr>
        <w:t xml:space="preserve">Надходження від орендної плати </w:t>
      </w:r>
      <w:r>
        <w:rPr>
          <w:sz w:val="27"/>
          <w:szCs w:val="27"/>
          <w:lang w:val="uk-UA"/>
        </w:rPr>
        <w:t xml:space="preserve">за користування майном комунальної власності при плані 647,0 тис.грн  фактично склали 538,0 тис.грн (83,2%). Бюджет міста недоотримав  109,0 тис.грн внаслідок погіршення у </w:t>
      </w:r>
      <w:r>
        <w:rPr>
          <w:sz w:val="27"/>
          <w:szCs w:val="27"/>
          <w:lang w:val="en-US"/>
        </w:rPr>
        <w:t>IV</w:t>
      </w:r>
      <w:r w:rsidRPr="00CB19F2">
        <w:rPr>
          <w:sz w:val="27"/>
          <w:szCs w:val="27"/>
          <w:lang w:val="uk-UA"/>
        </w:rPr>
        <w:t xml:space="preserve"> </w:t>
      </w:r>
      <w:r>
        <w:rPr>
          <w:sz w:val="27"/>
          <w:szCs w:val="27"/>
          <w:lang w:val="uk-UA"/>
        </w:rPr>
        <w:t xml:space="preserve">кварталі звітного року фінансового стану </w:t>
      </w:r>
      <w:proofErr w:type="spellStart"/>
      <w:r>
        <w:rPr>
          <w:sz w:val="27"/>
          <w:szCs w:val="27"/>
          <w:lang w:val="uk-UA"/>
        </w:rPr>
        <w:t>Кузнецовського</w:t>
      </w:r>
      <w:proofErr w:type="spellEnd"/>
      <w:r>
        <w:rPr>
          <w:sz w:val="27"/>
          <w:szCs w:val="27"/>
          <w:lang w:val="uk-UA"/>
        </w:rPr>
        <w:t xml:space="preserve"> міського комунального підприємства.</w:t>
      </w:r>
    </w:p>
    <w:p w:rsidR="00D51D9C" w:rsidRPr="006806E7" w:rsidRDefault="00D51D9C" w:rsidP="00D51D9C">
      <w:pPr>
        <w:pStyle w:val="1"/>
        <w:tabs>
          <w:tab w:val="left" w:pos="567"/>
          <w:tab w:val="left" w:pos="709"/>
        </w:tabs>
        <w:rPr>
          <w:sz w:val="27"/>
          <w:szCs w:val="27"/>
        </w:rPr>
      </w:pPr>
      <w:r w:rsidRPr="006806E7">
        <w:rPr>
          <w:sz w:val="27"/>
          <w:szCs w:val="27"/>
        </w:rPr>
        <w:t xml:space="preserve">        У бюджеті міста на 2019 рік по коду класифікації доходів бюджету 22090100 «</w:t>
      </w:r>
      <w:r w:rsidRPr="006806E7">
        <w:rPr>
          <w:color w:val="000000"/>
          <w:sz w:val="27"/>
          <w:szCs w:val="27"/>
          <w:shd w:val="clear" w:color="auto" w:fill="FFFFFF"/>
        </w:rPr>
        <w:t>Державне мито, що сплачується за місцем розгляду та оформлення документів, у тому числі за оформлення документів на спадщину і дарування  </w:t>
      </w:r>
      <w:r w:rsidRPr="006806E7">
        <w:rPr>
          <w:sz w:val="27"/>
          <w:szCs w:val="27"/>
        </w:rPr>
        <w:t>затверджено надходження в обсязі 7,0 тис.грн, фактичні надходження склали 5,3 тис.грн (-1,7 тис.грн). У 2018 році такі надходження складали 7,2 тис.грн.</w:t>
      </w:r>
    </w:p>
    <w:p w:rsidR="00D51D9C" w:rsidRPr="006806E7" w:rsidRDefault="00D51D9C" w:rsidP="00D51D9C">
      <w:pPr>
        <w:tabs>
          <w:tab w:val="left" w:pos="567"/>
          <w:tab w:val="left" w:pos="709"/>
        </w:tabs>
        <w:jc w:val="both"/>
        <w:rPr>
          <w:sz w:val="27"/>
          <w:szCs w:val="27"/>
          <w:lang w:val="uk-UA"/>
        </w:rPr>
      </w:pPr>
      <w:r w:rsidRPr="006806E7">
        <w:rPr>
          <w:sz w:val="27"/>
          <w:szCs w:val="27"/>
          <w:lang w:val="uk-UA"/>
        </w:rPr>
        <w:t xml:space="preserve">       По класифікації доходів бюджету 22090400 «Державне мито, пов'язане з видачею та оформленням закордонних паспортів (посвідок) та паспортів громадян України» затверджено надходження в обсязі 10,5 тис.грн, фактичні надходження склали 9,0 тис.грн (-1,5 тис.грн). У 2018 році такі надходження складали 11,2 тис.грн.</w:t>
      </w:r>
    </w:p>
    <w:p w:rsidR="00D51D9C" w:rsidRPr="00F8056D" w:rsidRDefault="00D51D9C" w:rsidP="00D51D9C">
      <w:pPr>
        <w:tabs>
          <w:tab w:val="left" w:pos="709"/>
          <w:tab w:val="left" w:pos="851"/>
        </w:tabs>
        <w:ind w:firstLine="567"/>
        <w:jc w:val="both"/>
        <w:rPr>
          <w:sz w:val="27"/>
          <w:szCs w:val="27"/>
          <w:lang w:val="uk-UA"/>
        </w:rPr>
      </w:pPr>
      <w:r w:rsidRPr="00F8056D">
        <w:rPr>
          <w:sz w:val="27"/>
          <w:szCs w:val="27"/>
          <w:shd w:val="clear" w:color="auto" w:fill="FFFFFF"/>
          <w:lang w:val="uk-UA"/>
        </w:rPr>
        <w:t xml:space="preserve">До спеціального фонду бюджету міста надійшло </w:t>
      </w:r>
      <w:r>
        <w:rPr>
          <w:sz w:val="27"/>
          <w:szCs w:val="27"/>
          <w:shd w:val="clear" w:color="auto" w:fill="FFFFFF"/>
          <w:lang w:val="uk-UA"/>
        </w:rPr>
        <w:t>16 452,1</w:t>
      </w:r>
      <w:r w:rsidRPr="00F8056D">
        <w:rPr>
          <w:sz w:val="27"/>
          <w:szCs w:val="27"/>
          <w:shd w:val="clear" w:color="auto" w:fill="FFFFFF"/>
          <w:lang w:val="uk-UA"/>
        </w:rPr>
        <w:t xml:space="preserve"> тис.грн (без урахування трансфертів), що на  </w:t>
      </w:r>
      <w:r>
        <w:rPr>
          <w:sz w:val="27"/>
          <w:szCs w:val="27"/>
          <w:shd w:val="clear" w:color="auto" w:fill="FFFFFF"/>
          <w:lang w:val="uk-UA"/>
        </w:rPr>
        <w:t>5 391,7</w:t>
      </w:r>
      <w:r w:rsidRPr="00F8056D">
        <w:rPr>
          <w:sz w:val="27"/>
          <w:szCs w:val="27"/>
          <w:shd w:val="clear" w:color="auto" w:fill="FFFFFF"/>
          <w:lang w:val="uk-UA"/>
        </w:rPr>
        <w:t xml:space="preserve"> тис.грн, </w:t>
      </w:r>
      <w:r w:rsidRPr="00F8056D">
        <w:rPr>
          <w:sz w:val="27"/>
          <w:szCs w:val="27"/>
          <w:lang w:val="uk-UA"/>
        </w:rPr>
        <w:t xml:space="preserve">або на </w:t>
      </w:r>
      <w:r>
        <w:rPr>
          <w:sz w:val="27"/>
          <w:szCs w:val="27"/>
          <w:lang w:val="uk-UA"/>
        </w:rPr>
        <w:t>48,7</w:t>
      </w:r>
      <w:r w:rsidRPr="00F8056D">
        <w:rPr>
          <w:sz w:val="27"/>
          <w:szCs w:val="27"/>
          <w:lang w:val="uk-UA"/>
        </w:rPr>
        <w:t xml:space="preserve"> %, </w:t>
      </w:r>
      <w:r w:rsidRPr="00F8056D">
        <w:rPr>
          <w:sz w:val="27"/>
          <w:szCs w:val="27"/>
          <w:shd w:val="clear" w:color="auto" w:fill="FFFFFF"/>
          <w:lang w:val="uk-UA"/>
        </w:rPr>
        <w:t>більше планового показника</w:t>
      </w:r>
      <w:r w:rsidRPr="00F8056D">
        <w:rPr>
          <w:sz w:val="27"/>
          <w:szCs w:val="27"/>
          <w:lang w:val="uk-UA"/>
        </w:rPr>
        <w:t>. Перевиконання планових показників забезпечено понадплановими надходженнями  екологічного податку (+</w:t>
      </w:r>
      <w:r>
        <w:rPr>
          <w:sz w:val="27"/>
          <w:szCs w:val="27"/>
          <w:lang w:val="uk-UA"/>
        </w:rPr>
        <w:t>91,4</w:t>
      </w:r>
      <w:r w:rsidRPr="00F8056D">
        <w:rPr>
          <w:sz w:val="27"/>
          <w:szCs w:val="27"/>
          <w:lang w:val="uk-UA"/>
        </w:rPr>
        <w:t xml:space="preserve"> тис.грн), </w:t>
      </w:r>
      <w:r>
        <w:rPr>
          <w:sz w:val="27"/>
          <w:szCs w:val="27"/>
          <w:lang w:val="uk-UA"/>
        </w:rPr>
        <w:t xml:space="preserve">грошових стягнень за шкоду, заподіяну порушенням законодавства про охорону навколишнього природного середовища внаслідок господарської та іншої діяльності (+31,1 тис.грн), </w:t>
      </w:r>
      <w:r w:rsidRPr="00F8056D">
        <w:rPr>
          <w:sz w:val="27"/>
          <w:szCs w:val="27"/>
          <w:lang w:val="uk-UA"/>
        </w:rPr>
        <w:t>власних надходжень бюджетних установ  (+</w:t>
      </w:r>
      <w:r>
        <w:rPr>
          <w:sz w:val="27"/>
          <w:szCs w:val="27"/>
          <w:lang w:val="uk-UA"/>
        </w:rPr>
        <w:t>5 203,4</w:t>
      </w:r>
      <w:r w:rsidRPr="00F8056D">
        <w:rPr>
          <w:sz w:val="27"/>
          <w:szCs w:val="27"/>
          <w:lang w:val="uk-UA"/>
        </w:rPr>
        <w:t xml:space="preserve"> тис.грн), коштів пайової участі у розвитку інфраструктури населеного пункту  (+</w:t>
      </w:r>
      <w:r>
        <w:rPr>
          <w:sz w:val="27"/>
          <w:szCs w:val="27"/>
          <w:lang w:val="uk-UA"/>
        </w:rPr>
        <w:t>215,6</w:t>
      </w:r>
      <w:r w:rsidRPr="00F8056D">
        <w:rPr>
          <w:sz w:val="27"/>
          <w:szCs w:val="27"/>
          <w:lang w:val="uk-UA"/>
        </w:rPr>
        <w:t xml:space="preserve"> тис.грн), коштів від продажу землі (+</w:t>
      </w:r>
      <w:r>
        <w:rPr>
          <w:sz w:val="27"/>
          <w:szCs w:val="27"/>
          <w:lang w:val="uk-UA"/>
        </w:rPr>
        <w:t>118,0</w:t>
      </w:r>
      <w:r w:rsidRPr="00F8056D">
        <w:rPr>
          <w:sz w:val="27"/>
          <w:szCs w:val="27"/>
          <w:lang w:val="uk-UA"/>
        </w:rPr>
        <w:t xml:space="preserve"> тис.грн), </w:t>
      </w:r>
      <w:r w:rsidRPr="00F8056D">
        <w:rPr>
          <w:color w:val="000000"/>
          <w:sz w:val="27"/>
          <w:szCs w:val="27"/>
          <w:shd w:val="clear" w:color="auto" w:fill="FFFFFF"/>
          <w:lang w:val="uk-UA"/>
        </w:rPr>
        <w:t>відсотків за користування довгостроковим кредитом, що надається з місцевих бюджетів молодим сім'ям та одиноким молодим громадянам на будівництво (реконструкцію) та придбання житла</w:t>
      </w:r>
      <w:r w:rsidRPr="00F8056D">
        <w:rPr>
          <w:color w:val="000000"/>
          <w:sz w:val="27"/>
          <w:szCs w:val="27"/>
          <w:shd w:val="clear" w:color="auto" w:fill="FFFFFF"/>
        </w:rPr>
        <w:t> </w:t>
      </w:r>
      <w:r w:rsidRPr="00F8056D">
        <w:rPr>
          <w:sz w:val="27"/>
          <w:szCs w:val="27"/>
          <w:lang w:val="uk-UA"/>
        </w:rPr>
        <w:t xml:space="preserve"> (+</w:t>
      </w:r>
      <w:r>
        <w:rPr>
          <w:sz w:val="27"/>
          <w:szCs w:val="27"/>
          <w:lang w:val="uk-UA"/>
        </w:rPr>
        <w:t>1,7</w:t>
      </w:r>
      <w:r w:rsidRPr="00F8056D">
        <w:rPr>
          <w:sz w:val="27"/>
          <w:szCs w:val="27"/>
          <w:lang w:val="uk-UA"/>
        </w:rPr>
        <w:t xml:space="preserve"> тис.грн).</w:t>
      </w:r>
    </w:p>
    <w:p w:rsidR="00D51D9C" w:rsidRDefault="00D51D9C" w:rsidP="00D51D9C">
      <w:pPr>
        <w:tabs>
          <w:tab w:val="left" w:pos="567"/>
          <w:tab w:val="left" w:pos="709"/>
          <w:tab w:val="left" w:pos="851"/>
        </w:tabs>
        <w:ind w:firstLine="567"/>
        <w:jc w:val="both"/>
        <w:rPr>
          <w:sz w:val="27"/>
          <w:szCs w:val="27"/>
          <w:shd w:val="clear" w:color="auto" w:fill="FFFFFF"/>
          <w:lang w:val="uk-UA"/>
        </w:rPr>
      </w:pPr>
      <w:r w:rsidRPr="00F8056D">
        <w:rPr>
          <w:sz w:val="27"/>
          <w:szCs w:val="27"/>
          <w:shd w:val="clear" w:color="auto" w:fill="FFFFFF"/>
          <w:lang w:val="uk-UA"/>
        </w:rPr>
        <w:t xml:space="preserve">В структурі доходів спеціального фонду </w:t>
      </w:r>
      <w:r>
        <w:rPr>
          <w:sz w:val="27"/>
          <w:szCs w:val="27"/>
          <w:shd w:val="clear" w:color="auto" w:fill="FFFFFF"/>
          <w:lang w:val="uk-UA"/>
        </w:rPr>
        <w:t>95,3</w:t>
      </w:r>
      <w:r w:rsidRPr="00F8056D">
        <w:rPr>
          <w:sz w:val="27"/>
          <w:szCs w:val="27"/>
          <w:shd w:val="clear" w:color="auto" w:fill="FFFFFF"/>
          <w:lang w:val="uk-UA"/>
        </w:rPr>
        <w:t xml:space="preserve">%, або </w:t>
      </w:r>
      <w:r>
        <w:rPr>
          <w:sz w:val="27"/>
          <w:szCs w:val="27"/>
          <w:shd w:val="clear" w:color="auto" w:fill="FFFFFF"/>
          <w:lang w:val="uk-UA"/>
        </w:rPr>
        <w:t>15 684,3</w:t>
      </w:r>
      <w:r w:rsidRPr="00F8056D">
        <w:rPr>
          <w:sz w:val="27"/>
          <w:szCs w:val="27"/>
          <w:shd w:val="clear" w:color="auto" w:fill="FFFFFF"/>
          <w:lang w:val="uk-UA"/>
        </w:rPr>
        <w:t xml:space="preserve"> тис.грн, займають власні надходження бюджетних установ; </w:t>
      </w:r>
      <w:r>
        <w:rPr>
          <w:sz w:val="27"/>
          <w:szCs w:val="27"/>
          <w:shd w:val="clear" w:color="auto" w:fill="FFFFFF"/>
          <w:lang w:val="uk-UA"/>
        </w:rPr>
        <w:t>1,9</w:t>
      </w:r>
      <w:r w:rsidRPr="00F8056D">
        <w:rPr>
          <w:sz w:val="27"/>
          <w:szCs w:val="27"/>
          <w:shd w:val="clear" w:color="auto" w:fill="FFFFFF"/>
          <w:lang w:val="uk-UA"/>
        </w:rPr>
        <w:t>% (</w:t>
      </w:r>
      <w:r>
        <w:rPr>
          <w:sz w:val="27"/>
          <w:szCs w:val="27"/>
          <w:shd w:val="clear" w:color="auto" w:fill="FFFFFF"/>
          <w:lang w:val="uk-UA"/>
        </w:rPr>
        <w:t>315,6</w:t>
      </w:r>
      <w:r w:rsidRPr="00F8056D">
        <w:rPr>
          <w:sz w:val="27"/>
          <w:szCs w:val="27"/>
          <w:shd w:val="clear" w:color="auto" w:fill="FFFFFF"/>
          <w:lang w:val="uk-UA"/>
        </w:rPr>
        <w:t xml:space="preserve"> тис.грн) – </w:t>
      </w:r>
      <w:r w:rsidRPr="00F8056D">
        <w:rPr>
          <w:sz w:val="27"/>
          <w:szCs w:val="27"/>
          <w:shd w:val="clear" w:color="auto" w:fill="FFFFFF"/>
          <w:lang w:val="uk-UA"/>
        </w:rPr>
        <w:lastRenderedPageBreak/>
        <w:t>надходження коштів пайової  участі у розвитку інфраструктури населеного пункту;  1,</w:t>
      </w:r>
      <w:r>
        <w:rPr>
          <w:sz w:val="27"/>
          <w:szCs w:val="27"/>
          <w:shd w:val="clear" w:color="auto" w:fill="FFFFFF"/>
          <w:lang w:val="uk-UA"/>
        </w:rPr>
        <w:t>4</w:t>
      </w:r>
      <w:r w:rsidRPr="00F8056D">
        <w:rPr>
          <w:sz w:val="27"/>
          <w:szCs w:val="27"/>
          <w:shd w:val="clear" w:color="auto" w:fill="FFFFFF"/>
          <w:lang w:val="uk-UA"/>
        </w:rPr>
        <w:t>% (</w:t>
      </w:r>
      <w:r>
        <w:rPr>
          <w:sz w:val="27"/>
          <w:szCs w:val="27"/>
          <w:shd w:val="clear" w:color="auto" w:fill="FFFFFF"/>
          <w:lang w:val="uk-UA"/>
        </w:rPr>
        <w:t>231,4</w:t>
      </w:r>
      <w:r w:rsidRPr="00F8056D">
        <w:rPr>
          <w:sz w:val="27"/>
          <w:szCs w:val="27"/>
          <w:shd w:val="clear" w:color="auto" w:fill="FFFFFF"/>
          <w:lang w:val="uk-UA"/>
        </w:rPr>
        <w:t xml:space="preserve"> тис.грн) – екологічний податок; </w:t>
      </w:r>
      <w:r>
        <w:rPr>
          <w:sz w:val="27"/>
          <w:szCs w:val="27"/>
          <w:shd w:val="clear" w:color="auto" w:fill="FFFFFF"/>
          <w:lang w:val="uk-UA"/>
        </w:rPr>
        <w:t>1,1</w:t>
      </w:r>
      <w:r w:rsidRPr="00F8056D">
        <w:rPr>
          <w:sz w:val="27"/>
          <w:szCs w:val="27"/>
          <w:shd w:val="clear" w:color="auto" w:fill="FFFFFF"/>
          <w:lang w:val="uk-UA"/>
        </w:rPr>
        <w:t>% (</w:t>
      </w:r>
      <w:r>
        <w:rPr>
          <w:sz w:val="27"/>
          <w:szCs w:val="27"/>
          <w:shd w:val="clear" w:color="auto" w:fill="FFFFFF"/>
          <w:lang w:val="uk-UA"/>
        </w:rPr>
        <w:t>188,0</w:t>
      </w:r>
      <w:r w:rsidRPr="00F8056D">
        <w:rPr>
          <w:sz w:val="27"/>
          <w:szCs w:val="27"/>
          <w:shd w:val="clear" w:color="auto" w:fill="FFFFFF"/>
          <w:lang w:val="uk-UA"/>
        </w:rPr>
        <w:t xml:space="preserve"> тис.грн) – кошти від продажу земель. </w:t>
      </w:r>
    </w:p>
    <w:p w:rsidR="00B316BF" w:rsidRDefault="00D51D9C" w:rsidP="00D51D9C">
      <w:pPr>
        <w:tabs>
          <w:tab w:val="left" w:pos="567"/>
          <w:tab w:val="left" w:pos="709"/>
          <w:tab w:val="left" w:pos="851"/>
        </w:tabs>
        <w:jc w:val="both"/>
        <w:rPr>
          <w:sz w:val="27"/>
          <w:szCs w:val="27"/>
          <w:shd w:val="clear" w:color="auto" w:fill="FFFFFF"/>
          <w:lang w:val="uk-UA"/>
        </w:rPr>
      </w:pPr>
      <w:r>
        <w:rPr>
          <w:sz w:val="27"/>
          <w:szCs w:val="27"/>
          <w:shd w:val="clear" w:color="auto" w:fill="FFFFFF"/>
          <w:lang w:val="uk-UA"/>
        </w:rPr>
        <w:t xml:space="preserve">        В структурі власних надходжень бюджетних установ 64,2% (10 075,6 тис.грн)</w:t>
      </w:r>
      <w:r w:rsidRPr="00F8056D">
        <w:rPr>
          <w:sz w:val="27"/>
          <w:szCs w:val="27"/>
          <w:shd w:val="clear" w:color="auto" w:fill="FFFFFF"/>
          <w:lang w:val="uk-UA"/>
        </w:rPr>
        <w:t xml:space="preserve"> </w:t>
      </w:r>
      <w:r>
        <w:rPr>
          <w:sz w:val="27"/>
          <w:szCs w:val="27"/>
          <w:shd w:val="clear" w:color="auto" w:fill="FFFFFF"/>
          <w:lang w:val="uk-UA"/>
        </w:rPr>
        <w:t>займає плата за послуги, що надаються бюджетними установами згідно із законодавством  і  35,8 %  (5 608,7 тис.грн) складають інші джерела власних надходжень бюджетних установ. По коду класифікації доходів бюджету 25010000 «Плата за послуги, що надаються бюджетними установами»</w:t>
      </w:r>
      <w:r w:rsidRPr="00FF07F3">
        <w:t xml:space="preserve"> </w:t>
      </w:r>
      <w:r w:rsidRPr="00FF07F3">
        <w:rPr>
          <w:sz w:val="27"/>
          <w:szCs w:val="27"/>
          <w:shd w:val="clear" w:color="auto" w:fill="FFFFFF"/>
          <w:lang w:val="uk-UA"/>
        </w:rPr>
        <w:t xml:space="preserve">затверджено надходження в обсязі </w:t>
      </w:r>
      <w:r>
        <w:rPr>
          <w:sz w:val="27"/>
          <w:szCs w:val="27"/>
          <w:shd w:val="clear" w:color="auto" w:fill="FFFFFF"/>
          <w:lang w:val="uk-UA"/>
        </w:rPr>
        <w:t>10 480,9 тис.грн</w:t>
      </w:r>
      <w:r w:rsidRPr="00FF07F3">
        <w:rPr>
          <w:sz w:val="27"/>
          <w:szCs w:val="27"/>
          <w:shd w:val="clear" w:color="auto" w:fill="FFFFFF"/>
          <w:lang w:val="uk-UA"/>
        </w:rPr>
        <w:t xml:space="preserve">, фактичні надходження склали </w:t>
      </w:r>
      <w:r>
        <w:rPr>
          <w:sz w:val="27"/>
          <w:szCs w:val="27"/>
          <w:shd w:val="clear" w:color="auto" w:fill="FFFFFF"/>
          <w:lang w:val="uk-UA"/>
        </w:rPr>
        <w:t xml:space="preserve">10 075,6 тис.грн </w:t>
      </w:r>
      <w:r w:rsidRPr="00FF07F3">
        <w:rPr>
          <w:sz w:val="27"/>
          <w:szCs w:val="27"/>
          <w:shd w:val="clear" w:color="auto" w:fill="FFFFFF"/>
          <w:lang w:val="uk-UA"/>
        </w:rPr>
        <w:t>(-</w:t>
      </w:r>
      <w:r>
        <w:rPr>
          <w:sz w:val="27"/>
          <w:szCs w:val="27"/>
          <w:shd w:val="clear" w:color="auto" w:fill="FFFFFF"/>
          <w:lang w:val="uk-UA"/>
        </w:rPr>
        <w:t>405,3</w:t>
      </w:r>
      <w:r w:rsidRPr="00FF07F3">
        <w:rPr>
          <w:sz w:val="27"/>
          <w:szCs w:val="27"/>
          <w:shd w:val="clear" w:color="auto" w:fill="FFFFFF"/>
          <w:lang w:val="uk-UA"/>
        </w:rPr>
        <w:t xml:space="preserve"> тис.грн).</w:t>
      </w:r>
      <w:r w:rsidRPr="00674979">
        <w:t xml:space="preserve"> </w:t>
      </w:r>
      <w:r w:rsidRPr="00674979">
        <w:rPr>
          <w:sz w:val="27"/>
          <w:szCs w:val="27"/>
          <w:shd w:val="clear" w:color="auto" w:fill="FFFFFF"/>
          <w:lang w:val="uk-UA"/>
        </w:rPr>
        <w:t>Невиконання планових показників виникло в управлінні освіти в частині плати за харчування в дошкільних та загальноосвітніх закладах - при плані 4984,9 тис.грн, фактичні на</w:t>
      </w:r>
      <w:r>
        <w:rPr>
          <w:sz w:val="27"/>
          <w:szCs w:val="27"/>
          <w:shd w:val="clear" w:color="auto" w:fill="FFFFFF"/>
          <w:lang w:val="uk-UA"/>
        </w:rPr>
        <w:t xml:space="preserve">дходження склали 3694,8 тис.грн </w:t>
      </w:r>
      <w:r w:rsidRPr="00674979">
        <w:rPr>
          <w:sz w:val="27"/>
          <w:szCs w:val="27"/>
          <w:shd w:val="clear" w:color="auto" w:fill="FFFFFF"/>
          <w:lang w:val="uk-UA"/>
        </w:rPr>
        <w:t xml:space="preserve"> (-1290,1 тис.грн), що зумовлено </w:t>
      </w:r>
      <w:r>
        <w:rPr>
          <w:sz w:val="27"/>
          <w:szCs w:val="27"/>
          <w:shd w:val="clear" w:color="auto" w:fill="FFFFFF"/>
          <w:lang w:val="uk-UA"/>
        </w:rPr>
        <w:t xml:space="preserve">зростанням кількості дітей, які </w:t>
      </w:r>
      <w:r w:rsidRPr="00674979">
        <w:rPr>
          <w:sz w:val="27"/>
          <w:szCs w:val="27"/>
          <w:shd w:val="clear" w:color="auto" w:fill="FFFFFF"/>
          <w:lang w:val="uk-UA"/>
        </w:rPr>
        <w:t>отримали право на безоплатне харчування (діти з багатодітних та малозабезпечених</w:t>
      </w:r>
      <w:r>
        <w:rPr>
          <w:sz w:val="27"/>
          <w:szCs w:val="27"/>
          <w:shd w:val="clear" w:color="auto" w:fill="FFFFFF"/>
          <w:lang w:val="uk-UA"/>
        </w:rPr>
        <w:t xml:space="preserve"> </w:t>
      </w:r>
      <w:r w:rsidRPr="00674979">
        <w:rPr>
          <w:sz w:val="27"/>
          <w:szCs w:val="27"/>
          <w:shd w:val="clear" w:color="auto" w:fill="FFFFFF"/>
          <w:lang w:val="uk-UA"/>
        </w:rPr>
        <w:t>сімей)</w:t>
      </w:r>
      <w:r>
        <w:rPr>
          <w:sz w:val="27"/>
          <w:szCs w:val="27"/>
          <w:shd w:val="clear" w:color="auto" w:fill="FFFFFF"/>
          <w:lang w:val="uk-UA"/>
        </w:rPr>
        <w:t xml:space="preserve"> та зменшенням кількості дітей,</w:t>
      </w:r>
      <w:r w:rsidRPr="00674979">
        <w:rPr>
          <w:sz w:val="27"/>
          <w:szCs w:val="27"/>
          <w:shd w:val="clear" w:color="auto" w:fill="FFFFFF"/>
          <w:lang w:val="uk-UA"/>
        </w:rPr>
        <w:t xml:space="preserve"> які отримували платне харчування під час занять у групах  продовженого дня</w:t>
      </w:r>
      <w:r>
        <w:rPr>
          <w:sz w:val="27"/>
          <w:szCs w:val="27"/>
          <w:shd w:val="clear" w:color="auto" w:fill="FFFFFF"/>
          <w:lang w:val="uk-UA"/>
        </w:rPr>
        <w:t>.</w:t>
      </w:r>
    </w:p>
    <w:p w:rsidR="00D51D9C" w:rsidRDefault="00D51D9C" w:rsidP="00D51D9C">
      <w:pPr>
        <w:tabs>
          <w:tab w:val="left" w:pos="567"/>
          <w:tab w:val="left" w:pos="709"/>
          <w:tab w:val="left" w:pos="851"/>
        </w:tabs>
        <w:jc w:val="both"/>
        <w:rPr>
          <w:sz w:val="28"/>
          <w:szCs w:val="28"/>
          <w:lang w:val="uk-UA"/>
        </w:rPr>
      </w:pPr>
      <w:r w:rsidRPr="00674979">
        <w:rPr>
          <w:sz w:val="27"/>
          <w:szCs w:val="27"/>
          <w:shd w:val="clear" w:color="auto" w:fill="FFFFFF"/>
          <w:lang w:val="uk-UA"/>
        </w:rPr>
        <w:t xml:space="preserve">  </w:t>
      </w:r>
    </w:p>
    <w:p w:rsidR="002C157E" w:rsidRPr="00E953C3" w:rsidRDefault="002C157E" w:rsidP="00B316BF">
      <w:pPr>
        <w:pStyle w:val="20"/>
        <w:numPr>
          <w:ilvl w:val="0"/>
          <w:numId w:val="20"/>
        </w:numPr>
        <w:tabs>
          <w:tab w:val="left" w:pos="720"/>
        </w:tabs>
        <w:spacing w:after="0" w:line="240" w:lineRule="auto"/>
        <w:ind w:left="1134" w:hanging="567"/>
        <w:jc w:val="both"/>
        <w:rPr>
          <w:b/>
          <w:sz w:val="27"/>
          <w:szCs w:val="27"/>
          <w:lang w:val="uk-UA"/>
        </w:rPr>
      </w:pPr>
      <w:r w:rsidRPr="00E953C3">
        <w:rPr>
          <w:b/>
          <w:sz w:val="27"/>
          <w:szCs w:val="27"/>
          <w:lang w:val="uk-UA"/>
        </w:rPr>
        <w:t xml:space="preserve">Видатки та </w:t>
      </w:r>
      <w:r w:rsidR="009D112D">
        <w:rPr>
          <w:b/>
          <w:sz w:val="27"/>
          <w:szCs w:val="27"/>
          <w:lang w:val="uk-UA"/>
        </w:rPr>
        <w:t>заборгованість</w:t>
      </w:r>
    </w:p>
    <w:p w:rsidR="002C157E" w:rsidRPr="00E953C3" w:rsidRDefault="002C157E" w:rsidP="006D43C8">
      <w:pPr>
        <w:pStyle w:val="20"/>
        <w:tabs>
          <w:tab w:val="left" w:pos="720"/>
        </w:tabs>
        <w:spacing w:after="0" w:line="240" w:lineRule="auto"/>
        <w:ind w:left="0" w:firstLine="567"/>
        <w:jc w:val="both"/>
        <w:rPr>
          <w:color w:val="7030A0"/>
          <w:sz w:val="16"/>
          <w:szCs w:val="16"/>
          <w:lang w:val="uk-UA"/>
        </w:rPr>
      </w:pPr>
    </w:p>
    <w:p w:rsidR="006D43C8" w:rsidRPr="00691C3E" w:rsidRDefault="006D43C8" w:rsidP="006D43C8">
      <w:pPr>
        <w:pStyle w:val="20"/>
        <w:tabs>
          <w:tab w:val="left" w:pos="720"/>
        </w:tabs>
        <w:spacing w:after="0" w:line="240" w:lineRule="auto"/>
        <w:ind w:left="0" w:firstLine="567"/>
        <w:jc w:val="both"/>
        <w:rPr>
          <w:sz w:val="27"/>
          <w:szCs w:val="27"/>
          <w:lang w:val="uk-UA"/>
        </w:rPr>
      </w:pPr>
      <w:r w:rsidRPr="00691C3E">
        <w:rPr>
          <w:sz w:val="27"/>
          <w:szCs w:val="27"/>
          <w:lang w:val="uk-UA"/>
        </w:rPr>
        <w:t xml:space="preserve">За звітний період </w:t>
      </w:r>
      <w:r w:rsidRPr="00691C3E">
        <w:rPr>
          <w:b/>
          <w:bCs/>
          <w:sz w:val="27"/>
          <w:szCs w:val="27"/>
          <w:lang w:val="uk-UA"/>
        </w:rPr>
        <w:t xml:space="preserve">виконання бюджету м. </w:t>
      </w:r>
      <w:r w:rsidR="00CA01D8" w:rsidRPr="00691C3E">
        <w:rPr>
          <w:b/>
          <w:bCs/>
          <w:sz w:val="27"/>
          <w:szCs w:val="27"/>
          <w:lang w:val="uk-UA"/>
        </w:rPr>
        <w:t>Вараш</w:t>
      </w:r>
      <w:r w:rsidRPr="00691C3E">
        <w:rPr>
          <w:b/>
          <w:bCs/>
          <w:sz w:val="27"/>
          <w:szCs w:val="27"/>
          <w:lang w:val="uk-UA"/>
        </w:rPr>
        <w:t xml:space="preserve"> по видатках та кредитуванню </w:t>
      </w:r>
      <w:r w:rsidRPr="00691C3E">
        <w:rPr>
          <w:sz w:val="27"/>
          <w:szCs w:val="27"/>
          <w:lang w:val="uk-UA"/>
        </w:rPr>
        <w:t xml:space="preserve">становить </w:t>
      </w:r>
      <w:r w:rsidR="007D0AF3" w:rsidRPr="007D0AF3">
        <w:rPr>
          <w:sz w:val="27"/>
          <w:szCs w:val="27"/>
        </w:rPr>
        <w:t>95</w:t>
      </w:r>
      <w:r w:rsidR="007D0AF3">
        <w:rPr>
          <w:sz w:val="27"/>
          <w:szCs w:val="27"/>
          <w:lang w:val="uk-UA"/>
        </w:rPr>
        <w:t>,</w:t>
      </w:r>
      <w:r w:rsidR="007D0AF3" w:rsidRPr="007D0AF3">
        <w:rPr>
          <w:sz w:val="27"/>
          <w:szCs w:val="27"/>
        </w:rPr>
        <w:t>0</w:t>
      </w:r>
      <w:r w:rsidRPr="00691C3E">
        <w:rPr>
          <w:sz w:val="27"/>
          <w:szCs w:val="27"/>
          <w:lang w:val="uk-UA"/>
        </w:rPr>
        <w:t xml:space="preserve"> % до уточненого плану, в тому числі: загальний фонд – </w:t>
      </w:r>
      <w:r w:rsidR="007D0AF3">
        <w:rPr>
          <w:sz w:val="27"/>
          <w:szCs w:val="27"/>
          <w:lang w:val="uk-UA"/>
        </w:rPr>
        <w:t>99,1</w:t>
      </w:r>
      <w:r w:rsidRPr="00691C3E">
        <w:rPr>
          <w:sz w:val="27"/>
          <w:szCs w:val="27"/>
          <w:lang w:val="uk-UA"/>
        </w:rPr>
        <w:t xml:space="preserve"> %, спеціальний фонд – </w:t>
      </w:r>
      <w:r w:rsidR="007D0AF3">
        <w:rPr>
          <w:sz w:val="27"/>
          <w:szCs w:val="27"/>
          <w:lang w:val="uk-UA"/>
        </w:rPr>
        <w:t>74,4</w:t>
      </w:r>
      <w:r w:rsidRPr="00691C3E">
        <w:rPr>
          <w:sz w:val="27"/>
          <w:szCs w:val="27"/>
          <w:lang w:val="uk-UA"/>
        </w:rPr>
        <w:t xml:space="preserve"> %.  Тобто, при уточненому плані на 20</w:t>
      </w:r>
      <w:r w:rsidRPr="00691C3E">
        <w:rPr>
          <w:sz w:val="27"/>
          <w:szCs w:val="27"/>
        </w:rPr>
        <w:t>1</w:t>
      </w:r>
      <w:r w:rsidR="00225583" w:rsidRPr="00691C3E">
        <w:rPr>
          <w:sz w:val="27"/>
          <w:szCs w:val="27"/>
          <w:lang w:val="uk-UA"/>
        </w:rPr>
        <w:t>9</w:t>
      </w:r>
      <w:r w:rsidRPr="00691C3E">
        <w:rPr>
          <w:sz w:val="27"/>
          <w:szCs w:val="27"/>
          <w:lang w:val="uk-UA"/>
        </w:rPr>
        <w:t xml:space="preserve"> р</w:t>
      </w:r>
      <w:r w:rsidR="007D0AF3">
        <w:rPr>
          <w:sz w:val="27"/>
          <w:szCs w:val="27"/>
          <w:lang w:val="uk-UA"/>
        </w:rPr>
        <w:t>і</w:t>
      </w:r>
      <w:r w:rsidRPr="00691C3E">
        <w:rPr>
          <w:sz w:val="27"/>
          <w:szCs w:val="27"/>
          <w:lang w:val="uk-UA"/>
        </w:rPr>
        <w:t xml:space="preserve">к </w:t>
      </w:r>
      <w:r w:rsidR="007D0AF3">
        <w:rPr>
          <w:sz w:val="27"/>
          <w:szCs w:val="27"/>
          <w:lang w:val="uk-UA"/>
        </w:rPr>
        <w:t>639 976,5</w:t>
      </w:r>
      <w:r w:rsidRPr="00691C3E">
        <w:rPr>
          <w:sz w:val="27"/>
          <w:szCs w:val="27"/>
          <w:lang w:val="uk-UA"/>
        </w:rPr>
        <w:t xml:space="preserve"> тис.грн, на утримання бюджетних установ та виконання програмних завдань </w:t>
      </w:r>
      <w:r w:rsidR="009E0A8F" w:rsidRPr="00691C3E">
        <w:rPr>
          <w:sz w:val="27"/>
          <w:szCs w:val="27"/>
          <w:lang w:val="uk-UA"/>
        </w:rPr>
        <w:t>використано</w:t>
      </w:r>
      <w:r w:rsidRPr="00691C3E">
        <w:rPr>
          <w:sz w:val="27"/>
          <w:szCs w:val="27"/>
          <w:lang w:val="uk-UA"/>
        </w:rPr>
        <w:t xml:space="preserve"> </w:t>
      </w:r>
      <w:r w:rsidR="007D0AF3">
        <w:rPr>
          <w:sz w:val="27"/>
          <w:szCs w:val="27"/>
          <w:lang w:val="uk-UA"/>
        </w:rPr>
        <w:t>608 260,8</w:t>
      </w:r>
      <w:r w:rsidRPr="00691C3E">
        <w:rPr>
          <w:sz w:val="27"/>
          <w:szCs w:val="27"/>
          <w:lang w:val="uk-UA"/>
        </w:rPr>
        <w:t xml:space="preserve"> тис.грн, </w:t>
      </w:r>
      <w:r w:rsidR="00EA15AA" w:rsidRPr="00691C3E">
        <w:rPr>
          <w:sz w:val="27"/>
          <w:szCs w:val="27"/>
          <w:lang w:val="uk-UA"/>
        </w:rPr>
        <w:t>у</w:t>
      </w:r>
      <w:r w:rsidRPr="00691C3E">
        <w:rPr>
          <w:sz w:val="27"/>
          <w:szCs w:val="27"/>
          <w:lang w:val="uk-UA"/>
        </w:rPr>
        <w:t xml:space="preserve"> тому числі по видатках </w:t>
      </w:r>
      <w:r w:rsidR="007D0AF3">
        <w:rPr>
          <w:sz w:val="27"/>
          <w:szCs w:val="27"/>
          <w:lang w:val="uk-UA"/>
        </w:rPr>
        <w:t>608 313,9 </w:t>
      </w:r>
      <w:r w:rsidRPr="00691C3E">
        <w:rPr>
          <w:sz w:val="27"/>
          <w:szCs w:val="27"/>
          <w:lang w:val="uk-UA"/>
        </w:rPr>
        <w:t xml:space="preserve">тис.грн; по кредитуванню повернуто  ”-” </w:t>
      </w:r>
      <w:r w:rsidR="007D0AF3">
        <w:rPr>
          <w:sz w:val="27"/>
          <w:szCs w:val="27"/>
          <w:lang w:val="uk-UA"/>
        </w:rPr>
        <w:t>53</w:t>
      </w:r>
      <w:r w:rsidR="00262983">
        <w:rPr>
          <w:sz w:val="27"/>
          <w:szCs w:val="27"/>
          <w:lang w:val="uk-UA"/>
        </w:rPr>
        <w:t>,</w:t>
      </w:r>
      <w:r w:rsidR="007D0AF3">
        <w:rPr>
          <w:sz w:val="27"/>
          <w:szCs w:val="27"/>
          <w:lang w:val="uk-UA"/>
        </w:rPr>
        <w:t>1</w:t>
      </w:r>
      <w:r w:rsidRPr="00691C3E">
        <w:rPr>
          <w:sz w:val="27"/>
          <w:szCs w:val="27"/>
          <w:lang w:val="uk-UA"/>
        </w:rPr>
        <w:t xml:space="preserve"> тис.грн.</w:t>
      </w:r>
    </w:p>
    <w:p w:rsidR="006D43C8" w:rsidRPr="00691C3E" w:rsidRDefault="006D43C8" w:rsidP="006D43C8">
      <w:pPr>
        <w:pStyle w:val="20"/>
        <w:spacing w:after="0" w:line="240" w:lineRule="auto"/>
        <w:ind w:left="0" w:firstLine="540"/>
        <w:jc w:val="both"/>
        <w:rPr>
          <w:sz w:val="27"/>
          <w:lang w:val="uk-UA"/>
        </w:rPr>
      </w:pPr>
      <w:r w:rsidRPr="00691C3E">
        <w:rPr>
          <w:sz w:val="27"/>
          <w:lang w:val="uk-UA"/>
        </w:rPr>
        <w:t xml:space="preserve">По загальному фонду, при уточненому плані на звітний період </w:t>
      </w:r>
      <w:r w:rsidR="007D0AF3">
        <w:rPr>
          <w:sz w:val="27"/>
          <w:lang w:val="uk-UA"/>
        </w:rPr>
        <w:t>535 081,2</w:t>
      </w:r>
      <w:r w:rsidR="0017039C" w:rsidRPr="00691C3E">
        <w:rPr>
          <w:sz w:val="27"/>
          <w:lang w:val="uk-UA"/>
        </w:rPr>
        <w:t> </w:t>
      </w:r>
      <w:r w:rsidR="009074B4" w:rsidRPr="00691C3E">
        <w:rPr>
          <w:sz w:val="27"/>
          <w:lang w:val="uk-UA"/>
        </w:rPr>
        <w:t xml:space="preserve">тис.грн, </w:t>
      </w:r>
      <w:proofErr w:type="spellStart"/>
      <w:r w:rsidR="009074B4" w:rsidRPr="00691C3E">
        <w:rPr>
          <w:sz w:val="27"/>
          <w:lang w:val="uk-UA"/>
        </w:rPr>
        <w:t>викорис</w:t>
      </w:r>
      <w:proofErr w:type="spellEnd"/>
      <w:r w:rsidR="009074B4" w:rsidRPr="00691C3E">
        <w:rPr>
          <w:sz w:val="27"/>
          <w:lang w:val="uk-UA"/>
        </w:rPr>
        <w:t>тано</w:t>
      </w:r>
      <w:r w:rsidRPr="00691C3E">
        <w:rPr>
          <w:sz w:val="27"/>
          <w:lang w:val="uk-UA"/>
        </w:rPr>
        <w:t> </w:t>
      </w:r>
      <w:r w:rsidR="007D0AF3">
        <w:rPr>
          <w:sz w:val="27"/>
          <w:lang w:val="uk-UA"/>
        </w:rPr>
        <w:t>530 207,6</w:t>
      </w:r>
      <w:r w:rsidRPr="00691C3E">
        <w:rPr>
          <w:sz w:val="27"/>
          <w:lang w:val="uk-UA"/>
        </w:rPr>
        <w:t xml:space="preserve"> тис.грн.    </w:t>
      </w:r>
    </w:p>
    <w:p w:rsidR="006D43C8" w:rsidRPr="00691C3E" w:rsidRDefault="006D43C8" w:rsidP="0017039C">
      <w:pPr>
        <w:pStyle w:val="20"/>
        <w:tabs>
          <w:tab w:val="left" w:pos="720"/>
        </w:tabs>
        <w:spacing w:after="0" w:line="240" w:lineRule="auto"/>
        <w:ind w:left="0" w:firstLine="567"/>
        <w:jc w:val="both"/>
        <w:rPr>
          <w:sz w:val="27"/>
          <w:szCs w:val="27"/>
          <w:lang w:val="uk-UA"/>
        </w:rPr>
      </w:pPr>
      <w:r w:rsidRPr="00691C3E">
        <w:rPr>
          <w:sz w:val="27"/>
          <w:szCs w:val="27"/>
          <w:lang w:val="uk-UA"/>
        </w:rPr>
        <w:t xml:space="preserve">По спеціальному фонду, при уточненому плані </w:t>
      </w:r>
      <w:r w:rsidR="00083189">
        <w:rPr>
          <w:sz w:val="27"/>
          <w:szCs w:val="27"/>
          <w:lang w:val="uk-UA"/>
        </w:rPr>
        <w:t>в</w:t>
      </w:r>
      <w:r w:rsidRPr="00691C3E">
        <w:rPr>
          <w:sz w:val="27"/>
          <w:szCs w:val="27"/>
          <w:lang w:val="uk-UA"/>
        </w:rPr>
        <w:t xml:space="preserve"> сумі </w:t>
      </w:r>
      <w:r w:rsidR="007D0AF3">
        <w:rPr>
          <w:sz w:val="27"/>
          <w:szCs w:val="27"/>
          <w:lang w:val="uk-UA"/>
        </w:rPr>
        <w:t>104 895,3</w:t>
      </w:r>
      <w:r w:rsidR="00EA15AA" w:rsidRPr="00691C3E">
        <w:rPr>
          <w:sz w:val="27"/>
          <w:szCs w:val="27"/>
          <w:lang w:val="uk-UA"/>
        </w:rPr>
        <w:t> </w:t>
      </w:r>
      <w:r w:rsidRPr="00691C3E">
        <w:rPr>
          <w:sz w:val="27"/>
          <w:szCs w:val="27"/>
          <w:lang w:val="uk-UA"/>
        </w:rPr>
        <w:t xml:space="preserve">тис.грн, виконано </w:t>
      </w:r>
      <w:r w:rsidR="007D0AF3">
        <w:rPr>
          <w:sz w:val="27"/>
          <w:szCs w:val="27"/>
          <w:lang w:val="uk-UA"/>
        </w:rPr>
        <w:t>78 053,2</w:t>
      </w:r>
      <w:r w:rsidRPr="00691C3E">
        <w:rPr>
          <w:sz w:val="27"/>
          <w:szCs w:val="27"/>
          <w:lang w:val="uk-UA"/>
        </w:rPr>
        <w:t xml:space="preserve"> тис.грн, </w:t>
      </w:r>
      <w:r w:rsidR="00EB05F9" w:rsidRPr="00691C3E">
        <w:rPr>
          <w:sz w:val="27"/>
          <w:szCs w:val="27"/>
          <w:lang w:val="uk-UA"/>
        </w:rPr>
        <w:t>у</w:t>
      </w:r>
      <w:r w:rsidRPr="00691C3E">
        <w:rPr>
          <w:sz w:val="27"/>
          <w:szCs w:val="27"/>
          <w:lang w:val="uk-UA"/>
        </w:rPr>
        <w:t xml:space="preserve"> тому числі по видатках – </w:t>
      </w:r>
      <w:r w:rsidR="007D0AF3">
        <w:rPr>
          <w:sz w:val="27"/>
          <w:szCs w:val="27"/>
          <w:lang w:val="uk-UA"/>
        </w:rPr>
        <w:t>78 106,3</w:t>
      </w:r>
      <w:r w:rsidR="0017039C" w:rsidRPr="00691C3E">
        <w:rPr>
          <w:sz w:val="27"/>
          <w:szCs w:val="27"/>
          <w:lang w:val="uk-UA"/>
        </w:rPr>
        <w:t> </w:t>
      </w:r>
      <w:r w:rsidRPr="00691C3E">
        <w:rPr>
          <w:sz w:val="27"/>
          <w:szCs w:val="27"/>
          <w:lang w:val="uk-UA"/>
        </w:rPr>
        <w:t xml:space="preserve">тис.грн; по кредитуванню  повернуто  ”-” </w:t>
      </w:r>
      <w:r w:rsidR="007D0AF3">
        <w:rPr>
          <w:sz w:val="27"/>
          <w:szCs w:val="27"/>
          <w:lang w:val="uk-UA"/>
        </w:rPr>
        <w:t>53,1</w:t>
      </w:r>
      <w:r w:rsidRPr="00691C3E">
        <w:rPr>
          <w:sz w:val="27"/>
          <w:szCs w:val="27"/>
          <w:lang w:val="uk-UA"/>
        </w:rPr>
        <w:t xml:space="preserve"> тис.грн.</w:t>
      </w:r>
    </w:p>
    <w:p w:rsidR="006D43C8" w:rsidRPr="006121C4" w:rsidRDefault="006D43C8" w:rsidP="006D43C8">
      <w:pPr>
        <w:pStyle w:val="20"/>
        <w:tabs>
          <w:tab w:val="left" w:pos="720"/>
        </w:tabs>
        <w:spacing w:after="0" w:line="240" w:lineRule="auto"/>
        <w:ind w:left="0" w:firstLine="540"/>
        <w:jc w:val="both"/>
        <w:rPr>
          <w:color w:val="FF0000"/>
          <w:sz w:val="16"/>
          <w:szCs w:val="16"/>
          <w:lang w:val="uk-UA"/>
        </w:rPr>
      </w:pPr>
      <w:r w:rsidRPr="006121C4">
        <w:rPr>
          <w:color w:val="FF0000"/>
          <w:sz w:val="16"/>
          <w:szCs w:val="16"/>
          <w:lang w:val="uk-UA"/>
        </w:rPr>
        <w:t xml:space="preserve">        </w:t>
      </w:r>
    </w:p>
    <w:p w:rsidR="006D43C8" w:rsidRPr="00746362" w:rsidRDefault="00A9288B" w:rsidP="006D43C8">
      <w:pPr>
        <w:ind w:firstLine="540"/>
        <w:jc w:val="both"/>
        <w:rPr>
          <w:sz w:val="27"/>
          <w:szCs w:val="27"/>
          <w:lang w:val="uk-UA"/>
        </w:rPr>
      </w:pPr>
      <w:r w:rsidRPr="00746362">
        <w:rPr>
          <w:sz w:val="27"/>
          <w:szCs w:val="27"/>
          <w:lang w:val="uk-UA"/>
        </w:rPr>
        <w:t>Н</w:t>
      </w:r>
      <w:r w:rsidR="006D43C8" w:rsidRPr="00746362">
        <w:rPr>
          <w:sz w:val="27"/>
          <w:szCs w:val="27"/>
          <w:lang w:val="uk-UA"/>
        </w:rPr>
        <w:t xml:space="preserve">айбільша сума видатків </w:t>
      </w:r>
      <w:r w:rsidR="009A0505" w:rsidRPr="00746362">
        <w:rPr>
          <w:sz w:val="27"/>
          <w:szCs w:val="27"/>
          <w:lang w:val="uk-UA"/>
        </w:rPr>
        <w:t xml:space="preserve">загального фонду </w:t>
      </w:r>
      <w:r w:rsidRPr="00746362">
        <w:rPr>
          <w:sz w:val="27"/>
          <w:szCs w:val="27"/>
          <w:lang w:val="uk-UA"/>
        </w:rPr>
        <w:t>міського</w:t>
      </w:r>
      <w:r w:rsidR="006D43C8" w:rsidRPr="00746362">
        <w:rPr>
          <w:sz w:val="27"/>
          <w:szCs w:val="27"/>
          <w:lang w:val="uk-UA"/>
        </w:rPr>
        <w:t xml:space="preserve"> </w:t>
      </w:r>
      <w:r w:rsidRPr="00746362">
        <w:rPr>
          <w:sz w:val="27"/>
          <w:szCs w:val="27"/>
          <w:lang w:val="uk-UA"/>
        </w:rPr>
        <w:t xml:space="preserve">бюджету за </w:t>
      </w:r>
      <w:r w:rsidR="00691C3E" w:rsidRPr="00746362">
        <w:rPr>
          <w:sz w:val="27"/>
          <w:szCs w:val="27"/>
          <w:lang w:val="uk-UA"/>
        </w:rPr>
        <w:t>звітний період</w:t>
      </w:r>
      <w:r w:rsidRPr="00746362">
        <w:rPr>
          <w:sz w:val="27"/>
          <w:szCs w:val="27"/>
          <w:lang w:val="uk-UA"/>
        </w:rPr>
        <w:t xml:space="preserve"> </w:t>
      </w:r>
      <w:r w:rsidR="006D43C8" w:rsidRPr="00746362">
        <w:rPr>
          <w:sz w:val="27"/>
          <w:szCs w:val="27"/>
          <w:lang w:val="uk-UA"/>
        </w:rPr>
        <w:t>припадає на:</w:t>
      </w:r>
    </w:p>
    <w:p w:rsidR="006D43C8" w:rsidRPr="00746362" w:rsidRDefault="006D43C8" w:rsidP="009E0A8F">
      <w:pPr>
        <w:numPr>
          <w:ilvl w:val="0"/>
          <w:numId w:val="3"/>
        </w:numPr>
        <w:tabs>
          <w:tab w:val="num" w:pos="720"/>
          <w:tab w:val="num" w:pos="851"/>
        </w:tabs>
        <w:ind w:left="851" w:hanging="425"/>
        <w:jc w:val="both"/>
        <w:rPr>
          <w:sz w:val="27"/>
          <w:lang w:val="uk-UA"/>
        </w:rPr>
      </w:pPr>
      <w:r w:rsidRPr="00746362">
        <w:rPr>
          <w:sz w:val="27"/>
          <w:szCs w:val="27"/>
          <w:lang w:val="uk-UA"/>
        </w:rPr>
        <w:t xml:space="preserve">  </w:t>
      </w:r>
      <w:r w:rsidR="00D42584">
        <w:rPr>
          <w:sz w:val="27"/>
          <w:szCs w:val="27"/>
          <w:lang w:val="uk-UA"/>
        </w:rPr>
        <w:t>видатки</w:t>
      </w:r>
      <w:r w:rsidRPr="00746362">
        <w:rPr>
          <w:sz w:val="27"/>
          <w:szCs w:val="27"/>
          <w:lang w:val="uk-UA"/>
        </w:rPr>
        <w:t xml:space="preserve"> соціально</w:t>
      </w:r>
      <w:r w:rsidRPr="00746362">
        <w:rPr>
          <w:sz w:val="27"/>
          <w:lang w:val="uk-UA"/>
        </w:rPr>
        <w:t xml:space="preserve"> – культурної сфери та проведення  заходів</w:t>
      </w:r>
      <w:r w:rsidR="009E0A8F" w:rsidRPr="00746362">
        <w:rPr>
          <w:sz w:val="27"/>
          <w:lang w:val="uk-UA"/>
        </w:rPr>
        <w:t> </w:t>
      </w:r>
      <w:r w:rsidRPr="00746362">
        <w:rPr>
          <w:sz w:val="27"/>
          <w:szCs w:val="27"/>
          <w:lang w:val="uk-UA"/>
        </w:rPr>
        <w:t xml:space="preserve">– </w:t>
      </w:r>
      <w:r w:rsidRPr="00746362">
        <w:rPr>
          <w:sz w:val="27"/>
          <w:lang w:val="uk-UA"/>
        </w:rPr>
        <w:t xml:space="preserve">  </w:t>
      </w:r>
      <w:r w:rsidR="00895660">
        <w:rPr>
          <w:sz w:val="27"/>
          <w:lang w:val="uk-UA"/>
        </w:rPr>
        <w:t>290 357,1</w:t>
      </w:r>
      <w:r w:rsidRPr="00746362">
        <w:rPr>
          <w:sz w:val="27"/>
          <w:lang w:val="uk-UA"/>
        </w:rPr>
        <w:t xml:space="preserve"> тис.грн (</w:t>
      </w:r>
      <w:r w:rsidR="00E7395B" w:rsidRPr="00746362">
        <w:rPr>
          <w:sz w:val="27"/>
          <w:lang w:val="uk-UA"/>
        </w:rPr>
        <w:t>5</w:t>
      </w:r>
      <w:r w:rsidR="00895660">
        <w:rPr>
          <w:sz w:val="27"/>
          <w:lang w:val="uk-UA"/>
        </w:rPr>
        <w:t>4</w:t>
      </w:r>
      <w:r w:rsidR="00691C3E" w:rsidRPr="00746362">
        <w:rPr>
          <w:sz w:val="27"/>
          <w:lang w:val="uk-UA"/>
        </w:rPr>
        <w:t>,</w:t>
      </w:r>
      <w:r w:rsidR="00895660">
        <w:rPr>
          <w:sz w:val="27"/>
          <w:lang w:val="uk-UA"/>
        </w:rPr>
        <w:t>8</w:t>
      </w:r>
      <w:r w:rsidRPr="00746362">
        <w:rPr>
          <w:sz w:val="27"/>
          <w:lang w:val="uk-UA"/>
        </w:rPr>
        <w:t xml:space="preserve"> %);</w:t>
      </w:r>
    </w:p>
    <w:p w:rsidR="006D43C8" w:rsidRPr="00746362" w:rsidRDefault="006D43C8" w:rsidP="006D43C8">
      <w:pPr>
        <w:numPr>
          <w:ilvl w:val="0"/>
          <w:numId w:val="3"/>
        </w:numPr>
        <w:tabs>
          <w:tab w:val="num" w:pos="0"/>
          <w:tab w:val="num" w:pos="720"/>
        </w:tabs>
        <w:ind w:left="0" w:firstLine="540"/>
        <w:jc w:val="both"/>
        <w:rPr>
          <w:sz w:val="27"/>
          <w:lang w:val="uk-UA"/>
        </w:rPr>
      </w:pPr>
      <w:r w:rsidRPr="00746362">
        <w:rPr>
          <w:sz w:val="27"/>
        </w:rPr>
        <w:t xml:space="preserve"> </w:t>
      </w:r>
      <w:r w:rsidRPr="00746362">
        <w:rPr>
          <w:sz w:val="27"/>
          <w:lang w:val="uk-UA"/>
        </w:rPr>
        <w:t>соціальний захист та соціальне забезпечення</w:t>
      </w:r>
      <w:r w:rsidRPr="00746362">
        <w:rPr>
          <w:sz w:val="27"/>
        </w:rPr>
        <w:t xml:space="preserve"> – </w:t>
      </w:r>
      <w:r w:rsidR="00895660">
        <w:rPr>
          <w:sz w:val="27"/>
          <w:lang w:val="uk-UA"/>
        </w:rPr>
        <w:t>84 974,4</w:t>
      </w:r>
      <w:r w:rsidR="00A81B57">
        <w:rPr>
          <w:sz w:val="27"/>
          <w:lang w:val="uk-UA"/>
        </w:rPr>
        <w:t xml:space="preserve"> </w:t>
      </w:r>
      <w:r w:rsidRPr="00746362">
        <w:rPr>
          <w:sz w:val="27"/>
        </w:rPr>
        <w:t>тис.грн (</w:t>
      </w:r>
      <w:r w:rsidR="00016A24" w:rsidRPr="00746362">
        <w:rPr>
          <w:sz w:val="27"/>
          <w:lang w:val="uk-UA"/>
        </w:rPr>
        <w:t>1</w:t>
      </w:r>
      <w:r w:rsidR="00A81B57">
        <w:rPr>
          <w:sz w:val="27"/>
          <w:lang w:val="uk-UA"/>
        </w:rPr>
        <w:t>6</w:t>
      </w:r>
      <w:r w:rsidR="00016A24" w:rsidRPr="00746362">
        <w:rPr>
          <w:sz w:val="27"/>
          <w:lang w:val="uk-UA"/>
        </w:rPr>
        <w:t>,</w:t>
      </w:r>
      <w:r w:rsidR="00A81B57">
        <w:rPr>
          <w:sz w:val="27"/>
          <w:lang w:val="uk-UA"/>
        </w:rPr>
        <w:t>0</w:t>
      </w:r>
      <w:r w:rsidRPr="00746362">
        <w:rPr>
          <w:sz w:val="27"/>
        </w:rPr>
        <w:t xml:space="preserve"> %)</w:t>
      </w:r>
      <w:r w:rsidRPr="00746362">
        <w:rPr>
          <w:sz w:val="27"/>
          <w:lang w:val="uk-UA"/>
        </w:rPr>
        <w:t>;</w:t>
      </w:r>
    </w:p>
    <w:p w:rsidR="00746362" w:rsidRPr="00746362" w:rsidRDefault="00E9606E" w:rsidP="00746362">
      <w:pPr>
        <w:numPr>
          <w:ilvl w:val="0"/>
          <w:numId w:val="3"/>
        </w:numPr>
        <w:tabs>
          <w:tab w:val="num" w:pos="0"/>
          <w:tab w:val="num" w:pos="720"/>
        </w:tabs>
        <w:ind w:left="0" w:firstLine="540"/>
        <w:jc w:val="both"/>
        <w:rPr>
          <w:sz w:val="27"/>
          <w:lang w:val="uk-UA"/>
        </w:rPr>
      </w:pPr>
      <w:r w:rsidRPr="00F05580">
        <w:rPr>
          <w:color w:val="FF0000"/>
          <w:sz w:val="27"/>
        </w:rPr>
        <w:t xml:space="preserve"> </w:t>
      </w:r>
      <w:proofErr w:type="spellStart"/>
      <w:r w:rsidR="006D43C8" w:rsidRPr="00746362">
        <w:rPr>
          <w:sz w:val="27"/>
        </w:rPr>
        <w:t>реверсн</w:t>
      </w:r>
      <w:proofErr w:type="spellEnd"/>
      <w:r w:rsidR="00D42584">
        <w:rPr>
          <w:sz w:val="27"/>
          <w:lang w:val="uk-UA"/>
        </w:rPr>
        <w:t>у</w:t>
      </w:r>
      <w:r w:rsidR="006D43C8" w:rsidRPr="00746362">
        <w:rPr>
          <w:sz w:val="27"/>
        </w:rPr>
        <w:t xml:space="preserve"> </w:t>
      </w:r>
      <w:proofErr w:type="spellStart"/>
      <w:r w:rsidR="006D43C8" w:rsidRPr="00746362">
        <w:rPr>
          <w:sz w:val="27"/>
        </w:rPr>
        <w:t>дотаці</w:t>
      </w:r>
      <w:proofErr w:type="spellEnd"/>
      <w:r w:rsidR="00D42584">
        <w:rPr>
          <w:sz w:val="27"/>
          <w:lang w:val="uk-UA"/>
        </w:rPr>
        <w:t>ю</w:t>
      </w:r>
      <w:r w:rsidR="006D43C8" w:rsidRPr="00746362">
        <w:rPr>
          <w:sz w:val="27"/>
        </w:rPr>
        <w:t xml:space="preserve"> (</w:t>
      </w:r>
      <w:proofErr w:type="spellStart"/>
      <w:r w:rsidR="006D43C8" w:rsidRPr="00746362">
        <w:rPr>
          <w:sz w:val="27"/>
        </w:rPr>
        <w:t>вилучення</w:t>
      </w:r>
      <w:proofErr w:type="spellEnd"/>
      <w:r w:rsidR="006D43C8" w:rsidRPr="00746362">
        <w:rPr>
          <w:sz w:val="27"/>
        </w:rPr>
        <w:t xml:space="preserve">) – </w:t>
      </w:r>
      <w:r w:rsidR="00895660">
        <w:rPr>
          <w:sz w:val="27"/>
          <w:lang w:val="uk-UA"/>
        </w:rPr>
        <w:t>56 409,0</w:t>
      </w:r>
      <w:r w:rsidRPr="00746362">
        <w:rPr>
          <w:sz w:val="27"/>
        </w:rPr>
        <w:t xml:space="preserve"> тис.грн (</w:t>
      </w:r>
      <w:r w:rsidR="00895660">
        <w:rPr>
          <w:sz w:val="27"/>
          <w:lang w:val="uk-UA"/>
        </w:rPr>
        <w:t>10,6</w:t>
      </w:r>
      <w:r w:rsidR="006D43C8" w:rsidRPr="00746362">
        <w:rPr>
          <w:sz w:val="27"/>
        </w:rPr>
        <w:t xml:space="preserve"> %)</w:t>
      </w:r>
      <w:r w:rsidR="00746362" w:rsidRPr="00746362">
        <w:rPr>
          <w:sz w:val="27"/>
          <w:lang w:val="uk-UA"/>
        </w:rPr>
        <w:t>;</w:t>
      </w:r>
    </w:p>
    <w:p w:rsidR="00746362" w:rsidRPr="00C768F1" w:rsidRDefault="00746362" w:rsidP="00746362">
      <w:pPr>
        <w:numPr>
          <w:ilvl w:val="0"/>
          <w:numId w:val="3"/>
        </w:numPr>
        <w:tabs>
          <w:tab w:val="num" w:pos="0"/>
          <w:tab w:val="num" w:pos="720"/>
        </w:tabs>
        <w:ind w:left="0" w:firstLine="540"/>
        <w:jc w:val="both"/>
        <w:rPr>
          <w:sz w:val="16"/>
          <w:szCs w:val="16"/>
          <w:lang w:val="uk-UA"/>
        </w:rPr>
      </w:pPr>
      <w:r w:rsidRPr="00746362">
        <w:rPr>
          <w:sz w:val="27"/>
          <w:lang w:val="uk-UA"/>
        </w:rPr>
        <w:t xml:space="preserve"> житлово-комунальне господарство – </w:t>
      </w:r>
      <w:r w:rsidR="00895660">
        <w:rPr>
          <w:sz w:val="27"/>
          <w:lang w:val="uk-UA"/>
        </w:rPr>
        <w:t>35 113,5</w:t>
      </w:r>
      <w:r w:rsidRPr="00746362">
        <w:rPr>
          <w:sz w:val="27"/>
          <w:lang w:val="uk-UA"/>
        </w:rPr>
        <w:t xml:space="preserve"> тис.грн (6,</w:t>
      </w:r>
      <w:r w:rsidR="00895660">
        <w:rPr>
          <w:sz w:val="27"/>
          <w:lang w:val="uk-UA"/>
        </w:rPr>
        <w:t>6</w:t>
      </w:r>
      <w:r w:rsidRPr="00746362">
        <w:rPr>
          <w:sz w:val="27"/>
          <w:lang w:val="uk-UA"/>
        </w:rPr>
        <w:t xml:space="preserve"> %).</w:t>
      </w:r>
    </w:p>
    <w:p w:rsidR="006D43C8" w:rsidRPr="00C768F1" w:rsidRDefault="006D43C8" w:rsidP="006D43C8">
      <w:pPr>
        <w:pStyle w:val="a3"/>
        <w:ind w:firstLine="540"/>
        <w:rPr>
          <w:color w:val="FF0000"/>
          <w:sz w:val="16"/>
          <w:szCs w:val="16"/>
        </w:rPr>
      </w:pPr>
      <w:r w:rsidRPr="00C768F1">
        <w:rPr>
          <w:color w:val="FF0000"/>
          <w:sz w:val="16"/>
          <w:szCs w:val="16"/>
        </w:rPr>
        <w:t xml:space="preserve">        </w:t>
      </w:r>
    </w:p>
    <w:p w:rsidR="006D43C8" w:rsidRPr="00746362" w:rsidRDefault="006D43C8" w:rsidP="006D43C8">
      <w:pPr>
        <w:pStyle w:val="a3"/>
        <w:ind w:firstLine="540"/>
        <w:rPr>
          <w:sz w:val="27"/>
        </w:rPr>
      </w:pPr>
      <w:r w:rsidRPr="00746362">
        <w:rPr>
          <w:sz w:val="27"/>
        </w:rPr>
        <w:t>Всі передбачені міським бюджетом виплати фінансуються з рахунків міського бюджету вчасно</w:t>
      </w:r>
      <w:r w:rsidR="007E1B0F" w:rsidRPr="00746362">
        <w:rPr>
          <w:sz w:val="27"/>
        </w:rPr>
        <w:t>,</w:t>
      </w:r>
      <w:r w:rsidRPr="00746362">
        <w:rPr>
          <w:sz w:val="27"/>
        </w:rPr>
        <w:t xml:space="preserve"> з урахуванням зареєстрованих в управлінні Державної казначейської служби фінансових зобов’язань розпорядників </w:t>
      </w:r>
      <w:r w:rsidR="007C520E" w:rsidRPr="00746362">
        <w:rPr>
          <w:sz w:val="27"/>
        </w:rPr>
        <w:t xml:space="preserve">та одержувачів </w:t>
      </w:r>
      <w:r w:rsidRPr="00746362">
        <w:rPr>
          <w:sz w:val="27"/>
        </w:rPr>
        <w:t>бюджетних коштів, але не більше</w:t>
      </w:r>
      <w:r w:rsidR="007E1B0F" w:rsidRPr="00746362">
        <w:rPr>
          <w:sz w:val="27"/>
        </w:rPr>
        <w:t xml:space="preserve"> обсягів, що</w:t>
      </w:r>
      <w:r w:rsidRPr="00746362">
        <w:rPr>
          <w:sz w:val="27"/>
        </w:rPr>
        <w:t xml:space="preserve"> затверджен</w:t>
      </w:r>
      <w:r w:rsidR="007E1B0F" w:rsidRPr="00746362">
        <w:rPr>
          <w:sz w:val="27"/>
        </w:rPr>
        <w:t>і</w:t>
      </w:r>
      <w:r w:rsidRPr="00746362">
        <w:rPr>
          <w:sz w:val="27"/>
        </w:rPr>
        <w:t xml:space="preserve"> в кошторисах  установ. </w:t>
      </w:r>
    </w:p>
    <w:p w:rsidR="006D43C8" w:rsidRPr="00C768F1" w:rsidRDefault="006D43C8" w:rsidP="006D43C8">
      <w:pPr>
        <w:pStyle w:val="a3"/>
        <w:tabs>
          <w:tab w:val="left" w:pos="709"/>
        </w:tabs>
        <w:ind w:firstLine="540"/>
        <w:rPr>
          <w:sz w:val="16"/>
          <w:szCs w:val="16"/>
        </w:rPr>
      </w:pPr>
      <w:r w:rsidRPr="00746362">
        <w:rPr>
          <w:sz w:val="27"/>
        </w:rPr>
        <w:t>Видатки загального фонду бюджету по заробітній платі та нарахуваннях на неї, видатки на харчування та придбання медикаментів, оплату комунальних послуг та енергоносіїв забезпечені в повному обсязі, заборгованості за  звітний період по даних виплатах немає.</w:t>
      </w:r>
    </w:p>
    <w:p w:rsidR="006D43C8" w:rsidRPr="00C768F1" w:rsidRDefault="006D43C8" w:rsidP="006D43C8">
      <w:pPr>
        <w:pStyle w:val="a3"/>
        <w:tabs>
          <w:tab w:val="left" w:pos="709"/>
        </w:tabs>
        <w:ind w:firstLine="540"/>
        <w:rPr>
          <w:color w:val="FF0000"/>
          <w:sz w:val="16"/>
          <w:szCs w:val="16"/>
        </w:rPr>
      </w:pPr>
    </w:p>
    <w:p w:rsidR="00863DF6" w:rsidRPr="00E17700" w:rsidRDefault="00863DF6" w:rsidP="00E7327C">
      <w:pPr>
        <w:pStyle w:val="a3"/>
        <w:tabs>
          <w:tab w:val="left" w:pos="709"/>
        </w:tabs>
        <w:ind w:firstLine="539"/>
        <w:contextualSpacing/>
        <w:rPr>
          <w:sz w:val="27"/>
        </w:rPr>
      </w:pPr>
      <w:r w:rsidRPr="00E17700">
        <w:rPr>
          <w:sz w:val="27"/>
        </w:rPr>
        <w:lastRenderedPageBreak/>
        <w:t xml:space="preserve">Видатки на </w:t>
      </w:r>
      <w:r w:rsidR="00D42584">
        <w:rPr>
          <w:sz w:val="27"/>
        </w:rPr>
        <w:t>забезпечення діяльності</w:t>
      </w:r>
      <w:r w:rsidRPr="00E17700">
        <w:rPr>
          <w:sz w:val="27"/>
        </w:rPr>
        <w:t xml:space="preserve"> </w:t>
      </w:r>
      <w:r w:rsidRPr="00E17700">
        <w:rPr>
          <w:b/>
          <w:bCs/>
          <w:sz w:val="27"/>
        </w:rPr>
        <w:t xml:space="preserve">органів </w:t>
      </w:r>
      <w:r w:rsidR="00D42584">
        <w:rPr>
          <w:b/>
          <w:bCs/>
          <w:sz w:val="27"/>
        </w:rPr>
        <w:t>місцевого самоврядування</w:t>
      </w:r>
      <w:r w:rsidRPr="00E17700">
        <w:rPr>
          <w:sz w:val="27"/>
        </w:rPr>
        <w:t xml:space="preserve"> (К</w:t>
      </w:r>
      <w:r w:rsidR="0022292F">
        <w:rPr>
          <w:sz w:val="27"/>
        </w:rPr>
        <w:t>Т</w:t>
      </w:r>
      <w:r w:rsidRPr="00E17700">
        <w:rPr>
          <w:sz w:val="27"/>
        </w:rPr>
        <w:t xml:space="preserve">ПКВК МБ </w:t>
      </w:r>
      <w:r w:rsidRPr="00D24234">
        <w:rPr>
          <w:b/>
          <w:sz w:val="27"/>
        </w:rPr>
        <w:t>0150</w:t>
      </w:r>
      <w:r w:rsidR="006A42BF">
        <w:rPr>
          <w:sz w:val="27"/>
        </w:rPr>
        <w:t>,</w:t>
      </w:r>
      <w:r w:rsidRPr="00E17700">
        <w:rPr>
          <w:sz w:val="27"/>
        </w:rPr>
        <w:t xml:space="preserve"> </w:t>
      </w:r>
      <w:r w:rsidRPr="00D24234">
        <w:rPr>
          <w:b/>
          <w:sz w:val="27"/>
        </w:rPr>
        <w:t>0160</w:t>
      </w:r>
      <w:r w:rsidRPr="00E17700">
        <w:rPr>
          <w:sz w:val="27"/>
        </w:rPr>
        <w:t>) за 201</w:t>
      </w:r>
      <w:r w:rsidR="00E953C3" w:rsidRPr="00E17700">
        <w:rPr>
          <w:sz w:val="27"/>
        </w:rPr>
        <w:t>9</w:t>
      </w:r>
      <w:r w:rsidRPr="00E17700">
        <w:rPr>
          <w:sz w:val="27"/>
        </w:rPr>
        <w:t xml:space="preserve"> р</w:t>
      </w:r>
      <w:r w:rsidR="006A42BF">
        <w:rPr>
          <w:sz w:val="27"/>
        </w:rPr>
        <w:t>і</w:t>
      </w:r>
      <w:r w:rsidRPr="00E17700">
        <w:rPr>
          <w:sz w:val="27"/>
        </w:rPr>
        <w:t>к становлять</w:t>
      </w:r>
      <w:r w:rsidRPr="00E953C3">
        <w:rPr>
          <w:color w:val="7030A0"/>
          <w:sz w:val="27"/>
        </w:rPr>
        <w:t> </w:t>
      </w:r>
      <w:r w:rsidR="00D91751">
        <w:rPr>
          <w:sz w:val="27"/>
        </w:rPr>
        <w:t>59 244,2</w:t>
      </w:r>
      <w:r w:rsidRPr="00E17700">
        <w:rPr>
          <w:sz w:val="27"/>
        </w:rPr>
        <w:t xml:space="preserve"> тис.грн (уточнений план на звітний період  - </w:t>
      </w:r>
      <w:r w:rsidR="00D91751">
        <w:rPr>
          <w:sz w:val="27"/>
        </w:rPr>
        <w:t>60 519,6</w:t>
      </w:r>
      <w:r w:rsidRPr="00E17700">
        <w:rPr>
          <w:sz w:val="27"/>
        </w:rPr>
        <w:t xml:space="preserve"> тис.грн), або </w:t>
      </w:r>
      <w:r w:rsidR="00D52B71">
        <w:rPr>
          <w:sz w:val="27"/>
        </w:rPr>
        <w:t>97</w:t>
      </w:r>
      <w:r w:rsidR="00D91751">
        <w:rPr>
          <w:sz w:val="27"/>
        </w:rPr>
        <w:t>,9</w:t>
      </w:r>
      <w:r w:rsidRPr="00E17700">
        <w:rPr>
          <w:sz w:val="27"/>
        </w:rPr>
        <w:t xml:space="preserve"> % до плану,  в т.ч.: по загальному фонду – </w:t>
      </w:r>
      <w:r w:rsidR="00D91751">
        <w:rPr>
          <w:sz w:val="27"/>
        </w:rPr>
        <w:t>58 419,7</w:t>
      </w:r>
      <w:r w:rsidR="00E17700" w:rsidRPr="00E17700">
        <w:rPr>
          <w:sz w:val="27"/>
        </w:rPr>
        <w:t xml:space="preserve"> </w:t>
      </w:r>
      <w:r w:rsidRPr="00E17700">
        <w:rPr>
          <w:sz w:val="27"/>
        </w:rPr>
        <w:t xml:space="preserve">тис.грн  (уточнений план – </w:t>
      </w:r>
      <w:r w:rsidR="00D91751">
        <w:rPr>
          <w:sz w:val="27"/>
        </w:rPr>
        <w:t>59 488,0</w:t>
      </w:r>
      <w:r w:rsidR="00385A8F">
        <w:rPr>
          <w:sz w:val="27"/>
        </w:rPr>
        <w:t xml:space="preserve"> </w:t>
      </w:r>
      <w:r w:rsidRPr="00E17700">
        <w:rPr>
          <w:sz w:val="27"/>
        </w:rPr>
        <w:t xml:space="preserve">тис.грн), або </w:t>
      </w:r>
      <w:r w:rsidR="00D52B71">
        <w:rPr>
          <w:sz w:val="27"/>
        </w:rPr>
        <w:t>98,2</w:t>
      </w:r>
      <w:r w:rsidRPr="00E17700">
        <w:rPr>
          <w:sz w:val="27"/>
        </w:rPr>
        <w:t xml:space="preserve"> %, по спеціальному фонду при планових показниках в сумі </w:t>
      </w:r>
      <w:r w:rsidR="00D52B71">
        <w:rPr>
          <w:sz w:val="27"/>
        </w:rPr>
        <w:t>1031,6</w:t>
      </w:r>
      <w:r w:rsidRPr="00E17700">
        <w:rPr>
          <w:sz w:val="27"/>
        </w:rPr>
        <w:t xml:space="preserve"> тис.грн касові видатки становлять </w:t>
      </w:r>
      <w:r w:rsidR="00D52B71">
        <w:rPr>
          <w:sz w:val="27"/>
        </w:rPr>
        <w:t>824,5</w:t>
      </w:r>
      <w:r w:rsidRPr="00E17700">
        <w:rPr>
          <w:sz w:val="27"/>
        </w:rPr>
        <w:t xml:space="preserve"> тис.грн, або </w:t>
      </w:r>
      <w:r w:rsidR="00D52B71">
        <w:rPr>
          <w:sz w:val="27"/>
        </w:rPr>
        <w:t>79,9</w:t>
      </w:r>
      <w:r w:rsidRPr="00E17700">
        <w:rPr>
          <w:sz w:val="27"/>
        </w:rPr>
        <w:t xml:space="preserve"> %. </w:t>
      </w:r>
    </w:p>
    <w:p w:rsidR="00863DF6" w:rsidRPr="00674925" w:rsidRDefault="00863DF6" w:rsidP="00E7327C">
      <w:pPr>
        <w:pStyle w:val="a3"/>
        <w:tabs>
          <w:tab w:val="left" w:pos="709"/>
        </w:tabs>
        <w:ind w:firstLine="539"/>
        <w:contextualSpacing/>
        <w:rPr>
          <w:sz w:val="27"/>
          <w:szCs w:val="27"/>
        </w:rPr>
      </w:pPr>
      <w:r w:rsidRPr="00674925">
        <w:rPr>
          <w:sz w:val="27"/>
          <w:szCs w:val="27"/>
        </w:rPr>
        <w:t xml:space="preserve">На поточні видатки загального фонду </w:t>
      </w:r>
      <w:r w:rsidR="00D24234">
        <w:rPr>
          <w:sz w:val="27"/>
        </w:rPr>
        <w:t>по</w:t>
      </w:r>
      <w:r w:rsidR="00E17700" w:rsidRPr="00674925">
        <w:rPr>
          <w:sz w:val="27"/>
        </w:rPr>
        <w:t xml:space="preserve"> </w:t>
      </w:r>
      <w:r w:rsidR="00E17700" w:rsidRPr="00674925">
        <w:rPr>
          <w:bCs/>
          <w:sz w:val="27"/>
        </w:rPr>
        <w:t>орган</w:t>
      </w:r>
      <w:r w:rsidR="00D24234">
        <w:rPr>
          <w:bCs/>
          <w:sz w:val="27"/>
        </w:rPr>
        <w:t>ах</w:t>
      </w:r>
      <w:r w:rsidR="00E17700" w:rsidRPr="00674925">
        <w:rPr>
          <w:bCs/>
          <w:sz w:val="27"/>
        </w:rPr>
        <w:t xml:space="preserve"> міс</w:t>
      </w:r>
      <w:r w:rsidR="00D24234">
        <w:rPr>
          <w:bCs/>
          <w:sz w:val="27"/>
        </w:rPr>
        <w:t>цевого самоврядування</w:t>
      </w:r>
      <w:r w:rsidR="00E17700" w:rsidRPr="00674925">
        <w:rPr>
          <w:bCs/>
          <w:sz w:val="27"/>
        </w:rPr>
        <w:t xml:space="preserve"> </w:t>
      </w:r>
      <w:r w:rsidRPr="00674925">
        <w:rPr>
          <w:sz w:val="27"/>
          <w:szCs w:val="27"/>
        </w:rPr>
        <w:t xml:space="preserve">при плані на звітний період </w:t>
      </w:r>
      <w:r w:rsidR="000E6F87" w:rsidRPr="00674925">
        <w:rPr>
          <w:sz w:val="27"/>
          <w:szCs w:val="27"/>
        </w:rPr>
        <w:t>59 488,0</w:t>
      </w:r>
      <w:r w:rsidRPr="00674925">
        <w:rPr>
          <w:sz w:val="27"/>
          <w:szCs w:val="27"/>
        </w:rPr>
        <w:t xml:space="preserve"> тис.грн направлено </w:t>
      </w:r>
      <w:r w:rsidR="000E6F87" w:rsidRPr="00674925">
        <w:rPr>
          <w:sz w:val="27"/>
          <w:szCs w:val="27"/>
        </w:rPr>
        <w:t>58 419,7</w:t>
      </w:r>
      <w:r w:rsidR="00385A8F" w:rsidRPr="00674925">
        <w:rPr>
          <w:sz w:val="27"/>
          <w:szCs w:val="27"/>
        </w:rPr>
        <w:t> </w:t>
      </w:r>
      <w:r w:rsidRPr="00674925">
        <w:rPr>
          <w:sz w:val="27"/>
          <w:szCs w:val="27"/>
        </w:rPr>
        <w:t>тис. грн, з них:</w:t>
      </w:r>
    </w:p>
    <w:p w:rsidR="00863DF6" w:rsidRPr="00674925" w:rsidRDefault="00A61812" w:rsidP="00863DF6">
      <w:pPr>
        <w:pStyle w:val="a3"/>
        <w:numPr>
          <w:ilvl w:val="0"/>
          <w:numId w:val="4"/>
        </w:numPr>
        <w:tabs>
          <w:tab w:val="clear" w:pos="435"/>
          <w:tab w:val="num" w:pos="567"/>
        </w:tabs>
        <w:ind w:left="0" w:firstLine="567"/>
        <w:rPr>
          <w:sz w:val="27"/>
          <w:szCs w:val="27"/>
        </w:rPr>
      </w:pPr>
      <w:r w:rsidRPr="00674925">
        <w:rPr>
          <w:sz w:val="27"/>
          <w:szCs w:val="27"/>
        </w:rPr>
        <w:t>н</w:t>
      </w:r>
      <w:r w:rsidR="00863DF6" w:rsidRPr="00674925">
        <w:rPr>
          <w:sz w:val="27"/>
          <w:szCs w:val="27"/>
        </w:rPr>
        <w:t xml:space="preserve">а заробітну плату з нарахуваннями – </w:t>
      </w:r>
      <w:r w:rsidR="000E6F87" w:rsidRPr="00674925">
        <w:rPr>
          <w:sz w:val="27"/>
          <w:szCs w:val="27"/>
        </w:rPr>
        <w:t>54 753,6</w:t>
      </w:r>
      <w:r w:rsidR="00863DF6" w:rsidRPr="00674925">
        <w:rPr>
          <w:sz w:val="27"/>
          <w:szCs w:val="27"/>
        </w:rPr>
        <w:t xml:space="preserve"> тис.грн;</w:t>
      </w:r>
    </w:p>
    <w:p w:rsidR="00863DF6" w:rsidRPr="00674925" w:rsidRDefault="00863DF6" w:rsidP="00863DF6">
      <w:pPr>
        <w:pStyle w:val="a3"/>
        <w:numPr>
          <w:ilvl w:val="0"/>
          <w:numId w:val="4"/>
        </w:numPr>
        <w:tabs>
          <w:tab w:val="clear" w:pos="435"/>
          <w:tab w:val="num" w:pos="567"/>
        </w:tabs>
        <w:ind w:left="0" w:firstLine="567"/>
        <w:rPr>
          <w:sz w:val="27"/>
          <w:szCs w:val="27"/>
        </w:rPr>
      </w:pPr>
      <w:r w:rsidRPr="00674925">
        <w:rPr>
          <w:sz w:val="27"/>
          <w:szCs w:val="27"/>
        </w:rPr>
        <w:t xml:space="preserve">на придбання предметів, матеріалів, обладнання, інвентарю – </w:t>
      </w:r>
      <w:r w:rsidR="000E6F87" w:rsidRPr="00674925">
        <w:rPr>
          <w:sz w:val="27"/>
          <w:szCs w:val="27"/>
        </w:rPr>
        <w:t>1 399,1 </w:t>
      </w:r>
      <w:r w:rsidRPr="00674925">
        <w:rPr>
          <w:sz w:val="27"/>
          <w:szCs w:val="27"/>
        </w:rPr>
        <w:t>тис.грн;</w:t>
      </w:r>
    </w:p>
    <w:p w:rsidR="00863DF6" w:rsidRPr="00674925" w:rsidRDefault="00863DF6" w:rsidP="00863DF6">
      <w:pPr>
        <w:pStyle w:val="a3"/>
        <w:numPr>
          <w:ilvl w:val="0"/>
          <w:numId w:val="4"/>
        </w:numPr>
        <w:tabs>
          <w:tab w:val="clear" w:pos="435"/>
          <w:tab w:val="num" w:pos="567"/>
        </w:tabs>
        <w:ind w:left="0" w:firstLine="567"/>
        <w:rPr>
          <w:sz w:val="27"/>
          <w:szCs w:val="27"/>
        </w:rPr>
      </w:pPr>
      <w:r w:rsidRPr="00674925">
        <w:rPr>
          <w:sz w:val="27"/>
          <w:szCs w:val="27"/>
        </w:rPr>
        <w:t xml:space="preserve">на оплату послуг (крім комунальних)  – </w:t>
      </w:r>
      <w:r w:rsidR="000E6F87" w:rsidRPr="00674925">
        <w:rPr>
          <w:sz w:val="27"/>
          <w:szCs w:val="27"/>
        </w:rPr>
        <w:t>1 525,2</w:t>
      </w:r>
      <w:r w:rsidRPr="00674925">
        <w:rPr>
          <w:sz w:val="27"/>
          <w:szCs w:val="27"/>
        </w:rPr>
        <w:t xml:space="preserve"> тис.грн;</w:t>
      </w:r>
    </w:p>
    <w:p w:rsidR="00863DF6" w:rsidRPr="00674925" w:rsidRDefault="00863DF6" w:rsidP="00863DF6">
      <w:pPr>
        <w:pStyle w:val="a3"/>
        <w:numPr>
          <w:ilvl w:val="0"/>
          <w:numId w:val="4"/>
        </w:numPr>
        <w:tabs>
          <w:tab w:val="clear" w:pos="435"/>
          <w:tab w:val="num" w:pos="567"/>
        </w:tabs>
        <w:ind w:left="0" w:firstLine="567"/>
        <w:rPr>
          <w:sz w:val="27"/>
          <w:szCs w:val="27"/>
        </w:rPr>
      </w:pPr>
      <w:r w:rsidRPr="00674925">
        <w:rPr>
          <w:sz w:val="27"/>
          <w:szCs w:val="27"/>
        </w:rPr>
        <w:t xml:space="preserve">видатки на відрядження – </w:t>
      </w:r>
      <w:r w:rsidR="000E6F87" w:rsidRPr="00674925">
        <w:rPr>
          <w:sz w:val="27"/>
          <w:szCs w:val="27"/>
        </w:rPr>
        <w:t>96,</w:t>
      </w:r>
      <w:r w:rsidR="00A22678">
        <w:rPr>
          <w:sz w:val="27"/>
          <w:szCs w:val="27"/>
        </w:rPr>
        <w:t>6</w:t>
      </w:r>
      <w:r w:rsidRPr="00674925">
        <w:rPr>
          <w:sz w:val="27"/>
          <w:szCs w:val="27"/>
        </w:rPr>
        <w:t xml:space="preserve"> тис.грн;</w:t>
      </w:r>
    </w:p>
    <w:p w:rsidR="00863DF6" w:rsidRPr="00674925" w:rsidRDefault="00863DF6" w:rsidP="00863DF6">
      <w:pPr>
        <w:pStyle w:val="a3"/>
        <w:numPr>
          <w:ilvl w:val="0"/>
          <w:numId w:val="4"/>
        </w:numPr>
        <w:tabs>
          <w:tab w:val="clear" w:pos="435"/>
          <w:tab w:val="num" w:pos="567"/>
        </w:tabs>
        <w:ind w:left="0" w:firstLine="567"/>
        <w:rPr>
          <w:sz w:val="27"/>
          <w:szCs w:val="27"/>
        </w:rPr>
      </w:pPr>
      <w:r w:rsidRPr="00674925">
        <w:rPr>
          <w:sz w:val="27"/>
          <w:szCs w:val="27"/>
        </w:rPr>
        <w:t xml:space="preserve">на оплату комунальних послуг та енергоносіїв – </w:t>
      </w:r>
      <w:r w:rsidR="000E6F87" w:rsidRPr="00674925">
        <w:rPr>
          <w:sz w:val="27"/>
          <w:szCs w:val="27"/>
        </w:rPr>
        <w:t>516,2</w:t>
      </w:r>
      <w:r w:rsidRPr="00674925">
        <w:rPr>
          <w:sz w:val="27"/>
          <w:szCs w:val="27"/>
        </w:rPr>
        <w:t xml:space="preserve"> тис.грн;</w:t>
      </w:r>
    </w:p>
    <w:p w:rsidR="00863DF6" w:rsidRPr="00674925" w:rsidRDefault="00863DF6" w:rsidP="00863DF6">
      <w:pPr>
        <w:pStyle w:val="a3"/>
        <w:numPr>
          <w:ilvl w:val="0"/>
          <w:numId w:val="4"/>
        </w:numPr>
        <w:tabs>
          <w:tab w:val="clear" w:pos="435"/>
          <w:tab w:val="num" w:pos="567"/>
        </w:tabs>
        <w:ind w:left="0" w:firstLine="567"/>
        <w:rPr>
          <w:sz w:val="27"/>
          <w:szCs w:val="27"/>
        </w:rPr>
      </w:pPr>
      <w:r w:rsidRPr="00674925">
        <w:rPr>
          <w:sz w:val="27"/>
          <w:szCs w:val="27"/>
        </w:rPr>
        <w:t xml:space="preserve">інші поточні видатки  – </w:t>
      </w:r>
      <w:r w:rsidR="000E6F87" w:rsidRPr="00674925">
        <w:rPr>
          <w:sz w:val="27"/>
          <w:szCs w:val="27"/>
        </w:rPr>
        <w:t>129,0</w:t>
      </w:r>
      <w:r w:rsidRPr="00674925">
        <w:rPr>
          <w:sz w:val="27"/>
          <w:szCs w:val="27"/>
        </w:rPr>
        <w:t xml:space="preserve"> тис.грн.</w:t>
      </w:r>
    </w:p>
    <w:p w:rsidR="00863DF6" w:rsidRPr="00674925" w:rsidRDefault="00863DF6" w:rsidP="00863DF6">
      <w:pPr>
        <w:pStyle w:val="a3"/>
        <w:ind w:firstLine="540"/>
        <w:rPr>
          <w:sz w:val="27"/>
          <w:szCs w:val="27"/>
        </w:rPr>
      </w:pPr>
      <w:r w:rsidRPr="00674925">
        <w:rPr>
          <w:sz w:val="27"/>
          <w:szCs w:val="27"/>
        </w:rPr>
        <w:t xml:space="preserve">На капітальні видатки (бюджет розвитку) на придбання обладнання і предметів довгострокового користування </w:t>
      </w:r>
      <w:r w:rsidR="00790202" w:rsidRPr="00674925">
        <w:rPr>
          <w:sz w:val="27"/>
          <w:szCs w:val="27"/>
        </w:rPr>
        <w:t xml:space="preserve">та капітальний ремонт </w:t>
      </w:r>
      <w:r w:rsidRPr="00674925">
        <w:rPr>
          <w:sz w:val="27"/>
          <w:szCs w:val="27"/>
        </w:rPr>
        <w:t xml:space="preserve">при плані </w:t>
      </w:r>
      <w:r w:rsidR="000E6F87" w:rsidRPr="00674925">
        <w:rPr>
          <w:sz w:val="27"/>
          <w:szCs w:val="27"/>
        </w:rPr>
        <w:t>1 010,1</w:t>
      </w:r>
      <w:r w:rsidR="00773F99" w:rsidRPr="00674925">
        <w:rPr>
          <w:sz w:val="27"/>
          <w:szCs w:val="27"/>
        </w:rPr>
        <w:t> </w:t>
      </w:r>
      <w:r w:rsidRPr="00674925">
        <w:rPr>
          <w:sz w:val="27"/>
          <w:szCs w:val="27"/>
        </w:rPr>
        <w:t xml:space="preserve">тис.грн направлено </w:t>
      </w:r>
      <w:r w:rsidR="000E6F87" w:rsidRPr="00674925">
        <w:rPr>
          <w:sz w:val="27"/>
          <w:szCs w:val="27"/>
        </w:rPr>
        <w:t>803</w:t>
      </w:r>
      <w:r w:rsidR="00E85B24">
        <w:rPr>
          <w:sz w:val="27"/>
          <w:szCs w:val="27"/>
        </w:rPr>
        <w:t>,1</w:t>
      </w:r>
      <w:r w:rsidRPr="00674925">
        <w:rPr>
          <w:sz w:val="27"/>
          <w:szCs w:val="27"/>
        </w:rPr>
        <w:t xml:space="preserve"> тис.грн. </w:t>
      </w:r>
    </w:p>
    <w:p w:rsidR="00863DF6" w:rsidRPr="00C768F1" w:rsidRDefault="00863DF6" w:rsidP="00863DF6">
      <w:pPr>
        <w:pStyle w:val="a3"/>
        <w:ind w:firstLine="540"/>
        <w:rPr>
          <w:sz w:val="16"/>
          <w:szCs w:val="16"/>
        </w:rPr>
      </w:pPr>
      <w:r w:rsidRPr="00674925">
        <w:rPr>
          <w:sz w:val="27"/>
          <w:szCs w:val="27"/>
        </w:rPr>
        <w:t xml:space="preserve">Видатки за рахунок власних надходжень </w:t>
      </w:r>
      <w:r w:rsidR="00D24234">
        <w:rPr>
          <w:sz w:val="27"/>
          <w:szCs w:val="27"/>
        </w:rPr>
        <w:t>(</w:t>
      </w:r>
      <w:r w:rsidRPr="00674925">
        <w:rPr>
          <w:sz w:val="27"/>
          <w:szCs w:val="27"/>
        </w:rPr>
        <w:t>благодійні внески, гранти та дарунки</w:t>
      </w:r>
      <w:r w:rsidR="00D24234">
        <w:rPr>
          <w:sz w:val="27"/>
          <w:szCs w:val="27"/>
        </w:rPr>
        <w:t>)</w:t>
      </w:r>
      <w:r w:rsidRPr="00674925">
        <w:rPr>
          <w:sz w:val="27"/>
          <w:szCs w:val="27"/>
        </w:rPr>
        <w:t xml:space="preserve"> становлять </w:t>
      </w:r>
      <w:r w:rsidR="00583012" w:rsidRPr="00674925">
        <w:rPr>
          <w:sz w:val="27"/>
          <w:szCs w:val="27"/>
        </w:rPr>
        <w:t>2</w:t>
      </w:r>
      <w:r w:rsidR="00455968" w:rsidRPr="00674925">
        <w:rPr>
          <w:sz w:val="27"/>
          <w:szCs w:val="27"/>
        </w:rPr>
        <w:t>1</w:t>
      </w:r>
      <w:r w:rsidR="00583012" w:rsidRPr="00674925">
        <w:rPr>
          <w:sz w:val="27"/>
          <w:szCs w:val="27"/>
        </w:rPr>
        <w:t>,4</w:t>
      </w:r>
      <w:r w:rsidRPr="00674925">
        <w:rPr>
          <w:sz w:val="27"/>
          <w:szCs w:val="27"/>
        </w:rPr>
        <w:t xml:space="preserve"> тис.грн (зокрема </w:t>
      </w:r>
      <w:r w:rsidR="00C42BBB" w:rsidRPr="00674925">
        <w:rPr>
          <w:sz w:val="27"/>
          <w:szCs w:val="27"/>
        </w:rPr>
        <w:t xml:space="preserve">кошти державного бюджету на проведення виборів, видатки на проведення конкурсу щодо перевезення, </w:t>
      </w:r>
      <w:r w:rsidRPr="00674925">
        <w:rPr>
          <w:sz w:val="27"/>
          <w:szCs w:val="27"/>
        </w:rPr>
        <w:t>безкоштовно отримано бланки посвідчень багатодітних сімей).</w:t>
      </w:r>
    </w:p>
    <w:p w:rsidR="006263EF" w:rsidRPr="00C768F1" w:rsidRDefault="006263EF" w:rsidP="00863DF6">
      <w:pPr>
        <w:pStyle w:val="a3"/>
        <w:ind w:firstLine="540"/>
        <w:rPr>
          <w:sz w:val="16"/>
          <w:szCs w:val="16"/>
        </w:rPr>
      </w:pPr>
    </w:p>
    <w:p w:rsidR="006263EF" w:rsidRPr="00C768F1" w:rsidRDefault="006263EF" w:rsidP="00863DF6">
      <w:pPr>
        <w:pStyle w:val="a3"/>
        <w:ind w:firstLine="540"/>
        <w:rPr>
          <w:sz w:val="16"/>
          <w:szCs w:val="16"/>
        </w:rPr>
      </w:pPr>
      <w:r>
        <w:rPr>
          <w:sz w:val="27"/>
          <w:szCs w:val="27"/>
        </w:rPr>
        <w:t xml:space="preserve">Видатки </w:t>
      </w:r>
      <w:r w:rsidRPr="006263EF">
        <w:rPr>
          <w:sz w:val="27"/>
        </w:rPr>
        <w:t xml:space="preserve">загального фонду </w:t>
      </w:r>
      <w:r w:rsidR="00F4678B">
        <w:rPr>
          <w:sz w:val="27"/>
        </w:rPr>
        <w:t xml:space="preserve">на </w:t>
      </w:r>
      <w:r w:rsidRPr="006263EF">
        <w:rPr>
          <w:b/>
          <w:sz w:val="27"/>
          <w:szCs w:val="27"/>
        </w:rPr>
        <w:t>іншу діяльність у сфері державного управління</w:t>
      </w:r>
      <w:r w:rsidRPr="006263EF">
        <w:t xml:space="preserve"> </w:t>
      </w:r>
      <w:r w:rsidRPr="006263EF">
        <w:rPr>
          <w:sz w:val="27"/>
        </w:rPr>
        <w:t>(К</w:t>
      </w:r>
      <w:r w:rsidR="0022292F">
        <w:rPr>
          <w:sz w:val="27"/>
        </w:rPr>
        <w:t>Т</w:t>
      </w:r>
      <w:r w:rsidRPr="006263EF">
        <w:rPr>
          <w:sz w:val="27"/>
        </w:rPr>
        <w:t xml:space="preserve">ПКВК МБ </w:t>
      </w:r>
      <w:r w:rsidRPr="00D24234">
        <w:rPr>
          <w:b/>
          <w:sz w:val="27"/>
        </w:rPr>
        <w:t>0180</w:t>
      </w:r>
      <w:r w:rsidRPr="006263EF">
        <w:rPr>
          <w:sz w:val="27"/>
        </w:rPr>
        <w:t>) направлені на виконання м</w:t>
      </w:r>
      <w:r w:rsidRPr="006263EF">
        <w:rPr>
          <w:sz w:val="27"/>
          <w:szCs w:val="27"/>
        </w:rPr>
        <w:t xml:space="preserve">іської програми з відзначення до державних, професійних та місцевих свят, ювілейних дат, заохочення за заслуги перед громадою міста Вараш </w:t>
      </w:r>
      <w:r>
        <w:rPr>
          <w:sz w:val="27"/>
          <w:szCs w:val="27"/>
        </w:rPr>
        <w:t xml:space="preserve">у сумі </w:t>
      </w:r>
      <w:r w:rsidR="00511CC0">
        <w:rPr>
          <w:sz w:val="27"/>
          <w:szCs w:val="27"/>
        </w:rPr>
        <w:t>1 032,6</w:t>
      </w:r>
      <w:r>
        <w:rPr>
          <w:sz w:val="27"/>
          <w:szCs w:val="27"/>
        </w:rPr>
        <w:t xml:space="preserve"> тис.грн при плані </w:t>
      </w:r>
      <w:r w:rsidR="00511CC0">
        <w:rPr>
          <w:sz w:val="27"/>
          <w:szCs w:val="27"/>
        </w:rPr>
        <w:t>1 080,1</w:t>
      </w:r>
      <w:r>
        <w:rPr>
          <w:sz w:val="27"/>
          <w:szCs w:val="27"/>
        </w:rPr>
        <w:t xml:space="preserve"> тис.грн або </w:t>
      </w:r>
      <w:r w:rsidR="00C7393C">
        <w:rPr>
          <w:sz w:val="27"/>
          <w:szCs w:val="27"/>
        </w:rPr>
        <w:t>9</w:t>
      </w:r>
      <w:r w:rsidR="00511CC0">
        <w:rPr>
          <w:sz w:val="27"/>
          <w:szCs w:val="27"/>
        </w:rPr>
        <w:t>5</w:t>
      </w:r>
      <w:r w:rsidR="00C7393C">
        <w:rPr>
          <w:sz w:val="27"/>
          <w:szCs w:val="27"/>
        </w:rPr>
        <w:t>,</w:t>
      </w:r>
      <w:r w:rsidR="00511CC0">
        <w:rPr>
          <w:sz w:val="27"/>
          <w:szCs w:val="27"/>
        </w:rPr>
        <w:t>6</w:t>
      </w:r>
      <w:r>
        <w:rPr>
          <w:sz w:val="27"/>
          <w:szCs w:val="27"/>
        </w:rPr>
        <w:t xml:space="preserve"> %.</w:t>
      </w:r>
    </w:p>
    <w:p w:rsidR="00863DF6" w:rsidRPr="00C768F1" w:rsidRDefault="00863DF6" w:rsidP="00863DF6">
      <w:pPr>
        <w:pStyle w:val="a3"/>
        <w:ind w:firstLine="540"/>
        <w:rPr>
          <w:color w:val="7030A0"/>
          <w:sz w:val="16"/>
          <w:szCs w:val="16"/>
        </w:rPr>
      </w:pPr>
    </w:p>
    <w:p w:rsidR="00863DF6" w:rsidRPr="00E953C3" w:rsidRDefault="00D24234" w:rsidP="00863DF6">
      <w:pPr>
        <w:pStyle w:val="a3"/>
        <w:ind w:firstLine="540"/>
        <w:rPr>
          <w:color w:val="7030A0"/>
          <w:sz w:val="27"/>
        </w:rPr>
      </w:pPr>
      <w:r>
        <w:rPr>
          <w:sz w:val="27"/>
        </w:rPr>
        <w:t xml:space="preserve">Для забезпечення </w:t>
      </w:r>
      <w:r>
        <w:rPr>
          <w:b/>
          <w:sz w:val="27"/>
        </w:rPr>
        <w:t xml:space="preserve">надання освітніх послуг </w:t>
      </w:r>
      <w:r w:rsidR="00863DF6" w:rsidRPr="006263EF">
        <w:rPr>
          <w:sz w:val="27"/>
        </w:rPr>
        <w:t>(К</w:t>
      </w:r>
      <w:r w:rsidR="0022292F">
        <w:rPr>
          <w:sz w:val="27"/>
        </w:rPr>
        <w:t>Т</w:t>
      </w:r>
      <w:r w:rsidR="00863DF6" w:rsidRPr="006263EF">
        <w:rPr>
          <w:sz w:val="27"/>
        </w:rPr>
        <w:t xml:space="preserve">ПКВК МБ </w:t>
      </w:r>
      <w:r w:rsidR="00863DF6" w:rsidRPr="00D24234">
        <w:rPr>
          <w:b/>
          <w:sz w:val="27"/>
        </w:rPr>
        <w:t>1000</w:t>
      </w:r>
      <w:r w:rsidR="00863DF6" w:rsidRPr="006263EF">
        <w:rPr>
          <w:sz w:val="27"/>
        </w:rPr>
        <w:t>)</w:t>
      </w:r>
      <w:r w:rsidR="00863DF6" w:rsidRPr="006263EF">
        <w:rPr>
          <w:b/>
          <w:sz w:val="27"/>
        </w:rPr>
        <w:t xml:space="preserve"> </w:t>
      </w:r>
      <w:r w:rsidR="00863DF6" w:rsidRPr="006263EF">
        <w:rPr>
          <w:sz w:val="27"/>
        </w:rPr>
        <w:t>у звітному періоді направлено</w:t>
      </w:r>
      <w:r w:rsidR="00863DF6" w:rsidRPr="00E953C3">
        <w:rPr>
          <w:color w:val="7030A0"/>
          <w:sz w:val="27"/>
        </w:rPr>
        <w:t xml:space="preserve"> </w:t>
      </w:r>
      <w:r w:rsidR="00780A60">
        <w:rPr>
          <w:sz w:val="27"/>
        </w:rPr>
        <w:t>234 292,0</w:t>
      </w:r>
      <w:r w:rsidR="00863DF6" w:rsidRPr="006263EF">
        <w:rPr>
          <w:sz w:val="27"/>
          <w:lang w:val="ru-RU"/>
        </w:rPr>
        <w:t xml:space="preserve"> тис.</w:t>
      </w:r>
      <w:r w:rsidR="00863DF6" w:rsidRPr="006263EF">
        <w:rPr>
          <w:sz w:val="27"/>
        </w:rPr>
        <w:t xml:space="preserve">грн, або </w:t>
      </w:r>
      <w:r w:rsidR="00780A60">
        <w:rPr>
          <w:sz w:val="27"/>
        </w:rPr>
        <w:t>98,6</w:t>
      </w:r>
      <w:r w:rsidR="00863DF6" w:rsidRPr="006263EF">
        <w:rPr>
          <w:sz w:val="27"/>
        </w:rPr>
        <w:t xml:space="preserve"> % запланованої суми (уточнений план</w:t>
      </w:r>
      <w:r w:rsidR="00780A60">
        <w:rPr>
          <w:sz w:val="27"/>
        </w:rPr>
        <w:t xml:space="preserve"> </w:t>
      </w:r>
      <w:r w:rsidR="00863DF6" w:rsidRPr="006263EF">
        <w:rPr>
          <w:sz w:val="27"/>
        </w:rPr>
        <w:t>на 201</w:t>
      </w:r>
      <w:r w:rsidR="006263EF" w:rsidRPr="006263EF">
        <w:rPr>
          <w:sz w:val="27"/>
        </w:rPr>
        <w:t>9</w:t>
      </w:r>
      <w:r w:rsidR="00863DF6" w:rsidRPr="006263EF">
        <w:rPr>
          <w:sz w:val="27"/>
        </w:rPr>
        <w:t xml:space="preserve"> р</w:t>
      </w:r>
      <w:r w:rsidR="00780A60">
        <w:rPr>
          <w:sz w:val="27"/>
        </w:rPr>
        <w:t>і</w:t>
      </w:r>
      <w:r w:rsidR="00863DF6" w:rsidRPr="006263EF">
        <w:rPr>
          <w:sz w:val="27"/>
        </w:rPr>
        <w:t xml:space="preserve">к – </w:t>
      </w:r>
      <w:r w:rsidR="00780A60">
        <w:rPr>
          <w:sz w:val="27"/>
        </w:rPr>
        <w:t>237 619,1</w:t>
      </w:r>
      <w:r w:rsidR="00863DF6" w:rsidRPr="006263EF">
        <w:rPr>
          <w:sz w:val="27"/>
        </w:rPr>
        <w:t xml:space="preserve"> тис.грн), </w:t>
      </w:r>
      <w:r w:rsidR="00780A60">
        <w:rPr>
          <w:sz w:val="27"/>
        </w:rPr>
        <w:t xml:space="preserve">у </w:t>
      </w:r>
      <w:r w:rsidR="00863DF6" w:rsidRPr="006263EF">
        <w:rPr>
          <w:sz w:val="27"/>
        </w:rPr>
        <w:t xml:space="preserve">т.ч. по загальному фонду – </w:t>
      </w:r>
      <w:r w:rsidR="00780A60">
        <w:rPr>
          <w:sz w:val="27"/>
        </w:rPr>
        <w:t>220 349,8 </w:t>
      </w:r>
      <w:r w:rsidR="00863DF6" w:rsidRPr="006263EF">
        <w:rPr>
          <w:sz w:val="27"/>
        </w:rPr>
        <w:t xml:space="preserve">тис.грн (уточнений план – </w:t>
      </w:r>
      <w:r w:rsidR="00780A60">
        <w:rPr>
          <w:sz w:val="27"/>
        </w:rPr>
        <w:t>221 973,1</w:t>
      </w:r>
      <w:r w:rsidR="00863DF6" w:rsidRPr="006263EF">
        <w:rPr>
          <w:sz w:val="27"/>
        </w:rPr>
        <w:t xml:space="preserve"> тис.грн), або </w:t>
      </w:r>
      <w:r w:rsidR="00780A60">
        <w:rPr>
          <w:sz w:val="27"/>
        </w:rPr>
        <w:t>99,3</w:t>
      </w:r>
      <w:r w:rsidR="00455968">
        <w:rPr>
          <w:sz w:val="27"/>
        </w:rPr>
        <w:t xml:space="preserve"> </w:t>
      </w:r>
      <w:r w:rsidR="00863DF6" w:rsidRPr="006263EF">
        <w:rPr>
          <w:sz w:val="27"/>
        </w:rPr>
        <w:t xml:space="preserve">%, по спеціальному фонду – </w:t>
      </w:r>
      <w:r w:rsidR="00780A60">
        <w:rPr>
          <w:sz w:val="27"/>
        </w:rPr>
        <w:t>13 942,2</w:t>
      </w:r>
      <w:r w:rsidR="00DE479D">
        <w:rPr>
          <w:sz w:val="27"/>
        </w:rPr>
        <w:t xml:space="preserve"> </w:t>
      </w:r>
      <w:r w:rsidR="00863DF6" w:rsidRPr="006263EF">
        <w:rPr>
          <w:sz w:val="27"/>
          <w:szCs w:val="27"/>
        </w:rPr>
        <w:t>тис.</w:t>
      </w:r>
      <w:r w:rsidR="00863DF6" w:rsidRPr="006263EF">
        <w:rPr>
          <w:sz w:val="27"/>
        </w:rPr>
        <w:t xml:space="preserve">грн (уточнений план на звітний період – </w:t>
      </w:r>
      <w:r w:rsidR="00780A60">
        <w:rPr>
          <w:sz w:val="27"/>
        </w:rPr>
        <w:t>15 646,0</w:t>
      </w:r>
      <w:r w:rsidR="00863DF6" w:rsidRPr="006263EF">
        <w:rPr>
          <w:sz w:val="27"/>
        </w:rPr>
        <w:t xml:space="preserve"> тис.грн), або </w:t>
      </w:r>
      <w:r w:rsidR="00780A60">
        <w:rPr>
          <w:sz w:val="27"/>
        </w:rPr>
        <w:t>89,1</w:t>
      </w:r>
      <w:r w:rsidR="00863DF6" w:rsidRPr="006263EF">
        <w:rPr>
          <w:sz w:val="27"/>
        </w:rPr>
        <w:t xml:space="preserve"> %.</w:t>
      </w:r>
      <w:r w:rsidR="00863DF6" w:rsidRPr="00E953C3">
        <w:rPr>
          <w:color w:val="7030A0"/>
          <w:sz w:val="27"/>
        </w:rPr>
        <w:t xml:space="preserve"> </w:t>
      </w:r>
    </w:p>
    <w:p w:rsidR="00AD0DD8" w:rsidRPr="00A01E4D" w:rsidRDefault="00AD0DD8" w:rsidP="00AD0DD8">
      <w:pPr>
        <w:pStyle w:val="a3"/>
        <w:tabs>
          <w:tab w:val="left" w:pos="709"/>
        </w:tabs>
        <w:ind w:firstLine="540"/>
        <w:rPr>
          <w:sz w:val="27"/>
          <w:szCs w:val="27"/>
        </w:rPr>
      </w:pPr>
      <w:r w:rsidRPr="00A01E4D">
        <w:rPr>
          <w:sz w:val="27"/>
          <w:szCs w:val="27"/>
        </w:rPr>
        <w:t>Надання дошкільної та загальної середньої освіти здійснюється у 9 дошкільних закладах міста та 1 дошкільному закладі с.Заболоття, 2 навчально-виховних комплексах, 5 закладах середньої освіти</w:t>
      </w:r>
      <w:r w:rsidR="00F4678B" w:rsidRPr="00A01E4D">
        <w:rPr>
          <w:sz w:val="27"/>
          <w:szCs w:val="27"/>
        </w:rPr>
        <w:t xml:space="preserve"> міста</w:t>
      </w:r>
      <w:r w:rsidRPr="00A01E4D">
        <w:rPr>
          <w:sz w:val="27"/>
          <w:szCs w:val="27"/>
        </w:rPr>
        <w:t>, гімназії</w:t>
      </w:r>
      <w:r w:rsidR="00F4678B" w:rsidRPr="00A01E4D">
        <w:rPr>
          <w:sz w:val="27"/>
          <w:szCs w:val="27"/>
        </w:rPr>
        <w:t>,</w:t>
      </w:r>
      <w:r w:rsidRPr="00A01E4D">
        <w:rPr>
          <w:sz w:val="27"/>
          <w:szCs w:val="27"/>
        </w:rPr>
        <w:t xml:space="preserve"> у закладі загальної середньої освіти с.Заболоття. У м.Вараш функціонують заклади позашкільної освіти – будинок дитячої та юнацької творчості, дитячо-юнацька спортивна школа</w:t>
      </w:r>
      <w:r w:rsidR="00F4678B" w:rsidRPr="00A01E4D">
        <w:rPr>
          <w:sz w:val="27"/>
          <w:szCs w:val="27"/>
        </w:rPr>
        <w:t>, музична школа</w:t>
      </w:r>
      <w:r w:rsidRPr="00A01E4D">
        <w:rPr>
          <w:sz w:val="27"/>
          <w:szCs w:val="27"/>
        </w:rPr>
        <w:t>. Для забезпечення прав дітей з особливими освітніми потребами віком від 2 до 18 років на здобуття дошкільної та середньої освіти функціонує Вараський інклюзивно-ресурсний центр.</w:t>
      </w:r>
    </w:p>
    <w:p w:rsidR="00863DF6" w:rsidRPr="00A01E4D" w:rsidRDefault="00863DF6" w:rsidP="00863DF6">
      <w:pPr>
        <w:pStyle w:val="a3"/>
        <w:tabs>
          <w:tab w:val="left" w:pos="4395"/>
        </w:tabs>
        <w:ind w:firstLine="540"/>
        <w:rPr>
          <w:sz w:val="27"/>
        </w:rPr>
      </w:pPr>
      <w:r w:rsidRPr="00A01E4D">
        <w:rPr>
          <w:sz w:val="27"/>
        </w:rPr>
        <w:t xml:space="preserve">Питома вага видатків по галузі «Освіта» в сумі видатків загального фонду бюджету міста становить </w:t>
      </w:r>
      <w:r w:rsidR="004951DF">
        <w:rPr>
          <w:sz w:val="27"/>
        </w:rPr>
        <w:t>41,6</w:t>
      </w:r>
      <w:r w:rsidRPr="00A01E4D">
        <w:rPr>
          <w:sz w:val="27"/>
        </w:rPr>
        <w:t xml:space="preserve"> %. </w:t>
      </w:r>
    </w:p>
    <w:p w:rsidR="00863DF6" w:rsidRPr="000A13CC" w:rsidRDefault="00863DF6" w:rsidP="00863DF6">
      <w:pPr>
        <w:pStyle w:val="a3"/>
        <w:ind w:firstLine="540"/>
        <w:rPr>
          <w:sz w:val="27"/>
          <w:szCs w:val="27"/>
          <w:lang w:val="ru-RU"/>
        </w:rPr>
      </w:pPr>
      <w:r w:rsidRPr="000A13CC">
        <w:rPr>
          <w:sz w:val="27"/>
          <w:szCs w:val="27"/>
        </w:rPr>
        <w:t>На поточні видатки галузі при уточненому плані загального фонду</w:t>
      </w:r>
      <w:r w:rsidRPr="000A13CC">
        <w:rPr>
          <w:color w:val="7030A0"/>
          <w:sz w:val="27"/>
          <w:szCs w:val="27"/>
        </w:rPr>
        <w:t xml:space="preserve">  </w:t>
      </w:r>
      <w:r w:rsidR="00241929" w:rsidRPr="000A13CC">
        <w:rPr>
          <w:sz w:val="27"/>
          <w:lang w:val="ru-RU"/>
        </w:rPr>
        <w:t>221</w:t>
      </w:r>
      <w:r w:rsidR="00241929" w:rsidRPr="000A13CC">
        <w:rPr>
          <w:sz w:val="27"/>
          <w:lang w:val="en-US"/>
        </w:rPr>
        <w:t> </w:t>
      </w:r>
      <w:r w:rsidR="00241929" w:rsidRPr="000A13CC">
        <w:rPr>
          <w:sz w:val="27"/>
          <w:lang w:val="ru-RU"/>
        </w:rPr>
        <w:t>973</w:t>
      </w:r>
      <w:r w:rsidR="00241929" w:rsidRPr="000A13CC">
        <w:rPr>
          <w:sz w:val="27"/>
        </w:rPr>
        <w:t>,</w:t>
      </w:r>
      <w:r w:rsidR="00241929" w:rsidRPr="000A13CC">
        <w:rPr>
          <w:sz w:val="27"/>
          <w:lang w:val="ru-RU"/>
        </w:rPr>
        <w:t>1</w:t>
      </w:r>
      <w:proofErr w:type="spellStart"/>
      <w:r w:rsidR="00A01E4D" w:rsidRPr="000A13CC">
        <w:rPr>
          <w:sz w:val="27"/>
        </w:rPr>
        <w:t> </w:t>
      </w:r>
      <w:r w:rsidRPr="000A13CC">
        <w:rPr>
          <w:sz w:val="27"/>
          <w:szCs w:val="27"/>
        </w:rPr>
        <w:t>тис.гр</w:t>
      </w:r>
      <w:proofErr w:type="spellEnd"/>
      <w:r w:rsidRPr="000A13CC">
        <w:rPr>
          <w:sz w:val="27"/>
          <w:szCs w:val="27"/>
        </w:rPr>
        <w:t xml:space="preserve">н використано </w:t>
      </w:r>
      <w:r w:rsidR="00241929" w:rsidRPr="000A13CC">
        <w:rPr>
          <w:sz w:val="27"/>
        </w:rPr>
        <w:t>220 349,</w:t>
      </w:r>
      <w:r w:rsidR="00C202FD">
        <w:rPr>
          <w:sz w:val="27"/>
        </w:rPr>
        <w:t>8</w:t>
      </w:r>
      <w:r w:rsidRPr="000A13CC">
        <w:rPr>
          <w:sz w:val="27"/>
        </w:rPr>
        <w:t xml:space="preserve"> </w:t>
      </w:r>
      <w:r w:rsidRPr="000A13CC">
        <w:rPr>
          <w:sz w:val="27"/>
          <w:szCs w:val="27"/>
        </w:rPr>
        <w:t>тис.грн, з них:</w:t>
      </w:r>
    </w:p>
    <w:p w:rsidR="00863DF6" w:rsidRPr="000A13CC" w:rsidRDefault="00863DF6" w:rsidP="00863DF6">
      <w:pPr>
        <w:pStyle w:val="a3"/>
        <w:numPr>
          <w:ilvl w:val="0"/>
          <w:numId w:val="4"/>
        </w:numPr>
        <w:tabs>
          <w:tab w:val="clear" w:pos="435"/>
          <w:tab w:val="num" w:pos="567"/>
        </w:tabs>
        <w:ind w:left="0" w:firstLine="567"/>
        <w:rPr>
          <w:sz w:val="27"/>
          <w:szCs w:val="27"/>
        </w:rPr>
      </w:pPr>
      <w:r w:rsidRPr="000A13CC">
        <w:rPr>
          <w:sz w:val="27"/>
          <w:szCs w:val="27"/>
        </w:rPr>
        <w:t xml:space="preserve">на заробітну плату з нарахуваннями – </w:t>
      </w:r>
      <w:r w:rsidR="00241929" w:rsidRPr="000A13CC">
        <w:rPr>
          <w:sz w:val="27"/>
          <w:szCs w:val="27"/>
        </w:rPr>
        <w:t>185 689,5</w:t>
      </w:r>
      <w:r w:rsidRPr="000A13CC">
        <w:rPr>
          <w:sz w:val="27"/>
          <w:szCs w:val="27"/>
        </w:rPr>
        <w:t xml:space="preserve"> тис.грн;</w:t>
      </w:r>
    </w:p>
    <w:p w:rsidR="00863DF6" w:rsidRPr="000A13CC" w:rsidRDefault="00863DF6" w:rsidP="00863DF6">
      <w:pPr>
        <w:numPr>
          <w:ilvl w:val="0"/>
          <w:numId w:val="4"/>
        </w:numPr>
        <w:tabs>
          <w:tab w:val="clear" w:pos="435"/>
          <w:tab w:val="num" w:pos="567"/>
        </w:tabs>
        <w:ind w:firstLine="132"/>
        <w:rPr>
          <w:sz w:val="27"/>
          <w:szCs w:val="27"/>
          <w:lang w:val="uk-UA"/>
        </w:rPr>
      </w:pPr>
      <w:r w:rsidRPr="000A13CC">
        <w:rPr>
          <w:sz w:val="27"/>
          <w:szCs w:val="27"/>
          <w:lang w:val="uk-UA"/>
        </w:rPr>
        <w:t>на придбання предметів, матеріалів, інвентарю –</w:t>
      </w:r>
      <w:r w:rsidR="0040736B" w:rsidRPr="000A13CC">
        <w:rPr>
          <w:sz w:val="27"/>
          <w:szCs w:val="27"/>
          <w:lang w:val="uk-UA"/>
        </w:rPr>
        <w:t xml:space="preserve"> </w:t>
      </w:r>
      <w:r w:rsidR="00241929" w:rsidRPr="000A13CC">
        <w:rPr>
          <w:sz w:val="27"/>
          <w:szCs w:val="27"/>
          <w:lang w:val="uk-UA"/>
        </w:rPr>
        <w:t>6 183,3</w:t>
      </w:r>
      <w:r w:rsidRPr="000A13CC">
        <w:rPr>
          <w:sz w:val="27"/>
          <w:szCs w:val="27"/>
          <w:lang w:val="uk-UA"/>
        </w:rPr>
        <w:t xml:space="preserve"> тис.грн;</w:t>
      </w:r>
    </w:p>
    <w:p w:rsidR="00241929" w:rsidRPr="000A13CC" w:rsidRDefault="00241929" w:rsidP="00863DF6">
      <w:pPr>
        <w:numPr>
          <w:ilvl w:val="0"/>
          <w:numId w:val="4"/>
        </w:numPr>
        <w:tabs>
          <w:tab w:val="clear" w:pos="435"/>
          <w:tab w:val="num" w:pos="567"/>
        </w:tabs>
        <w:ind w:firstLine="132"/>
        <w:rPr>
          <w:sz w:val="27"/>
          <w:szCs w:val="27"/>
          <w:lang w:val="uk-UA"/>
        </w:rPr>
      </w:pPr>
      <w:r w:rsidRPr="000A13CC">
        <w:rPr>
          <w:sz w:val="27"/>
          <w:szCs w:val="27"/>
          <w:lang w:val="uk-UA"/>
        </w:rPr>
        <w:lastRenderedPageBreak/>
        <w:t>на медикаменти та перев’язувальні матеріали – 177,</w:t>
      </w:r>
      <w:r w:rsidR="00C202FD">
        <w:rPr>
          <w:sz w:val="27"/>
          <w:szCs w:val="27"/>
          <w:lang w:val="uk-UA"/>
        </w:rPr>
        <w:t>1</w:t>
      </w:r>
      <w:r w:rsidRPr="000A13CC">
        <w:rPr>
          <w:sz w:val="27"/>
          <w:szCs w:val="27"/>
          <w:lang w:val="uk-UA"/>
        </w:rPr>
        <w:t xml:space="preserve"> тис.грн;</w:t>
      </w:r>
    </w:p>
    <w:p w:rsidR="00863DF6" w:rsidRPr="000A13CC" w:rsidRDefault="00863DF6" w:rsidP="00863DF6">
      <w:pPr>
        <w:pStyle w:val="a3"/>
        <w:numPr>
          <w:ilvl w:val="0"/>
          <w:numId w:val="4"/>
        </w:numPr>
        <w:tabs>
          <w:tab w:val="clear" w:pos="435"/>
          <w:tab w:val="num" w:pos="567"/>
        </w:tabs>
        <w:ind w:left="0" w:firstLine="567"/>
        <w:rPr>
          <w:sz w:val="27"/>
          <w:szCs w:val="27"/>
        </w:rPr>
      </w:pPr>
      <w:r w:rsidRPr="000A13CC">
        <w:rPr>
          <w:sz w:val="27"/>
          <w:szCs w:val="27"/>
        </w:rPr>
        <w:t xml:space="preserve">на продукти харчування – </w:t>
      </w:r>
      <w:r w:rsidR="00241929" w:rsidRPr="000A13CC">
        <w:rPr>
          <w:sz w:val="27"/>
          <w:szCs w:val="27"/>
        </w:rPr>
        <w:t>11 818,9</w:t>
      </w:r>
      <w:r w:rsidRPr="000A13CC">
        <w:rPr>
          <w:sz w:val="27"/>
          <w:szCs w:val="27"/>
        </w:rPr>
        <w:t xml:space="preserve"> тис.грн; </w:t>
      </w:r>
    </w:p>
    <w:p w:rsidR="00863DF6" w:rsidRPr="000A13CC" w:rsidRDefault="00863DF6" w:rsidP="00863DF6">
      <w:pPr>
        <w:pStyle w:val="a3"/>
        <w:numPr>
          <w:ilvl w:val="0"/>
          <w:numId w:val="4"/>
        </w:numPr>
        <w:tabs>
          <w:tab w:val="clear" w:pos="435"/>
          <w:tab w:val="num" w:pos="567"/>
        </w:tabs>
        <w:ind w:left="0" w:firstLine="567"/>
        <w:rPr>
          <w:sz w:val="27"/>
          <w:szCs w:val="27"/>
        </w:rPr>
      </w:pPr>
      <w:r w:rsidRPr="000A13CC">
        <w:rPr>
          <w:sz w:val="27"/>
          <w:szCs w:val="27"/>
        </w:rPr>
        <w:t xml:space="preserve">на оплату послуг (крім комунальних)  – </w:t>
      </w:r>
      <w:r w:rsidR="00241929" w:rsidRPr="000A13CC">
        <w:rPr>
          <w:sz w:val="27"/>
          <w:szCs w:val="27"/>
        </w:rPr>
        <w:t>9 260,8</w:t>
      </w:r>
      <w:r w:rsidRPr="000A13CC">
        <w:rPr>
          <w:sz w:val="27"/>
          <w:szCs w:val="27"/>
        </w:rPr>
        <w:t xml:space="preserve"> тис.грн;</w:t>
      </w:r>
    </w:p>
    <w:p w:rsidR="00863DF6" w:rsidRPr="000A13CC" w:rsidRDefault="00863DF6" w:rsidP="00863DF6">
      <w:pPr>
        <w:pStyle w:val="a3"/>
        <w:numPr>
          <w:ilvl w:val="0"/>
          <w:numId w:val="4"/>
        </w:numPr>
        <w:tabs>
          <w:tab w:val="clear" w:pos="435"/>
          <w:tab w:val="num" w:pos="567"/>
        </w:tabs>
        <w:ind w:left="0" w:firstLine="567"/>
        <w:rPr>
          <w:sz w:val="27"/>
          <w:szCs w:val="27"/>
        </w:rPr>
      </w:pPr>
      <w:r w:rsidRPr="000A13CC">
        <w:rPr>
          <w:sz w:val="27"/>
          <w:szCs w:val="27"/>
        </w:rPr>
        <w:t xml:space="preserve">видатки на відрядження  – </w:t>
      </w:r>
      <w:r w:rsidR="00241929" w:rsidRPr="000A13CC">
        <w:rPr>
          <w:sz w:val="27"/>
          <w:szCs w:val="27"/>
        </w:rPr>
        <w:t>510,3</w:t>
      </w:r>
      <w:r w:rsidRPr="000A13CC">
        <w:rPr>
          <w:sz w:val="27"/>
          <w:szCs w:val="27"/>
        </w:rPr>
        <w:t xml:space="preserve"> тис.грн;</w:t>
      </w:r>
    </w:p>
    <w:p w:rsidR="00863DF6" w:rsidRPr="000A13CC" w:rsidRDefault="00863DF6" w:rsidP="00863DF6">
      <w:pPr>
        <w:pStyle w:val="a3"/>
        <w:numPr>
          <w:ilvl w:val="0"/>
          <w:numId w:val="4"/>
        </w:numPr>
        <w:tabs>
          <w:tab w:val="clear" w:pos="435"/>
          <w:tab w:val="num" w:pos="567"/>
        </w:tabs>
        <w:ind w:left="0" w:firstLine="567"/>
        <w:rPr>
          <w:sz w:val="27"/>
          <w:szCs w:val="27"/>
        </w:rPr>
      </w:pPr>
      <w:r w:rsidRPr="000A13CC">
        <w:rPr>
          <w:sz w:val="27"/>
          <w:szCs w:val="27"/>
        </w:rPr>
        <w:t xml:space="preserve">на оплату комунальних послуг та енергоносіїв – </w:t>
      </w:r>
      <w:r w:rsidR="00241929" w:rsidRPr="000A13CC">
        <w:rPr>
          <w:sz w:val="27"/>
          <w:szCs w:val="27"/>
          <w:lang w:val="ru-RU"/>
        </w:rPr>
        <w:t>6 357,3</w:t>
      </w:r>
      <w:r w:rsidRPr="000A13CC">
        <w:rPr>
          <w:sz w:val="27"/>
          <w:szCs w:val="27"/>
        </w:rPr>
        <w:t xml:space="preserve"> тис.грн;</w:t>
      </w:r>
    </w:p>
    <w:p w:rsidR="0040736B" w:rsidRDefault="0040736B" w:rsidP="00863DF6">
      <w:pPr>
        <w:pStyle w:val="a3"/>
        <w:numPr>
          <w:ilvl w:val="0"/>
          <w:numId w:val="4"/>
        </w:numPr>
        <w:tabs>
          <w:tab w:val="clear" w:pos="435"/>
          <w:tab w:val="num" w:pos="567"/>
        </w:tabs>
        <w:ind w:left="0" w:firstLine="567"/>
        <w:rPr>
          <w:sz w:val="27"/>
          <w:szCs w:val="27"/>
        </w:rPr>
      </w:pPr>
      <w:r w:rsidRPr="000A13CC">
        <w:rPr>
          <w:sz w:val="27"/>
          <w:szCs w:val="27"/>
        </w:rPr>
        <w:t xml:space="preserve">інші виплати населенню – </w:t>
      </w:r>
      <w:r w:rsidR="00241929" w:rsidRPr="000A13CC">
        <w:rPr>
          <w:sz w:val="27"/>
          <w:szCs w:val="27"/>
        </w:rPr>
        <w:t>190,0</w:t>
      </w:r>
      <w:r w:rsidRPr="000A13CC">
        <w:rPr>
          <w:sz w:val="27"/>
          <w:szCs w:val="27"/>
        </w:rPr>
        <w:t xml:space="preserve"> тис.грн;</w:t>
      </w:r>
    </w:p>
    <w:p w:rsidR="0089119E" w:rsidRPr="0089119E" w:rsidRDefault="0089119E" w:rsidP="0089119E">
      <w:pPr>
        <w:pStyle w:val="a3"/>
        <w:numPr>
          <w:ilvl w:val="0"/>
          <w:numId w:val="4"/>
        </w:numPr>
        <w:tabs>
          <w:tab w:val="clear" w:pos="435"/>
          <w:tab w:val="num" w:pos="567"/>
        </w:tabs>
        <w:ind w:left="709" w:hanging="142"/>
        <w:rPr>
          <w:sz w:val="27"/>
          <w:szCs w:val="27"/>
        </w:rPr>
      </w:pPr>
      <w:r>
        <w:rPr>
          <w:sz w:val="27"/>
          <w:szCs w:val="27"/>
        </w:rPr>
        <w:t xml:space="preserve">на окремі заходи по реалізації державних (регіональних) програм, не віднесені до заходів розвитку – </w:t>
      </w:r>
      <w:r w:rsidR="006D7F20">
        <w:rPr>
          <w:sz w:val="27"/>
          <w:szCs w:val="27"/>
        </w:rPr>
        <w:t>110,4</w:t>
      </w:r>
      <w:r>
        <w:rPr>
          <w:sz w:val="27"/>
          <w:szCs w:val="27"/>
        </w:rPr>
        <w:t xml:space="preserve"> тис.грн;</w:t>
      </w:r>
    </w:p>
    <w:p w:rsidR="00863DF6" w:rsidRPr="00C768F1" w:rsidRDefault="00863DF6" w:rsidP="00863DF6">
      <w:pPr>
        <w:numPr>
          <w:ilvl w:val="0"/>
          <w:numId w:val="4"/>
        </w:numPr>
        <w:tabs>
          <w:tab w:val="clear" w:pos="435"/>
          <w:tab w:val="num" w:pos="567"/>
        </w:tabs>
        <w:ind w:firstLine="132"/>
        <w:rPr>
          <w:sz w:val="16"/>
          <w:szCs w:val="16"/>
          <w:lang w:val="uk-UA"/>
        </w:rPr>
      </w:pPr>
      <w:r w:rsidRPr="000A13CC">
        <w:rPr>
          <w:sz w:val="27"/>
          <w:szCs w:val="27"/>
          <w:lang w:val="uk-UA"/>
        </w:rPr>
        <w:t xml:space="preserve">інші поточні видатки  – </w:t>
      </w:r>
      <w:r w:rsidR="006D7F20">
        <w:rPr>
          <w:sz w:val="27"/>
          <w:szCs w:val="27"/>
          <w:lang w:val="uk-UA"/>
        </w:rPr>
        <w:t>52,2</w:t>
      </w:r>
      <w:r w:rsidRPr="000A13CC">
        <w:rPr>
          <w:sz w:val="27"/>
          <w:szCs w:val="27"/>
          <w:lang w:val="uk-UA"/>
        </w:rPr>
        <w:t xml:space="preserve"> тис.грн.</w:t>
      </w:r>
    </w:p>
    <w:p w:rsidR="001E0ADB" w:rsidRPr="00C768F1" w:rsidRDefault="001E0ADB" w:rsidP="001E0ADB">
      <w:pPr>
        <w:ind w:left="567"/>
        <w:rPr>
          <w:sz w:val="16"/>
          <w:szCs w:val="16"/>
          <w:lang w:val="uk-UA"/>
        </w:rPr>
      </w:pPr>
    </w:p>
    <w:p w:rsidR="001E0ADB" w:rsidRDefault="00C768F1" w:rsidP="0022292F">
      <w:pPr>
        <w:rPr>
          <w:b/>
          <w:sz w:val="27"/>
          <w:lang w:val="uk-UA"/>
        </w:rPr>
      </w:pPr>
      <w:r>
        <w:rPr>
          <w:sz w:val="27"/>
          <w:szCs w:val="27"/>
          <w:lang w:val="uk-UA"/>
        </w:rPr>
        <w:t xml:space="preserve">     </w:t>
      </w:r>
      <w:r w:rsidR="001E0ADB">
        <w:rPr>
          <w:sz w:val="27"/>
          <w:szCs w:val="27"/>
          <w:lang w:val="uk-UA"/>
        </w:rPr>
        <w:t xml:space="preserve">У звітному періоді на видатки по </w:t>
      </w:r>
      <w:r w:rsidR="001E0ADB" w:rsidRPr="006263EF">
        <w:rPr>
          <w:sz w:val="27"/>
        </w:rPr>
        <w:t>К</w:t>
      </w:r>
      <w:r w:rsidR="0022292F">
        <w:rPr>
          <w:sz w:val="27"/>
          <w:lang w:val="uk-UA"/>
        </w:rPr>
        <w:t>Т</w:t>
      </w:r>
      <w:r w:rsidR="001E0ADB" w:rsidRPr="006263EF">
        <w:rPr>
          <w:sz w:val="27"/>
        </w:rPr>
        <w:t xml:space="preserve">ПКВК МБ </w:t>
      </w:r>
      <w:r w:rsidR="001E0ADB" w:rsidRPr="00D24234">
        <w:rPr>
          <w:b/>
          <w:sz w:val="27"/>
        </w:rPr>
        <w:t>1</w:t>
      </w:r>
      <w:r w:rsidR="001E0ADB">
        <w:rPr>
          <w:b/>
          <w:sz w:val="27"/>
          <w:lang w:val="uk-UA"/>
        </w:rPr>
        <w:t>162 Інші програми та заходи</w:t>
      </w:r>
    </w:p>
    <w:p w:rsidR="002928EE" w:rsidRDefault="001E0ADB" w:rsidP="002928EE">
      <w:pPr>
        <w:jc w:val="both"/>
        <w:rPr>
          <w:sz w:val="27"/>
          <w:lang w:val="uk-UA"/>
        </w:rPr>
      </w:pPr>
      <w:r>
        <w:rPr>
          <w:b/>
          <w:sz w:val="27"/>
          <w:lang w:val="uk-UA"/>
        </w:rPr>
        <w:t xml:space="preserve">у сфері освіти </w:t>
      </w:r>
      <w:r w:rsidRPr="001E0ADB">
        <w:rPr>
          <w:sz w:val="27"/>
          <w:lang w:val="uk-UA"/>
        </w:rPr>
        <w:t>використано 34,9 тис.грн</w:t>
      </w:r>
      <w:r>
        <w:rPr>
          <w:sz w:val="27"/>
          <w:lang w:val="uk-UA"/>
        </w:rPr>
        <w:t xml:space="preserve"> при плані 34,9 тис.грн, або 100%. </w:t>
      </w:r>
      <w:r w:rsidR="002928EE">
        <w:rPr>
          <w:sz w:val="27"/>
          <w:lang w:val="uk-UA"/>
        </w:rPr>
        <w:t>Кошти направлялися на:</w:t>
      </w:r>
    </w:p>
    <w:p w:rsidR="001E0ADB" w:rsidRDefault="002928EE" w:rsidP="002928EE">
      <w:pPr>
        <w:jc w:val="both"/>
        <w:rPr>
          <w:sz w:val="27"/>
          <w:lang w:val="uk-UA"/>
        </w:rPr>
      </w:pPr>
      <w:r>
        <w:rPr>
          <w:sz w:val="27"/>
          <w:lang w:val="uk-UA"/>
        </w:rPr>
        <w:t xml:space="preserve">- </w:t>
      </w:r>
      <w:r w:rsidR="001E0ADB">
        <w:rPr>
          <w:sz w:val="27"/>
          <w:lang w:val="uk-UA"/>
        </w:rPr>
        <w:t>видачу одноразової допомоги дітям сиротам та дітям позбавленим батьківського піклування</w:t>
      </w:r>
      <w:r>
        <w:rPr>
          <w:sz w:val="27"/>
          <w:lang w:val="uk-UA"/>
        </w:rPr>
        <w:t xml:space="preserve"> після досягнення 18-річного віку – 10,9 тис.грн (6 дітей х 1810 грн);</w:t>
      </w:r>
    </w:p>
    <w:p w:rsidR="002928EE" w:rsidRPr="00C768F1" w:rsidRDefault="002928EE" w:rsidP="002928EE">
      <w:pPr>
        <w:jc w:val="both"/>
        <w:rPr>
          <w:sz w:val="16"/>
          <w:szCs w:val="16"/>
          <w:lang w:val="uk-UA"/>
        </w:rPr>
      </w:pPr>
      <w:r>
        <w:rPr>
          <w:sz w:val="27"/>
          <w:lang w:val="uk-UA"/>
        </w:rPr>
        <w:t xml:space="preserve">- </w:t>
      </w:r>
      <w:r w:rsidR="00F31D4A">
        <w:rPr>
          <w:sz w:val="27"/>
          <w:lang w:val="uk-UA"/>
        </w:rPr>
        <w:t xml:space="preserve">на виконання заходів </w:t>
      </w:r>
      <w:r w:rsidR="00F31D4A" w:rsidRPr="00B316BF">
        <w:rPr>
          <w:sz w:val="27"/>
          <w:lang w:val="uk-UA"/>
        </w:rPr>
        <w:t>”</w:t>
      </w:r>
      <w:r w:rsidR="00F31D4A">
        <w:rPr>
          <w:sz w:val="27"/>
          <w:lang w:val="uk-UA"/>
        </w:rPr>
        <w:t>Програми підтримки сім’ї, дітей та молоді міста Вараш на 2018-2020 роки</w:t>
      </w:r>
      <w:r w:rsidR="00F31D4A" w:rsidRPr="00B316BF">
        <w:rPr>
          <w:sz w:val="27"/>
          <w:lang w:val="uk-UA"/>
        </w:rPr>
        <w:t>”</w:t>
      </w:r>
      <w:r w:rsidR="00F31D4A">
        <w:rPr>
          <w:sz w:val="27"/>
          <w:lang w:val="uk-UA"/>
        </w:rPr>
        <w:t xml:space="preserve"> для стимулювання</w:t>
      </w:r>
      <w:r w:rsidR="00246CBF">
        <w:rPr>
          <w:sz w:val="27"/>
          <w:lang w:val="uk-UA"/>
        </w:rPr>
        <w:t xml:space="preserve"> обдарованих учнів – призерів та учасників мистецьких, інтелектуальних, творчих конкурсів, олімпіад, спортивних змагань обласних та всеукраїнських рівнів – 24,0 тис.грн (80 дітей х 300 грн).</w:t>
      </w:r>
    </w:p>
    <w:p w:rsidR="002928EE" w:rsidRPr="00C768F1" w:rsidRDefault="002928EE" w:rsidP="002928EE">
      <w:pPr>
        <w:jc w:val="both"/>
        <w:rPr>
          <w:sz w:val="16"/>
          <w:szCs w:val="16"/>
          <w:lang w:val="uk-UA"/>
        </w:rPr>
      </w:pPr>
    </w:p>
    <w:p w:rsidR="00863DF6" w:rsidRPr="000A13CC" w:rsidRDefault="00863DF6" w:rsidP="00863DF6">
      <w:pPr>
        <w:pStyle w:val="a3"/>
        <w:ind w:firstLine="540"/>
        <w:rPr>
          <w:sz w:val="27"/>
          <w:szCs w:val="27"/>
        </w:rPr>
      </w:pPr>
      <w:r w:rsidRPr="000A13CC">
        <w:rPr>
          <w:sz w:val="27"/>
          <w:szCs w:val="27"/>
        </w:rPr>
        <w:t xml:space="preserve">На капітальні видатки </w:t>
      </w:r>
      <w:r w:rsidR="003900F2">
        <w:rPr>
          <w:sz w:val="27"/>
          <w:szCs w:val="27"/>
        </w:rPr>
        <w:t>за рахунок коштів бюджету розвитку</w:t>
      </w:r>
      <w:r w:rsidRPr="000A13CC">
        <w:rPr>
          <w:sz w:val="27"/>
          <w:szCs w:val="27"/>
        </w:rPr>
        <w:t xml:space="preserve"> при план</w:t>
      </w:r>
      <w:r w:rsidR="003900F2">
        <w:rPr>
          <w:sz w:val="27"/>
          <w:szCs w:val="27"/>
        </w:rPr>
        <w:t>ових показниках на 2019 рік</w:t>
      </w:r>
      <w:r w:rsidRPr="000A13CC">
        <w:rPr>
          <w:sz w:val="27"/>
          <w:szCs w:val="27"/>
        </w:rPr>
        <w:t xml:space="preserve"> </w:t>
      </w:r>
      <w:r w:rsidR="00892BAD" w:rsidRPr="00892BAD">
        <w:rPr>
          <w:sz w:val="27"/>
          <w:szCs w:val="27"/>
        </w:rPr>
        <w:t>7 335,9</w:t>
      </w:r>
      <w:r w:rsidR="00AE5A13" w:rsidRPr="000A13CC">
        <w:rPr>
          <w:sz w:val="27"/>
          <w:szCs w:val="27"/>
        </w:rPr>
        <w:t xml:space="preserve"> </w:t>
      </w:r>
      <w:r w:rsidRPr="000A13CC">
        <w:rPr>
          <w:sz w:val="27"/>
          <w:szCs w:val="27"/>
        </w:rPr>
        <w:t xml:space="preserve">тис.грн використано </w:t>
      </w:r>
      <w:r w:rsidR="006907B8">
        <w:rPr>
          <w:sz w:val="27"/>
          <w:szCs w:val="27"/>
        </w:rPr>
        <w:t>6 199,0</w:t>
      </w:r>
      <w:r w:rsidRPr="000A13CC">
        <w:rPr>
          <w:sz w:val="27"/>
          <w:szCs w:val="27"/>
        </w:rPr>
        <w:t xml:space="preserve"> тис.грн.</w:t>
      </w:r>
      <w:r w:rsidR="003900F2">
        <w:rPr>
          <w:sz w:val="27"/>
          <w:szCs w:val="27"/>
        </w:rPr>
        <w:t xml:space="preserve"> На проведення капітальних ремонтів закладів освіти</w:t>
      </w:r>
      <w:r w:rsidR="00280B86">
        <w:rPr>
          <w:sz w:val="27"/>
          <w:szCs w:val="27"/>
        </w:rPr>
        <w:t xml:space="preserve"> використано 3016,0 тис.грн</w:t>
      </w:r>
      <w:r w:rsidR="003900F2">
        <w:rPr>
          <w:sz w:val="27"/>
          <w:szCs w:val="27"/>
        </w:rPr>
        <w:t xml:space="preserve"> (</w:t>
      </w:r>
      <w:r w:rsidR="00196B92">
        <w:rPr>
          <w:sz w:val="27"/>
          <w:szCs w:val="27"/>
        </w:rPr>
        <w:t>виготовлення проектно-кошторисної документації на капремонт покрівлі, харчоблоку, спортивних залів</w:t>
      </w:r>
      <w:r w:rsidR="005F71DB">
        <w:rPr>
          <w:sz w:val="27"/>
          <w:szCs w:val="27"/>
        </w:rPr>
        <w:t xml:space="preserve">, </w:t>
      </w:r>
      <w:r w:rsidR="00196B92">
        <w:rPr>
          <w:sz w:val="27"/>
          <w:szCs w:val="27"/>
        </w:rPr>
        <w:t xml:space="preserve">автоматизацію системи пожежної сигналізації </w:t>
      </w:r>
      <w:r w:rsidR="00280B86">
        <w:rPr>
          <w:sz w:val="27"/>
          <w:szCs w:val="27"/>
        </w:rPr>
        <w:t>та оповіщення людей про пожежу,</w:t>
      </w:r>
      <w:r w:rsidR="00C02B1A">
        <w:rPr>
          <w:sz w:val="27"/>
          <w:szCs w:val="27"/>
        </w:rPr>
        <w:t xml:space="preserve"> інше</w:t>
      </w:r>
      <w:r w:rsidR="00280B86">
        <w:rPr>
          <w:sz w:val="27"/>
          <w:szCs w:val="27"/>
        </w:rPr>
        <w:t xml:space="preserve">). На </w:t>
      </w:r>
      <w:r w:rsidR="00196B92">
        <w:rPr>
          <w:sz w:val="27"/>
          <w:szCs w:val="27"/>
        </w:rPr>
        <w:t>придбання обладнання і предметів довгострокового користування</w:t>
      </w:r>
      <w:r w:rsidR="003900F2">
        <w:rPr>
          <w:sz w:val="27"/>
          <w:szCs w:val="27"/>
        </w:rPr>
        <w:t xml:space="preserve"> </w:t>
      </w:r>
      <w:r w:rsidR="00280B86">
        <w:rPr>
          <w:sz w:val="27"/>
          <w:szCs w:val="27"/>
        </w:rPr>
        <w:t>використано 3183,0 тис.грн (дитячий ігровий майданчик, комп’ютерна техніка, обладнання в шкільну їдальню, оснащення ресурсних кімнат</w:t>
      </w:r>
      <w:r w:rsidR="00C02B1A">
        <w:rPr>
          <w:sz w:val="27"/>
          <w:szCs w:val="27"/>
        </w:rPr>
        <w:t>, інше)</w:t>
      </w:r>
    </w:p>
    <w:p w:rsidR="00863DF6" w:rsidRPr="000A13CC" w:rsidRDefault="00863DF6" w:rsidP="00863DF6">
      <w:pPr>
        <w:pStyle w:val="a3"/>
        <w:ind w:firstLine="540"/>
        <w:rPr>
          <w:sz w:val="27"/>
        </w:rPr>
      </w:pPr>
      <w:r w:rsidRPr="000A13CC">
        <w:rPr>
          <w:sz w:val="10"/>
          <w:szCs w:val="10"/>
        </w:rPr>
        <w:t xml:space="preserve"> </w:t>
      </w:r>
      <w:r w:rsidRPr="000A13CC">
        <w:rPr>
          <w:sz w:val="27"/>
          <w:szCs w:val="27"/>
        </w:rPr>
        <w:t>Власні надходження установ освіти сформувалися за рахунок платних послуг, що надаються установами управління освіти</w:t>
      </w:r>
      <w:r w:rsidR="00CB3419" w:rsidRPr="000A13CC">
        <w:rPr>
          <w:sz w:val="27"/>
          <w:szCs w:val="27"/>
        </w:rPr>
        <w:t>, плати за оренду майна бюджетних установ,</w:t>
      </w:r>
      <w:r w:rsidRPr="000A13CC">
        <w:rPr>
          <w:sz w:val="27"/>
          <w:szCs w:val="27"/>
        </w:rPr>
        <w:t xml:space="preserve"> </w:t>
      </w:r>
      <w:r w:rsidR="00CB3419" w:rsidRPr="000A13CC">
        <w:rPr>
          <w:sz w:val="27"/>
          <w:szCs w:val="27"/>
        </w:rPr>
        <w:t>благодійних внесків, грантів та дарунків та</w:t>
      </w:r>
      <w:r w:rsidRPr="000A13CC">
        <w:rPr>
          <w:sz w:val="27"/>
          <w:szCs w:val="27"/>
        </w:rPr>
        <w:t xml:space="preserve"> інших джерел власних надходжень. Видатки за рахунок </w:t>
      </w:r>
      <w:r w:rsidR="00CB3419" w:rsidRPr="000A13CC">
        <w:rPr>
          <w:sz w:val="27"/>
          <w:szCs w:val="27"/>
        </w:rPr>
        <w:t>власних</w:t>
      </w:r>
      <w:r w:rsidRPr="000A13CC">
        <w:rPr>
          <w:sz w:val="27"/>
          <w:szCs w:val="27"/>
        </w:rPr>
        <w:t xml:space="preserve"> надходжень становлять </w:t>
      </w:r>
      <w:r w:rsidR="006907B8">
        <w:rPr>
          <w:sz w:val="27"/>
          <w:szCs w:val="27"/>
        </w:rPr>
        <w:t>7 743,3</w:t>
      </w:r>
      <w:r w:rsidR="00BE6892" w:rsidRPr="000A13CC">
        <w:rPr>
          <w:sz w:val="27"/>
          <w:szCs w:val="27"/>
        </w:rPr>
        <w:t> </w:t>
      </w:r>
      <w:r w:rsidRPr="000A13CC">
        <w:rPr>
          <w:sz w:val="27"/>
          <w:szCs w:val="27"/>
        </w:rPr>
        <w:t>тис.грн, з них:</w:t>
      </w:r>
    </w:p>
    <w:p w:rsidR="00863DF6" w:rsidRPr="000A13CC" w:rsidRDefault="00863DF6" w:rsidP="00863DF6">
      <w:pPr>
        <w:numPr>
          <w:ilvl w:val="0"/>
          <w:numId w:val="3"/>
        </w:numPr>
        <w:tabs>
          <w:tab w:val="clear" w:pos="1080"/>
          <w:tab w:val="left" w:pos="567"/>
        </w:tabs>
        <w:ind w:hanging="513"/>
        <w:rPr>
          <w:sz w:val="27"/>
          <w:szCs w:val="27"/>
          <w:lang w:val="uk-UA"/>
        </w:rPr>
      </w:pPr>
      <w:r w:rsidRPr="000A13CC">
        <w:rPr>
          <w:sz w:val="27"/>
          <w:szCs w:val="27"/>
          <w:lang w:val="uk-UA"/>
        </w:rPr>
        <w:t xml:space="preserve">на заробітну плату з нарахуваннями – </w:t>
      </w:r>
      <w:r w:rsidR="006907B8">
        <w:rPr>
          <w:sz w:val="27"/>
          <w:szCs w:val="27"/>
          <w:lang w:val="uk-UA"/>
        </w:rPr>
        <w:t>314,6</w:t>
      </w:r>
      <w:r w:rsidRPr="000A13CC">
        <w:rPr>
          <w:sz w:val="27"/>
          <w:szCs w:val="27"/>
          <w:lang w:val="uk-UA"/>
        </w:rPr>
        <w:t xml:space="preserve"> тис.грн;</w:t>
      </w:r>
    </w:p>
    <w:p w:rsidR="00863DF6" w:rsidRPr="000A13CC" w:rsidRDefault="00863DF6" w:rsidP="00863DF6">
      <w:pPr>
        <w:pStyle w:val="a3"/>
        <w:numPr>
          <w:ilvl w:val="0"/>
          <w:numId w:val="3"/>
        </w:numPr>
        <w:tabs>
          <w:tab w:val="clear" w:pos="1080"/>
          <w:tab w:val="left" w:pos="567"/>
        </w:tabs>
        <w:ind w:hanging="513"/>
        <w:rPr>
          <w:sz w:val="27"/>
          <w:szCs w:val="27"/>
        </w:rPr>
      </w:pPr>
      <w:r w:rsidRPr="000A13CC">
        <w:rPr>
          <w:sz w:val="27"/>
          <w:szCs w:val="27"/>
        </w:rPr>
        <w:t xml:space="preserve">на придбання предметів, матеріалів, обладнання, інвентарю – </w:t>
      </w:r>
      <w:r w:rsidR="006907B8">
        <w:rPr>
          <w:sz w:val="27"/>
          <w:szCs w:val="27"/>
        </w:rPr>
        <w:t>698,3</w:t>
      </w:r>
      <w:r w:rsidRPr="000A13CC">
        <w:rPr>
          <w:sz w:val="27"/>
          <w:szCs w:val="27"/>
        </w:rPr>
        <w:t xml:space="preserve"> тис.грн;</w:t>
      </w:r>
    </w:p>
    <w:p w:rsidR="00863DF6" w:rsidRDefault="00863DF6" w:rsidP="00863DF6">
      <w:pPr>
        <w:pStyle w:val="a3"/>
        <w:numPr>
          <w:ilvl w:val="0"/>
          <w:numId w:val="3"/>
        </w:numPr>
        <w:tabs>
          <w:tab w:val="clear" w:pos="1080"/>
          <w:tab w:val="left" w:pos="567"/>
        </w:tabs>
        <w:ind w:hanging="513"/>
        <w:rPr>
          <w:sz w:val="27"/>
          <w:szCs w:val="27"/>
        </w:rPr>
      </w:pPr>
      <w:r w:rsidRPr="000A13CC">
        <w:rPr>
          <w:sz w:val="27"/>
          <w:szCs w:val="27"/>
        </w:rPr>
        <w:t xml:space="preserve">на продукти харчування – </w:t>
      </w:r>
      <w:r w:rsidR="006907B8">
        <w:rPr>
          <w:sz w:val="27"/>
          <w:szCs w:val="27"/>
        </w:rPr>
        <w:t>3 171,2</w:t>
      </w:r>
      <w:r w:rsidRPr="000A13CC">
        <w:rPr>
          <w:sz w:val="27"/>
          <w:szCs w:val="27"/>
        </w:rPr>
        <w:t xml:space="preserve"> тис.грн;</w:t>
      </w:r>
    </w:p>
    <w:p w:rsidR="008C520F" w:rsidRPr="000A13CC" w:rsidRDefault="005F2DE5" w:rsidP="008C520F">
      <w:pPr>
        <w:pStyle w:val="a3"/>
        <w:numPr>
          <w:ilvl w:val="0"/>
          <w:numId w:val="3"/>
        </w:numPr>
        <w:tabs>
          <w:tab w:val="clear" w:pos="1080"/>
          <w:tab w:val="num" w:pos="709"/>
        </w:tabs>
        <w:ind w:hanging="513"/>
        <w:rPr>
          <w:sz w:val="27"/>
          <w:szCs w:val="27"/>
        </w:rPr>
      </w:pPr>
      <w:r>
        <w:rPr>
          <w:sz w:val="27"/>
          <w:szCs w:val="27"/>
        </w:rPr>
        <w:t xml:space="preserve">     </w:t>
      </w:r>
      <w:r w:rsidR="008C520F" w:rsidRPr="000A13CC">
        <w:rPr>
          <w:sz w:val="27"/>
          <w:szCs w:val="27"/>
        </w:rPr>
        <w:t xml:space="preserve">на оплату послуг (крім комунальних)  – </w:t>
      </w:r>
      <w:r w:rsidR="00C17857">
        <w:rPr>
          <w:sz w:val="27"/>
          <w:szCs w:val="27"/>
        </w:rPr>
        <w:t xml:space="preserve">180,0 </w:t>
      </w:r>
      <w:r w:rsidR="008C520F" w:rsidRPr="000A13CC">
        <w:rPr>
          <w:sz w:val="27"/>
          <w:szCs w:val="27"/>
        </w:rPr>
        <w:t>тис.грн;</w:t>
      </w:r>
    </w:p>
    <w:p w:rsidR="008C520F" w:rsidRPr="008C520F" w:rsidRDefault="005F2DE5" w:rsidP="008C520F">
      <w:pPr>
        <w:pStyle w:val="a3"/>
        <w:numPr>
          <w:ilvl w:val="0"/>
          <w:numId w:val="3"/>
        </w:numPr>
        <w:tabs>
          <w:tab w:val="clear" w:pos="1080"/>
          <w:tab w:val="num" w:pos="709"/>
        </w:tabs>
        <w:ind w:hanging="513"/>
        <w:rPr>
          <w:sz w:val="27"/>
          <w:szCs w:val="27"/>
        </w:rPr>
      </w:pPr>
      <w:r>
        <w:rPr>
          <w:sz w:val="27"/>
          <w:szCs w:val="27"/>
        </w:rPr>
        <w:t xml:space="preserve">     </w:t>
      </w:r>
      <w:r w:rsidR="008C520F" w:rsidRPr="000A13CC">
        <w:rPr>
          <w:sz w:val="27"/>
          <w:szCs w:val="27"/>
        </w:rPr>
        <w:t xml:space="preserve">на оплату комунальних послуг та енергоносіїв – </w:t>
      </w:r>
      <w:r w:rsidR="00C17857">
        <w:rPr>
          <w:sz w:val="27"/>
          <w:szCs w:val="27"/>
          <w:lang w:val="ru-RU"/>
        </w:rPr>
        <w:t>0,5</w:t>
      </w:r>
      <w:r w:rsidR="008C520F" w:rsidRPr="000A13CC">
        <w:rPr>
          <w:sz w:val="27"/>
          <w:szCs w:val="27"/>
        </w:rPr>
        <w:t xml:space="preserve"> тис.грн;</w:t>
      </w:r>
    </w:p>
    <w:p w:rsidR="00863DF6" w:rsidRPr="000A13CC" w:rsidRDefault="00863DF6" w:rsidP="00863DF6">
      <w:pPr>
        <w:pStyle w:val="a3"/>
        <w:numPr>
          <w:ilvl w:val="0"/>
          <w:numId w:val="3"/>
        </w:numPr>
        <w:tabs>
          <w:tab w:val="clear" w:pos="1080"/>
          <w:tab w:val="left" w:pos="567"/>
        </w:tabs>
        <w:ind w:hanging="513"/>
        <w:rPr>
          <w:sz w:val="27"/>
          <w:szCs w:val="27"/>
        </w:rPr>
      </w:pPr>
      <w:r w:rsidRPr="000A13CC">
        <w:rPr>
          <w:sz w:val="27"/>
          <w:szCs w:val="27"/>
        </w:rPr>
        <w:t xml:space="preserve">на соціальне забезпечення – </w:t>
      </w:r>
      <w:r w:rsidR="00C541E8" w:rsidRPr="000A13CC">
        <w:rPr>
          <w:sz w:val="27"/>
          <w:szCs w:val="27"/>
        </w:rPr>
        <w:t>19,2</w:t>
      </w:r>
      <w:r w:rsidRPr="000A13CC">
        <w:rPr>
          <w:sz w:val="27"/>
          <w:szCs w:val="27"/>
        </w:rPr>
        <w:t xml:space="preserve"> тис.грн;</w:t>
      </w:r>
    </w:p>
    <w:p w:rsidR="00863DF6" w:rsidRPr="000A13CC" w:rsidRDefault="00863DF6" w:rsidP="00863DF6">
      <w:pPr>
        <w:pStyle w:val="a3"/>
        <w:numPr>
          <w:ilvl w:val="0"/>
          <w:numId w:val="3"/>
        </w:numPr>
        <w:tabs>
          <w:tab w:val="clear" w:pos="1080"/>
          <w:tab w:val="left" w:pos="567"/>
        </w:tabs>
        <w:ind w:hanging="513"/>
        <w:rPr>
          <w:sz w:val="27"/>
          <w:szCs w:val="27"/>
        </w:rPr>
      </w:pPr>
      <w:r w:rsidRPr="000A13CC">
        <w:rPr>
          <w:sz w:val="27"/>
          <w:szCs w:val="27"/>
        </w:rPr>
        <w:t xml:space="preserve">інші поточні видатки  – </w:t>
      </w:r>
      <w:r w:rsidR="00C17857">
        <w:rPr>
          <w:sz w:val="27"/>
          <w:szCs w:val="27"/>
        </w:rPr>
        <w:t>46,9</w:t>
      </w:r>
      <w:r w:rsidR="00DE479D" w:rsidRPr="000A13CC">
        <w:rPr>
          <w:sz w:val="27"/>
          <w:szCs w:val="27"/>
        </w:rPr>
        <w:t xml:space="preserve"> </w:t>
      </w:r>
      <w:r w:rsidRPr="000A13CC">
        <w:rPr>
          <w:sz w:val="27"/>
          <w:szCs w:val="27"/>
        </w:rPr>
        <w:t>тис.грн;</w:t>
      </w:r>
    </w:p>
    <w:p w:rsidR="00863DF6" w:rsidRPr="000A13CC" w:rsidRDefault="005F2DE5" w:rsidP="00C541E8">
      <w:pPr>
        <w:pStyle w:val="a3"/>
        <w:numPr>
          <w:ilvl w:val="0"/>
          <w:numId w:val="3"/>
        </w:numPr>
        <w:tabs>
          <w:tab w:val="clear" w:pos="1080"/>
          <w:tab w:val="left" w:pos="567"/>
        </w:tabs>
        <w:ind w:left="0" w:firstLine="567"/>
        <w:rPr>
          <w:sz w:val="27"/>
          <w:szCs w:val="27"/>
        </w:rPr>
      </w:pPr>
      <w:r>
        <w:rPr>
          <w:sz w:val="27"/>
          <w:szCs w:val="27"/>
        </w:rPr>
        <w:t xml:space="preserve">     </w:t>
      </w:r>
      <w:r w:rsidR="00863DF6" w:rsidRPr="000A13CC">
        <w:rPr>
          <w:sz w:val="27"/>
          <w:szCs w:val="27"/>
        </w:rPr>
        <w:t xml:space="preserve">придбання обладнання і предметів довгострокового користування – </w:t>
      </w:r>
      <w:r w:rsidR="006907B8">
        <w:rPr>
          <w:sz w:val="27"/>
          <w:szCs w:val="27"/>
        </w:rPr>
        <w:t>3 312,6</w:t>
      </w:r>
      <w:r w:rsidR="00C541E8" w:rsidRPr="000A13CC">
        <w:rPr>
          <w:sz w:val="27"/>
          <w:szCs w:val="27"/>
        </w:rPr>
        <w:t> </w:t>
      </w:r>
      <w:r w:rsidR="00863DF6" w:rsidRPr="000A13CC">
        <w:rPr>
          <w:sz w:val="27"/>
          <w:szCs w:val="27"/>
        </w:rPr>
        <w:t>тис.грн.</w:t>
      </w:r>
    </w:p>
    <w:p w:rsidR="00863DF6" w:rsidRPr="00E953C3" w:rsidRDefault="00863DF6" w:rsidP="00863DF6">
      <w:pPr>
        <w:pStyle w:val="a3"/>
        <w:tabs>
          <w:tab w:val="num" w:pos="540"/>
          <w:tab w:val="num" w:pos="720"/>
        </w:tabs>
        <w:rPr>
          <w:color w:val="7030A0"/>
          <w:sz w:val="16"/>
          <w:szCs w:val="16"/>
        </w:rPr>
      </w:pPr>
    </w:p>
    <w:p w:rsidR="00863DF6" w:rsidRPr="002E182C" w:rsidRDefault="00863DF6" w:rsidP="00863DF6">
      <w:pPr>
        <w:pStyle w:val="a3"/>
        <w:ind w:firstLine="540"/>
        <w:rPr>
          <w:sz w:val="27"/>
        </w:rPr>
      </w:pPr>
      <w:r w:rsidRPr="008D60A3">
        <w:rPr>
          <w:sz w:val="27"/>
        </w:rPr>
        <w:t xml:space="preserve">На </w:t>
      </w:r>
      <w:r w:rsidR="006528DF">
        <w:rPr>
          <w:sz w:val="27"/>
        </w:rPr>
        <w:t>видатки по</w:t>
      </w:r>
      <w:r w:rsidRPr="008D60A3">
        <w:rPr>
          <w:sz w:val="27"/>
        </w:rPr>
        <w:t xml:space="preserve"> </w:t>
      </w:r>
      <w:r w:rsidRPr="008D60A3">
        <w:rPr>
          <w:b/>
          <w:sz w:val="27"/>
        </w:rPr>
        <w:t>охорон</w:t>
      </w:r>
      <w:r w:rsidR="006528DF">
        <w:rPr>
          <w:b/>
          <w:sz w:val="27"/>
        </w:rPr>
        <w:t>і</w:t>
      </w:r>
      <w:r w:rsidRPr="008D60A3">
        <w:rPr>
          <w:b/>
          <w:sz w:val="27"/>
        </w:rPr>
        <w:t xml:space="preserve"> здоров’я</w:t>
      </w:r>
      <w:r w:rsidRPr="008D60A3">
        <w:rPr>
          <w:sz w:val="27"/>
        </w:rPr>
        <w:t xml:space="preserve"> та проведення програмних заходів з охорони здоров’я (КТПКВК МБ </w:t>
      </w:r>
      <w:r w:rsidRPr="006528DF">
        <w:rPr>
          <w:b/>
          <w:sz w:val="27"/>
        </w:rPr>
        <w:t>2000</w:t>
      </w:r>
      <w:r w:rsidRPr="008D60A3">
        <w:rPr>
          <w:sz w:val="27"/>
        </w:rPr>
        <w:t>)</w:t>
      </w:r>
      <w:r w:rsidRPr="008D60A3">
        <w:rPr>
          <w:b/>
          <w:sz w:val="27"/>
        </w:rPr>
        <w:t xml:space="preserve"> </w:t>
      </w:r>
      <w:r w:rsidRPr="008D60A3">
        <w:rPr>
          <w:sz w:val="27"/>
        </w:rPr>
        <w:t xml:space="preserve">у звітному періоді направлено </w:t>
      </w:r>
      <w:r w:rsidR="003A4A84">
        <w:rPr>
          <w:sz w:val="27"/>
        </w:rPr>
        <w:t>68 920,9</w:t>
      </w:r>
      <w:r w:rsidR="002C3AD9">
        <w:rPr>
          <w:sz w:val="27"/>
        </w:rPr>
        <w:t> </w:t>
      </w:r>
      <w:r w:rsidRPr="008D60A3">
        <w:rPr>
          <w:sz w:val="27"/>
          <w:lang w:val="ru-RU"/>
        </w:rPr>
        <w:t>тис.</w:t>
      </w:r>
      <w:r w:rsidRPr="008D60A3">
        <w:rPr>
          <w:sz w:val="27"/>
        </w:rPr>
        <w:t xml:space="preserve">грн, або </w:t>
      </w:r>
      <w:r w:rsidR="003A4A84">
        <w:rPr>
          <w:sz w:val="27"/>
        </w:rPr>
        <w:t>97,5</w:t>
      </w:r>
      <w:r w:rsidRPr="002E182C">
        <w:rPr>
          <w:sz w:val="27"/>
        </w:rPr>
        <w:t xml:space="preserve"> % запланованої суми (уточнений план на 201</w:t>
      </w:r>
      <w:r w:rsidR="008D60A3" w:rsidRPr="002E182C">
        <w:rPr>
          <w:sz w:val="27"/>
        </w:rPr>
        <w:t>9</w:t>
      </w:r>
      <w:r w:rsidRPr="002E182C">
        <w:rPr>
          <w:sz w:val="27"/>
        </w:rPr>
        <w:t xml:space="preserve"> р</w:t>
      </w:r>
      <w:r w:rsidR="003A4A84">
        <w:rPr>
          <w:sz w:val="27"/>
        </w:rPr>
        <w:t>і</w:t>
      </w:r>
      <w:r w:rsidRPr="002E182C">
        <w:rPr>
          <w:sz w:val="27"/>
        </w:rPr>
        <w:t xml:space="preserve">к – </w:t>
      </w:r>
      <w:r w:rsidR="003A4A84">
        <w:rPr>
          <w:sz w:val="27"/>
        </w:rPr>
        <w:t>70 695,8</w:t>
      </w:r>
      <w:r w:rsidRPr="002E182C">
        <w:rPr>
          <w:sz w:val="27"/>
        </w:rPr>
        <w:t xml:space="preserve"> тис.грн), </w:t>
      </w:r>
      <w:r w:rsidR="003A4A84">
        <w:rPr>
          <w:sz w:val="27"/>
        </w:rPr>
        <w:t>у</w:t>
      </w:r>
      <w:r w:rsidRPr="002E182C">
        <w:rPr>
          <w:sz w:val="27"/>
        </w:rPr>
        <w:t xml:space="preserve"> т.ч. по загальному фонду – </w:t>
      </w:r>
      <w:r w:rsidR="003A4A84">
        <w:rPr>
          <w:sz w:val="27"/>
        </w:rPr>
        <w:t>59 836,1</w:t>
      </w:r>
      <w:r w:rsidRPr="002E182C">
        <w:rPr>
          <w:sz w:val="27"/>
        </w:rPr>
        <w:t xml:space="preserve"> тис.грн (план – </w:t>
      </w:r>
      <w:r w:rsidR="003A4A84">
        <w:rPr>
          <w:sz w:val="27"/>
        </w:rPr>
        <w:t>60 175,9 </w:t>
      </w:r>
      <w:r w:rsidRPr="002E182C">
        <w:rPr>
          <w:sz w:val="27"/>
        </w:rPr>
        <w:t xml:space="preserve">тис.грн), або </w:t>
      </w:r>
      <w:r w:rsidR="003A4A84">
        <w:rPr>
          <w:sz w:val="27"/>
        </w:rPr>
        <w:t>99,4</w:t>
      </w:r>
      <w:r w:rsidR="00455968">
        <w:rPr>
          <w:sz w:val="27"/>
        </w:rPr>
        <w:t xml:space="preserve"> </w:t>
      </w:r>
      <w:r w:rsidRPr="002E182C">
        <w:rPr>
          <w:sz w:val="27"/>
        </w:rPr>
        <w:t xml:space="preserve">%, по </w:t>
      </w:r>
      <w:r w:rsidRPr="002E182C">
        <w:rPr>
          <w:sz w:val="27"/>
        </w:rPr>
        <w:lastRenderedPageBreak/>
        <w:t xml:space="preserve">спеціальному фонду – </w:t>
      </w:r>
      <w:r w:rsidR="003A4A84">
        <w:rPr>
          <w:sz w:val="27"/>
        </w:rPr>
        <w:t>9 084,8</w:t>
      </w:r>
      <w:r w:rsidRPr="002E182C">
        <w:rPr>
          <w:sz w:val="27"/>
          <w:szCs w:val="27"/>
        </w:rPr>
        <w:t xml:space="preserve"> тис.</w:t>
      </w:r>
      <w:r w:rsidRPr="002E182C">
        <w:rPr>
          <w:sz w:val="27"/>
        </w:rPr>
        <w:t xml:space="preserve">грн (план на звітний період – </w:t>
      </w:r>
      <w:r w:rsidR="003A4A84">
        <w:rPr>
          <w:sz w:val="27"/>
        </w:rPr>
        <w:t>10 519,9</w:t>
      </w:r>
      <w:r w:rsidRPr="002E182C">
        <w:rPr>
          <w:sz w:val="27"/>
        </w:rPr>
        <w:t xml:space="preserve"> тис.грн), або </w:t>
      </w:r>
      <w:r w:rsidR="003A4A84">
        <w:rPr>
          <w:sz w:val="27"/>
        </w:rPr>
        <w:t>86,4</w:t>
      </w:r>
      <w:r w:rsidRPr="002E182C">
        <w:rPr>
          <w:sz w:val="27"/>
        </w:rPr>
        <w:t xml:space="preserve"> %. </w:t>
      </w:r>
    </w:p>
    <w:p w:rsidR="00863DF6" w:rsidRPr="006F56C7" w:rsidRDefault="00863DF6" w:rsidP="00863DF6">
      <w:pPr>
        <w:pStyle w:val="a3"/>
        <w:ind w:firstLine="540"/>
        <w:rPr>
          <w:sz w:val="27"/>
          <w:szCs w:val="27"/>
          <w:lang w:val="ru-RU"/>
        </w:rPr>
      </w:pPr>
      <w:r w:rsidRPr="006F56C7">
        <w:rPr>
          <w:sz w:val="27"/>
          <w:szCs w:val="27"/>
        </w:rPr>
        <w:t xml:space="preserve">На поточні видатки загального фонду по галузі «Охорона здоров’я» при уточненому плані </w:t>
      </w:r>
      <w:r w:rsidR="000E14EC" w:rsidRPr="006F56C7">
        <w:rPr>
          <w:sz w:val="27"/>
          <w:szCs w:val="27"/>
        </w:rPr>
        <w:t>60 175,9</w:t>
      </w:r>
      <w:r w:rsidRPr="006F56C7">
        <w:rPr>
          <w:sz w:val="27"/>
          <w:szCs w:val="27"/>
        </w:rPr>
        <w:t xml:space="preserve"> тис.грн використано </w:t>
      </w:r>
      <w:r w:rsidR="000E14EC" w:rsidRPr="006F56C7">
        <w:rPr>
          <w:sz w:val="27"/>
        </w:rPr>
        <w:t>59 836,1</w:t>
      </w:r>
      <w:r w:rsidRPr="006F56C7">
        <w:rPr>
          <w:sz w:val="27"/>
        </w:rPr>
        <w:t xml:space="preserve"> </w:t>
      </w:r>
      <w:r w:rsidRPr="006F56C7">
        <w:rPr>
          <w:sz w:val="27"/>
          <w:szCs w:val="27"/>
        </w:rPr>
        <w:t>тис.грн., з них:</w:t>
      </w:r>
    </w:p>
    <w:p w:rsidR="00863DF6" w:rsidRPr="006F56C7" w:rsidRDefault="00863DF6" w:rsidP="00863DF6">
      <w:pPr>
        <w:pStyle w:val="a3"/>
        <w:numPr>
          <w:ilvl w:val="0"/>
          <w:numId w:val="4"/>
        </w:numPr>
        <w:ind w:left="0" w:firstLine="567"/>
        <w:rPr>
          <w:sz w:val="27"/>
          <w:szCs w:val="27"/>
        </w:rPr>
      </w:pPr>
      <w:r w:rsidRPr="006F56C7">
        <w:rPr>
          <w:sz w:val="27"/>
          <w:szCs w:val="27"/>
        </w:rPr>
        <w:t xml:space="preserve">на окремі заходи по реалізації державних (регіональних) програм, не віднесених до заходів розвитку – </w:t>
      </w:r>
      <w:r w:rsidR="000E14EC" w:rsidRPr="006F56C7">
        <w:rPr>
          <w:sz w:val="27"/>
          <w:szCs w:val="27"/>
        </w:rPr>
        <w:t>58 754,9</w:t>
      </w:r>
      <w:r w:rsidRPr="006F56C7">
        <w:rPr>
          <w:sz w:val="27"/>
          <w:szCs w:val="27"/>
        </w:rPr>
        <w:t xml:space="preserve"> тис.грн;</w:t>
      </w:r>
    </w:p>
    <w:p w:rsidR="00330469" w:rsidRPr="006F56C7" w:rsidRDefault="00330469" w:rsidP="00863DF6">
      <w:pPr>
        <w:pStyle w:val="a3"/>
        <w:numPr>
          <w:ilvl w:val="0"/>
          <w:numId w:val="4"/>
        </w:numPr>
        <w:ind w:left="0" w:firstLine="567"/>
        <w:rPr>
          <w:sz w:val="27"/>
          <w:szCs w:val="27"/>
        </w:rPr>
      </w:pPr>
      <w:r w:rsidRPr="006F56C7">
        <w:rPr>
          <w:sz w:val="27"/>
          <w:szCs w:val="27"/>
        </w:rPr>
        <w:t xml:space="preserve">на субсидії та поточні трансферти підприємствам (установам, організаціям) – </w:t>
      </w:r>
      <w:r w:rsidR="000E14EC" w:rsidRPr="006F56C7">
        <w:rPr>
          <w:sz w:val="27"/>
          <w:szCs w:val="27"/>
        </w:rPr>
        <w:t>44,9</w:t>
      </w:r>
      <w:r w:rsidRPr="006F56C7">
        <w:rPr>
          <w:sz w:val="27"/>
          <w:szCs w:val="27"/>
        </w:rPr>
        <w:t xml:space="preserve"> тис.грн;</w:t>
      </w:r>
    </w:p>
    <w:p w:rsidR="00863DF6" w:rsidRDefault="00863DF6" w:rsidP="00863DF6">
      <w:pPr>
        <w:pStyle w:val="a3"/>
        <w:numPr>
          <w:ilvl w:val="0"/>
          <w:numId w:val="4"/>
        </w:numPr>
        <w:ind w:left="0" w:firstLine="567"/>
        <w:rPr>
          <w:sz w:val="27"/>
          <w:szCs w:val="27"/>
        </w:rPr>
      </w:pPr>
      <w:r w:rsidRPr="006F56C7">
        <w:rPr>
          <w:sz w:val="27"/>
          <w:szCs w:val="27"/>
        </w:rPr>
        <w:t xml:space="preserve">на соціальне забезпечення (за рахунок субвенцій з державного бюджету відшкодування вартості лікарських засобів для лікування окремих захворювань (Доступні ліки), відшкодування вартості препаратів інсуліну на лікування хворих на цукровий діабет, що потребують лікування препаратами інсуліну) – </w:t>
      </w:r>
      <w:r w:rsidR="000E14EC" w:rsidRPr="006F56C7">
        <w:rPr>
          <w:sz w:val="27"/>
          <w:szCs w:val="27"/>
        </w:rPr>
        <w:t>1 036,3</w:t>
      </w:r>
      <w:r w:rsidR="002447FF" w:rsidRPr="006F56C7">
        <w:rPr>
          <w:sz w:val="27"/>
          <w:szCs w:val="27"/>
        </w:rPr>
        <w:t> </w:t>
      </w:r>
      <w:r w:rsidRPr="006F56C7">
        <w:rPr>
          <w:sz w:val="27"/>
          <w:szCs w:val="27"/>
        </w:rPr>
        <w:t>тис.грн.</w:t>
      </w:r>
    </w:p>
    <w:p w:rsidR="00A74A55" w:rsidRPr="000A13CC" w:rsidRDefault="00A74A55" w:rsidP="00A74A55">
      <w:pPr>
        <w:pStyle w:val="a3"/>
        <w:ind w:firstLine="567"/>
        <w:rPr>
          <w:sz w:val="27"/>
          <w:szCs w:val="27"/>
        </w:rPr>
      </w:pPr>
      <w:r w:rsidRPr="000A13CC">
        <w:rPr>
          <w:sz w:val="27"/>
          <w:szCs w:val="27"/>
        </w:rPr>
        <w:t xml:space="preserve">На капітальні видатки (бюджет розвитку) на капітальний ремонт об’єктів та придбання обладнання і предметів довгострокового користування при плані </w:t>
      </w:r>
      <w:r w:rsidR="00CA1194">
        <w:rPr>
          <w:sz w:val="27"/>
          <w:szCs w:val="27"/>
        </w:rPr>
        <w:t>4</w:t>
      </w:r>
      <w:r w:rsidR="001D427E">
        <w:rPr>
          <w:sz w:val="27"/>
          <w:szCs w:val="27"/>
        </w:rPr>
        <w:t> </w:t>
      </w:r>
      <w:r w:rsidR="00CA1194">
        <w:rPr>
          <w:sz w:val="27"/>
          <w:szCs w:val="27"/>
        </w:rPr>
        <w:t>147,2</w:t>
      </w:r>
      <w:r w:rsidRPr="000A13CC">
        <w:rPr>
          <w:sz w:val="27"/>
          <w:szCs w:val="27"/>
        </w:rPr>
        <w:t xml:space="preserve"> тис.грн використано </w:t>
      </w:r>
      <w:r w:rsidR="00CA1194">
        <w:rPr>
          <w:sz w:val="27"/>
          <w:szCs w:val="27"/>
        </w:rPr>
        <w:t>3</w:t>
      </w:r>
      <w:r w:rsidR="001D427E">
        <w:rPr>
          <w:sz w:val="27"/>
          <w:szCs w:val="27"/>
        </w:rPr>
        <w:t xml:space="preserve"> </w:t>
      </w:r>
      <w:r w:rsidR="00CA1194">
        <w:rPr>
          <w:sz w:val="27"/>
          <w:szCs w:val="27"/>
        </w:rPr>
        <w:t xml:space="preserve">864,2 </w:t>
      </w:r>
      <w:r w:rsidRPr="000A13CC">
        <w:rPr>
          <w:sz w:val="27"/>
          <w:szCs w:val="27"/>
        </w:rPr>
        <w:t>тис.грн</w:t>
      </w:r>
      <w:r w:rsidR="00CA1194">
        <w:rPr>
          <w:sz w:val="27"/>
          <w:szCs w:val="27"/>
        </w:rPr>
        <w:t xml:space="preserve"> або 93,2 %</w:t>
      </w:r>
      <w:r w:rsidRPr="000A13CC">
        <w:rPr>
          <w:sz w:val="27"/>
          <w:szCs w:val="27"/>
        </w:rPr>
        <w:t>.</w:t>
      </w:r>
    </w:p>
    <w:p w:rsidR="00863DF6" w:rsidRPr="006F56C7" w:rsidRDefault="00863DF6" w:rsidP="00863DF6">
      <w:pPr>
        <w:pStyle w:val="a3"/>
        <w:ind w:firstLine="567"/>
        <w:rPr>
          <w:sz w:val="27"/>
          <w:szCs w:val="27"/>
        </w:rPr>
      </w:pPr>
      <w:r w:rsidRPr="006F56C7">
        <w:rPr>
          <w:sz w:val="27"/>
          <w:szCs w:val="27"/>
        </w:rPr>
        <w:t>Власні надходження установи охорони здоров’я сформувалися за рахунок платних послуг, що надаються ДЗ «СМСЧ №3 МОЗ України»</w:t>
      </w:r>
      <w:r w:rsidR="000D17BA" w:rsidRPr="006F56C7">
        <w:rPr>
          <w:sz w:val="27"/>
          <w:szCs w:val="27"/>
        </w:rPr>
        <w:t>,</w:t>
      </w:r>
      <w:r w:rsidRPr="006F56C7">
        <w:rPr>
          <w:sz w:val="27"/>
          <w:szCs w:val="27"/>
        </w:rPr>
        <w:t xml:space="preserve"> </w:t>
      </w:r>
      <w:r w:rsidR="000D17BA" w:rsidRPr="006F56C7">
        <w:rPr>
          <w:sz w:val="27"/>
          <w:szCs w:val="27"/>
        </w:rPr>
        <w:t xml:space="preserve">плати за оренду майна бюджетних установ, благодійних внесків, грантів та дарунків та інших джерел власних надходжень. </w:t>
      </w:r>
      <w:r w:rsidRPr="006F56C7">
        <w:rPr>
          <w:color w:val="7030A0"/>
          <w:sz w:val="27"/>
          <w:szCs w:val="27"/>
        </w:rPr>
        <w:t xml:space="preserve"> </w:t>
      </w:r>
      <w:r w:rsidRPr="006F56C7">
        <w:rPr>
          <w:sz w:val="27"/>
          <w:szCs w:val="27"/>
        </w:rPr>
        <w:t xml:space="preserve">Видатки за рахунок даних надходжень становлять </w:t>
      </w:r>
      <w:r w:rsidR="000E14EC" w:rsidRPr="006F56C7">
        <w:rPr>
          <w:sz w:val="27"/>
          <w:szCs w:val="27"/>
        </w:rPr>
        <w:t>5 220,6</w:t>
      </w:r>
      <w:r w:rsidRPr="006F56C7">
        <w:rPr>
          <w:sz w:val="27"/>
          <w:szCs w:val="27"/>
        </w:rPr>
        <w:t xml:space="preserve"> тис.грн, з них:</w:t>
      </w:r>
    </w:p>
    <w:p w:rsidR="00863DF6" w:rsidRPr="006F56C7" w:rsidRDefault="00863DF6" w:rsidP="00863DF6">
      <w:pPr>
        <w:numPr>
          <w:ilvl w:val="0"/>
          <w:numId w:val="3"/>
        </w:numPr>
        <w:tabs>
          <w:tab w:val="clear" w:pos="1080"/>
          <w:tab w:val="num" w:pos="0"/>
          <w:tab w:val="left" w:pos="567"/>
        </w:tabs>
        <w:ind w:left="0" w:firstLine="567"/>
        <w:jc w:val="both"/>
        <w:rPr>
          <w:sz w:val="27"/>
          <w:szCs w:val="27"/>
          <w:lang w:val="uk-UA"/>
        </w:rPr>
      </w:pPr>
      <w:r w:rsidRPr="006F56C7">
        <w:rPr>
          <w:sz w:val="27"/>
          <w:szCs w:val="27"/>
          <w:lang w:val="uk-UA"/>
        </w:rPr>
        <w:t xml:space="preserve">на окремі заходи по реалізації державних (регіональних) програм, не віднесених до заходів розвитку – </w:t>
      </w:r>
      <w:r w:rsidR="000E14EC" w:rsidRPr="006F56C7">
        <w:rPr>
          <w:sz w:val="27"/>
          <w:szCs w:val="27"/>
          <w:lang w:val="uk-UA"/>
        </w:rPr>
        <w:t>5 092,0</w:t>
      </w:r>
      <w:r w:rsidRPr="006F56C7">
        <w:rPr>
          <w:sz w:val="27"/>
          <w:szCs w:val="27"/>
          <w:lang w:val="uk-UA"/>
        </w:rPr>
        <w:t xml:space="preserve"> тис.грн</w:t>
      </w:r>
      <w:r w:rsidR="00330469" w:rsidRPr="006F56C7">
        <w:rPr>
          <w:sz w:val="27"/>
          <w:szCs w:val="27"/>
          <w:lang w:val="uk-UA"/>
        </w:rPr>
        <w:t>;</w:t>
      </w:r>
    </w:p>
    <w:p w:rsidR="00330469" w:rsidRPr="006F56C7" w:rsidRDefault="00330469" w:rsidP="00863DF6">
      <w:pPr>
        <w:numPr>
          <w:ilvl w:val="0"/>
          <w:numId w:val="3"/>
        </w:numPr>
        <w:tabs>
          <w:tab w:val="clear" w:pos="1080"/>
          <w:tab w:val="num" w:pos="0"/>
          <w:tab w:val="left" w:pos="567"/>
        </w:tabs>
        <w:ind w:left="0" w:firstLine="567"/>
        <w:jc w:val="both"/>
        <w:rPr>
          <w:sz w:val="27"/>
          <w:szCs w:val="27"/>
          <w:lang w:val="uk-UA"/>
        </w:rPr>
      </w:pPr>
      <w:r w:rsidRPr="006F56C7">
        <w:rPr>
          <w:sz w:val="27"/>
          <w:szCs w:val="27"/>
          <w:lang w:val="uk-UA"/>
        </w:rPr>
        <w:t xml:space="preserve">на капітальні трансферти підприємствам (установам, організаціям) – </w:t>
      </w:r>
      <w:r w:rsidR="000E14EC" w:rsidRPr="006F56C7">
        <w:rPr>
          <w:sz w:val="27"/>
          <w:szCs w:val="27"/>
        </w:rPr>
        <w:t>128</w:t>
      </w:r>
      <w:r w:rsidR="000E14EC" w:rsidRPr="006F56C7">
        <w:rPr>
          <w:sz w:val="27"/>
          <w:szCs w:val="27"/>
          <w:lang w:val="uk-UA"/>
        </w:rPr>
        <w:t>,</w:t>
      </w:r>
      <w:r w:rsidR="000E14EC" w:rsidRPr="006F56C7">
        <w:rPr>
          <w:sz w:val="27"/>
          <w:szCs w:val="27"/>
        </w:rPr>
        <w:t>6</w:t>
      </w:r>
      <w:r w:rsidR="000E14EC" w:rsidRPr="006F56C7">
        <w:rPr>
          <w:sz w:val="27"/>
          <w:szCs w:val="27"/>
          <w:lang w:val="en-US"/>
        </w:rPr>
        <w:t> </w:t>
      </w:r>
      <w:r w:rsidRPr="006F56C7">
        <w:rPr>
          <w:sz w:val="27"/>
          <w:szCs w:val="27"/>
          <w:lang w:val="uk-UA"/>
        </w:rPr>
        <w:t>тис.грн.</w:t>
      </w:r>
    </w:p>
    <w:p w:rsidR="00863DF6" w:rsidRPr="00E953C3" w:rsidRDefault="00863DF6" w:rsidP="00863DF6">
      <w:pPr>
        <w:pStyle w:val="a3"/>
        <w:tabs>
          <w:tab w:val="num" w:pos="720"/>
          <w:tab w:val="num" w:pos="1080"/>
        </w:tabs>
        <w:rPr>
          <w:color w:val="7030A0"/>
          <w:sz w:val="16"/>
          <w:szCs w:val="16"/>
        </w:rPr>
      </w:pPr>
    </w:p>
    <w:p w:rsidR="00863DF6" w:rsidRPr="00212939" w:rsidRDefault="00305CD7" w:rsidP="00863DF6">
      <w:pPr>
        <w:pStyle w:val="a3"/>
        <w:ind w:firstLine="540"/>
        <w:rPr>
          <w:sz w:val="27"/>
        </w:rPr>
      </w:pPr>
      <w:r>
        <w:rPr>
          <w:sz w:val="27"/>
        </w:rPr>
        <w:t>Видатки н</w:t>
      </w:r>
      <w:r w:rsidR="00863DF6" w:rsidRPr="00212939">
        <w:rPr>
          <w:sz w:val="27"/>
        </w:rPr>
        <w:t xml:space="preserve">а </w:t>
      </w:r>
      <w:r w:rsidR="00863DF6" w:rsidRPr="00212939">
        <w:rPr>
          <w:b/>
          <w:sz w:val="27"/>
        </w:rPr>
        <w:t>с</w:t>
      </w:r>
      <w:r w:rsidR="00863DF6" w:rsidRPr="00212939">
        <w:rPr>
          <w:b/>
          <w:bCs/>
          <w:sz w:val="27"/>
        </w:rPr>
        <w:t>оціальний захист</w:t>
      </w:r>
      <w:r w:rsidR="00863DF6" w:rsidRPr="00212939">
        <w:rPr>
          <w:b/>
          <w:sz w:val="27"/>
        </w:rPr>
        <w:t xml:space="preserve"> та соціальне забезпечення</w:t>
      </w:r>
      <w:r w:rsidR="00863DF6" w:rsidRPr="00212939">
        <w:rPr>
          <w:sz w:val="27"/>
        </w:rPr>
        <w:t xml:space="preserve"> (К</w:t>
      </w:r>
      <w:r w:rsidR="0022292F">
        <w:rPr>
          <w:sz w:val="27"/>
        </w:rPr>
        <w:t>Т</w:t>
      </w:r>
      <w:r w:rsidR="00863DF6" w:rsidRPr="00212939">
        <w:rPr>
          <w:sz w:val="27"/>
        </w:rPr>
        <w:t xml:space="preserve">ПКВК МБ </w:t>
      </w:r>
      <w:r w:rsidR="00863DF6" w:rsidRPr="005F2DE5">
        <w:rPr>
          <w:b/>
          <w:sz w:val="27"/>
        </w:rPr>
        <w:t>3000</w:t>
      </w:r>
      <w:r w:rsidR="00863DF6" w:rsidRPr="00212939">
        <w:rPr>
          <w:sz w:val="27"/>
        </w:rPr>
        <w:t>)</w:t>
      </w:r>
      <w:r w:rsidR="00863DF6" w:rsidRPr="00212939">
        <w:rPr>
          <w:b/>
          <w:sz w:val="27"/>
        </w:rPr>
        <w:t xml:space="preserve"> </w:t>
      </w:r>
      <w:r w:rsidR="00863DF6" w:rsidRPr="00212939">
        <w:rPr>
          <w:sz w:val="27"/>
        </w:rPr>
        <w:t xml:space="preserve">у звітному періоді при уточненому плані </w:t>
      </w:r>
      <w:r>
        <w:rPr>
          <w:sz w:val="27"/>
        </w:rPr>
        <w:t>86 801,5</w:t>
      </w:r>
      <w:r w:rsidR="00863DF6" w:rsidRPr="00212939">
        <w:rPr>
          <w:sz w:val="27"/>
        </w:rPr>
        <w:t xml:space="preserve"> тис.грн становлять </w:t>
      </w:r>
      <w:r w:rsidR="00807176">
        <w:rPr>
          <w:sz w:val="27"/>
        </w:rPr>
        <w:t>85 735,3</w:t>
      </w:r>
      <w:r w:rsidR="00863DF6" w:rsidRPr="00212939">
        <w:rPr>
          <w:sz w:val="27"/>
        </w:rPr>
        <w:t xml:space="preserve"> тис.грн або </w:t>
      </w:r>
      <w:r w:rsidR="00807176">
        <w:rPr>
          <w:sz w:val="27"/>
        </w:rPr>
        <w:t>98,8</w:t>
      </w:r>
      <w:r w:rsidR="00863DF6" w:rsidRPr="00212939">
        <w:rPr>
          <w:sz w:val="27"/>
        </w:rPr>
        <w:t xml:space="preserve"> % до плану, </w:t>
      </w:r>
      <w:r w:rsidR="00807176">
        <w:rPr>
          <w:sz w:val="27"/>
        </w:rPr>
        <w:t>у</w:t>
      </w:r>
      <w:r w:rsidR="00863DF6" w:rsidRPr="00212939">
        <w:rPr>
          <w:sz w:val="27"/>
        </w:rPr>
        <w:t xml:space="preserve"> т.ч.: по загальному фонду –</w:t>
      </w:r>
      <w:r w:rsidR="00863DF6" w:rsidRPr="00E953C3">
        <w:rPr>
          <w:color w:val="7030A0"/>
          <w:sz w:val="27"/>
        </w:rPr>
        <w:t xml:space="preserve"> </w:t>
      </w:r>
      <w:r w:rsidR="00807176">
        <w:rPr>
          <w:sz w:val="27"/>
        </w:rPr>
        <w:t>84 974,4</w:t>
      </w:r>
      <w:r w:rsidR="002E41BD">
        <w:rPr>
          <w:sz w:val="27"/>
        </w:rPr>
        <w:t> </w:t>
      </w:r>
      <w:r w:rsidR="00863DF6" w:rsidRPr="00212939">
        <w:rPr>
          <w:sz w:val="27"/>
        </w:rPr>
        <w:t xml:space="preserve">тис.грн (уточнений план – </w:t>
      </w:r>
      <w:r w:rsidR="00807176">
        <w:rPr>
          <w:sz w:val="27"/>
        </w:rPr>
        <w:t>86 037,5</w:t>
      </w:r>
      <w:r w:rsidR="00863DF6" w:rsidRPr="00212939">
        <w:rPr>
          <w:sz w:val="27"/>
        </w:rPr>
        <w:t xml:space="preserve"> тис.грн), або </w:t>
      </w:r>
      <w:r w:rsidR="00807176">
        <w:rPr>
          <w:sz w:val="27"/>
        </w:rPr>
        <w:t>98,8</w:t>
      </w:r>
      <w:r w:rsidR="00863DF6" w:rsidRPr="00212939">
        <w:rPr>
          <w:sz w:val="27"/>
        </w:rPr>
        <w:t xml:space="preserve"> % та по спеціальному фонду – </w:t>
      </w:r>
      <w:r w:rsidR="00807176">
        <w:rPr>
          <w:sz w:val="27"/>
        </w:rPr>
        <w:t>760,9</w:t>
      </w:r>
      <w:r w:rsidR="00863DF6" w:rsidRPr="00212939">
        <w:rPr>
          <w:sz w:val="27"/>
        </w:rPr>
        <w:t xml:space="preserve"> тис.грн (уточнений план на звітний період – </w:t>
      </w:r>
      <w:r w:rsidR="00807176">
        <w:rPr>
          <w:sz w:val="27"/>
        </w:rPr>
        <w:t>764,0</w:t>
      </w:r>
      <w:r w:rsidR="00A64EF0">
        <w:rPr>
          <w:sz w:val="27"/>
        </w:rPr>
        <w:t> </w:t>
      </w:r>
      <w:r w:rsidR="00863DF6" w:rsidRPr="00212939">
        <w:rPr>
          <w:sz w:val="27"/>
        </w:rPr>
        <w:t xml:space="preserve">тис.грн), або </w:t>
      </w:r>
      <w:r w:rsidR="00807176">
        <w:rPr>
          <w:sz w:val="27"/>
        </w:rPr>
        <w:t>99,6</w:t>
      </w:r>
      <w:r w:rsidR="00863DF6" w:rsidRPr="00212939">
        <w:rPr>
          <w:sz w:val="27"/>
        </w:rPr>
        <w:t xml:space="preserve"> %. </w:t>
      </w:r>
    </w:p>
    <w:p w:rsidR="00DC0631" w:rsidRDefault="00863DF6" w:rsidP="00863DF6">
      <w:pPr>
        <w:ind w:firstLine="567"/>
        <w:jc w:val="both"/>
        <w:rPr>
          <w:color w:val="7030A0"/>
          <w:sz w:val="27"/>
          <w:lang w:val="uk-UA"/>
        </w:rPr>
      </w:pPr>
      <w:r w:rsidRPr="00DC0631">
        <w:rPr>
          <w:sz w:val="27"/>
          <w:lang w:val="uk-UA"/>
        </w:rPr>
        <w:t xml:space="preserve">Основна сума  видатків  загального  фонду </w:t>
      </w:r>
      <w:r w:rsidR="00212939" w:rsidRPr="00DC0631">
        <w:rPr>
          <w:sz w:val="27"/>
          <w:lang w:val="uk-UA"/>
        </w:rPr>
        <w:t>по галузі «С</w:t>
      </w:r>
      <w:r w:rsidR="00212939" w:rsidRPr="00DC0631">
        <w:rPr>
          <w:bCs/>
          <w:sz w:val="27"/>
          <w:lang w:val="uk-UA"/>
        </w:rPr>
        <w:t>оціальний захист</w:t>
      </w:r>
      <w:r w:rsidR="00212939" w:rsidRPr="00DC0631">
        <w:rPr>
          <w:sz w:val="27"/>
          <w:lang w:val="uk-UA"/>
        </w:rPr>
        <w:t xml:space="preserve"> та соціальне забезпечення» у сумі </w:t>
      </w:r>
      <w:r w:rsidR="0023310E">
        <w:rPr>
          <w:sz w:val="27"/>
          <w:lang w:val="uk-UA"/>
        </w:rPr>
        <w:t>61 163,1</w:t>
      </w:r>
      <w:r w:rsidR="00200EAB">
        <w:rPr>
          <w:sz w:val="27"/>
          <w:lang w:val="uk-UA"/>
        </w:rPr>
        <w:t xml:space="preserve"> </w:t>
      </w:r>
      <w:r w:rsidR="00212939" w:rsidRPr="00DC0631">
        <w:rPr>
          <w:sz w:val="27"/>
          <w:lang w:val="uk-UA"/>
        </w:rPr>
        <w:t xml:space="preserve">тис.грн  при планових показниках </w:t>
      </w:r>
      <w:r w:rsidR="0023310E">
        <w:rPr>
          <w:sz w:val="27"/>
          <w:lang w:val="uk-UA"/>
        </w:rPr>
        <w:t>61 615,0</w:t>
      </w:r>
      <w:r w:rsidR="00296AF0">
        <w:rPr>
          <w:sz w:val="27"/>
          <w:lang w:val="uk-UA"/>
        </w:rPr>
        <w:t> </w:t>
      </w:r>
      <w:r w:rsidR="00212939" w:rsidRPr="00DC0631">
        <w:rPr>
          <w:sz w:val="27"/>
          <w:lang w:val="uk-UA"/>
        </w:rPr>
        <w:t xml:space="preserve">тис.грн </w:t>
      </w:r>
      <w:r w:rsidR="00DC0631" w:rsidRPr="00DC0631">
        <w:rPr>
          <w:sz w:val="27"/>
          <w:lang w:val="uk-UA"/>
        </w:rPr>
        <w:t xml:space="preserve">або </w:t>
      </w:r>
      <w:r w:rsidR="00296AF0">
        <w:rPr>
          <w:sz w:val="27"/>
          <w:lang w:val="uk-UA"/>
        </w:rPr>
        <w:t>99,</w:t>
      </w:r>
      <w:r w:rsidR="0023310E">
        <w:rPr>
          <w:sz w:val="27"/>
          <w:lang w:val="uk-UA"/>
        </w:rPr>
        <w:t>3</w:t>
      </w:r>
      <w:r w:rsidR="00200EAB">
        <w:rPr>
          <w:sz w:val="27"/>
          <w:lang w:val="uk-UA"/>
        </w:rPr>
        <w:t xml:space="preserve"> </w:t>
      </w:r>
      <w:r w:rsidR="00212939" w:rsidRPr="00DC0631">
        <w:rPr>
          <w:sz w:val="27"/>
          <w:lang w:val="uk-UA"/>
        </w:rPr>
        <w:t xml:space="preserve">% </w:t>
      </w:r>
      <w:r w:rsidRPr="00DC0631">
        <w:rPr>
          <w:sz w:val="27"/>
          <w:lang w:val="uk-UA"/>
        </w:rPr>
        <w:t>направлена</w:t>
      </w:r>
      <w:r w:rsidRPr="00F878A7">
        <w:rPr>
          <w:sz w:val="27"/>
          <w:lang w:val="uk-UA"/>
        </w:rPr>
        <w:t xml:space="preserve"> на виплату </w:t>
      </w:r>
      <w:r w:rsidR="00F878A7" w:rsidRPr="00F878A7">
        <w:rPr>
          <w:sz w:val="27"/>
          <w:lang w:val="uk-UA"/>
        </w:rPr>
        <w:t>допомоги сім'ям з дітьми, малозабезпеченим сім'ям, особам, які не мають права на пенсію, особам з інвалідністю, дітям з інвалідністю, тимчасової державної допомоги дітям, тимчасової державної соціальної допомоги непрацюючій особі, яка досягла загального пенсійного віку, але не набула права на пенсійну виплату, та допомоги по догляду за особами з інвалідністю I чи II групи внаслідок психічного розладу, компенсаційної виплати непрацюючій працездатній особі, яка доглядає за особою з інвалідністю І групи, а також за особою, яка досягла 80-річного віку</w:t>
      </w:r>
      <w:r w:rsidR="00F878A7">
        <w:rPr>
          <w:sz w:val="27"/>
          <w:lang w:val="uk-UA"/>
        </w:rPr>
        <w:t>,</w:t>
      </w:r>
      <w:r w:rsidR="00F878A7" w:rsidRPr="00F878A7">
        <w:rPr>
          <w:color w:val="7030A0"/>
          <w:sz w:val="27"/>
          <w:lang w:val="uk-UA"/>
        </w:rPr>
        <w:t xml:space="preserve"> </w:t>
      </w:r>
      <w:r w:rsidR="00F878A7" w:rsidRPr="00F878A7">
        <w:rPr>
          <w:sz w:val="27"/>
          <w:lang w:val="uk-UA"/>
        </w:rPr>
        <w:t xml:space="preserve">на надання пільг та житлових субсидій населенню на оплату електроенергії, природного газу, послуг </w:t>
      </w:r>
      <w:proofErr w:type="spellStart"/>
      <w:r w:rsidR="00F878A7" w:rsidRPr="00F878A7">
        <w:rPr>
          <w:sz w:val="27"/>
          <w:lang w:val="uk-UA"/>
        </w:rPr>
        <w:t>тепло-</w:t>
      </w:r>
      <w:proofErr w:type="spellEnd"/>
      <w:r w:rsidR="00F878A7" w:rsidRPr="00F878A7">
        <w:rPr>
          <w:sz w:val="27"/>
          <w:lang w:val="uk-UA"/>
        </w:rPr>
        <w:t>, водопостачання і водовідведення, квартирної плати (утримання будинків і споруд та прибудинкових територій), управління багатоквартирним будинком, вивезення побутового сміття та рідких нечистот</w:t>
      </w:r>
      <w:r w:rsidR="00F878A7">
        <w:rPr>
          <w:sz w:val="27"/>
          <w:lang w:val="uk-UA"/>
        </w:rPr>
        <w:t>,</w:t>
      </w:r>
      <w:r w:rsidR="00F878A7" w:rsidRPr="00F878A7">
        <w:rPr>
          <w:sz w:val="27"/>
          <w:lang w:val="uk-UA"/>
        </w:rPr>
        <w:t xml:space="preserve"> на надання пільг та житлових субсидій населенню на придбання твердого та рідкого пічного </w:t>
      </w:r>
      <w:r w:rsidR="00F878A7" w:rsidRPr="00F878A7">
        <w:rPr>
          <w:sz w:val="27"/>
          <w:lang w:val="uk-UA"/>
        </w:rPr>
        <w:lastRenderedPageBreak/>
        <w:t>побутового палива і скрапленого газу</w:t>
      </w:r>
      <w:r w:rsidR="00DC0631">
        <w:rPr>
          <w:sz w:val="27"/>
          <w:lang w:val="uk-UA"/>
        </w:rPr>
        <w:t xml:space="preserve"> </w:t>
      </w:r>
      <w:r w:rsidR="00F878A7" w:rsidRPr="00F878A7">
        <w:rPr>
          <w:sz w:val="27"/>
          <w:lang w:val="uk-UA"/>
        </w:rPr>
        <w:t>за рахунок відповідних субвенцій з державного бюджету</w:t>
      </w:r>
      <w:r w:rsidR="00212939" w:rsidRPr="00F878A7">
        <w:rPr>
          <w:sz w:val="27"/>
          <w:lang w:val="uk-UA"/>
        </w:rPr>
        <w:t>.</w:t>
      </w:r>
      <w:r w:rsidR="00212939">
        <w:rPr>
          <w:color w:val="7030A0"/>
          <w:sz w:val="27"/>
          <w:lang w:val="uk-UA"/>
        </w:rPr>
        <w:t xml:space="preserve"> </w:t>
      </w:r>
    </w:p>
    <w:p w:rsidR="00863DF6" w:rsidRPr="004B56F4" w:rsidRDefault="00212939" w:rsidP="00E7327C">
      <w:pPr>
        <w:ind w:firstLine="567"/>
        <w:jc w:val="both"/>
        <w:rPr>
          <w:sz w:val="27"/>
          <w:szCs w:val="27"/>
          <w:lang w:val="uk-UA"/>
        </w:rPr>
      </w:pPr>
      <w:r w:rsidRPr="00DC0631">
        <w:rPr>
          <w:color w:val="7030A0"/>
          <w:sz w:val="10"/>
          <w:szCs w:val="10"/>
          <w:lang w:val="uk-UA"/>
        </w:rPr>
        <w:t xml:space="preserve"> </w:t>
      </w:r>
      <w:r w:rsidR="00863DF6" w:rsidRPr="00B316BF">
        <w:rPr>
          <w:sz w:val="27"/>
          <w:szCs w:val="27"/>
          <w:lang w:val="uk-UA"/>
        </w:rPr>
        <w:t xml:space="preserve">На поточні видатки по галузі «Соціальний захист та соціальне забезпечення» при уточненому плані загального фонду </w:t>
      </w:r>
      <w:r w:rsidR="009327FE" w:rsidRPr="00B316BF">
        <w:rPr>
          <w:sz w:val="27"/>
          <w:lang w:val="uk-UA"/>
        </w:rPr>
        <w:t>86 037,5</w:t>
      </w:r>
      <w:r w:rsidR="00863DF6" w:rsidRPr="00B316BF">
        <w:rPr>
          <w:sz w:val="27"/>
          <w:lang w:val="uk-UA"/>
        </w:rPr>
        <w:t xml:space="preserve"> </w:t>
      </w:r>
      <w:r w:rsidR="00863DF6" w:rsidRPr="00B316BF">
        <w:rPr>
          <w:sz w:val="27"/>
          <w:szCs w:val="27"/>
          <w:lang w:val="uk-UA"/>
        </w:rPr>
        <w:t xml:space="preserve">тис.грн використано </w:t>
      </w:r>
      <w:r w:rsidR="009327FE" w:rsidRPr="00B316BF">
        <w:rPr>
          <w:sz w:val="27"/>
          <w:lang w:val="uk-UA"/>
        </w:rPr>
        <w:t>84</w:t>
      </w:r>
      <w:r w:rsidR="009327FE" w:rsidRPr="009327FE">
        <w:rPr>
          <w:sz w:val="27"/>
          <w:lang w:val="uk-UA"/>
        </w:rPr>
        <w:t> 974,4</w:t>
      </w:r>
      <w:r w:rsidR="002163EC" w:rsidRPr="009327FE">
        <w:rPr>
          <w:sz w:val="27"/>
        </w:rPr>
        <w:t> </w:t>
      </w:r>
      <w:r w:rsidR="004B56F4">
        <w:rPr>
          <w:sz w:val="27"/>
          <w:szCs w:val="27"/>
        </w:rPr>
        <w:t>тис.грн</w:t>
      </w:r>
      <w:r w:rsidR="004B56F4">
        <w:rPr>
          <w:sz w:val="27"/>
          <w:szCs w:val="27"/>
          <w:lang w:val="uk-UA"/>
        </w:rPr>
        <w:t>, у тому числі:</w:t>
      </w:r>
    </w:p>
    <w:p w:rsidR="004B56F4" w:rsidRPr="000A13CC" w:rsidRDefault="004B56F4" w:rsidP="004B56F4">
      <w:pPr>
        <w:pStyle w:val="a3"/>
        <w:numPr>
          <w:ilvl w:val="0"/>
          <w:numId w:val="4"/>
        </w:numPr>
        <w:tabs>
          <w:tab w:val="clear" w:pos="435"/>
          <w:tab w:val="num" w:pos="567"/>
        </w:tabs>
        <w:ind w:left="0" w:firstLine="567"/>
        <w:rPr>
          <w:sz w:val="27"/>
          <w:szCs w:val="27"/>
        </w:rPr>
      </w:pPr>
      <w:r w:rsidRPr="000A13CC">
        <w:rPr>
          <w:sz w:val="27"/>
          <w:szCs w:val="27"/>
        </w:rPr>
        <w:t xml:space="preserve">на заробітну плату з нарахуваннями – </w:t>
      </w:r>
      <w:r w:rsidR="00A26600">
        <w:rPr>
          <w:sz w:val="27"/>
          <w:szCs w:val="27"/>
        </w:rPr>
        <w:t>14 421,3</w:t>
      </w:r>
      <w:r w:rsidRPr="000A13CC">
        <w:rPr>
          <w:sz w:val="27"/>
          <w:szCs w:val="27"/>
        </w:rPr>
        <w:t xml:space="preserve"> тис.грн;</w:t>
      </w:r>
    </w:p>
    <w:p w:rsidR="004B56F4" w:rsidRPr="000A13CC" w:rsidRDefault="004B56F4" w:rsidP="004B56F4">
      <w:pPr>
        <w:numPr>
          <w:ilvl w:val="0"/>
          <w:numId w:val="4"/>
        </w:numPr>
        <w:tabs>
          <w:tab w:val="clear" w:pos="435"/>
          <w:tab w:val="num" w:pos="567"/>
        </w:tabs>
        <w:ind w:firstLine="132"/>
        <w:rPr>
          <w:sz w:val="27"/>
          <w:szCs w:val="27"/>
          <w:lang w:val="uk-UA"/>
        </w:rPr>
      </w:pPr>
      <w:r w:rsidRPr="000A13CC">
        <w:rPr>
          <w:sz w:val="27"/>
          <w:szCs w:val="27"/>
          <w:lang w:val="uk-UA"/>
        </w:rPr>
        <w:t xml:space="preserve">на придбання предметів, матеріалів, інвентарю – </w:t>
      </w:r>
      <w:r w:rsidR="00A26600">
        <w:rPr>
          <w:sz w:val="27"/>
          <w:szCs w:val="27"/>
          <w:lang w:val="uk-UA"/>
        </w:rPr>
        <w:t>725,3</w:t>
      </w:r>
      <w:r w:rsidRPr="000A13CC">
        <w:rPr>
          <w:sz w:val="27"/>
          <w:szCs w:val="27"/>
          <w:lang w:val="uk-UA"/>
        </w:rPr>
        <w:t xml:space="preserve"> тис.грн;</w:t>
      </w:r>
    </w:p>
    <w:p w:rsidR="004B56F4" w:rsidRPr="000A13CC" w:rsidRDefault="004B56F4" w:rsidP="004B56F4">
      <w:pPr>
        <w:numPr>
          <w:ilvl w:val="0"/>
          <w:numId w:val="4"/>
        </w:numPr>
        <w:tabs>
          <w:tab w:val="clear" w:pos="435"/>
          <w:tab w:val="num" w:pos="567"/>
        </w:tabs>
        <w:ind w:firstLine="132"/>
        <w:rPr>
          <w:sz w:val="27"/>
          <w:szCs w:val="27"/>
          <w:lang w:val="uk-UA"/>
        </w:rPr>
      </w:pPr>
      <w:r w:rsidRPr="000A13CC">
        <w:rPr>
          <w:sz w:val="27"/>
          <w:szCs w:val="27"/>
          <w:lang w:val="uk-UA"/>
        </w:rPr>
        <w:t xml:space="preserve">на медикаменти та перев’язувальні матеріали – </w:t>
      </w:r>
      <w:r w:rsidR="00A26600">
        <w:rPr>
          <w:sz w:val="27"/>
          <w:szCs w:val="27"/>
          <w:lang w:val="uk-UA"/>
        </w:rPr>
        <w:t>39,7</w:t>
      </w:r>
      <w:r w:rsidRPr="000A13CC">
        <w:rPr>
          <w:sz w:val="27"/>
          <w:szCs w:val="27"/>
          <w:lang w:val="uk-UA"/>
        </w:rPr>
        <w:t xml:space="preserve"> тис.грн;</w:t>
      </w:r>
    </w:p>
    <w:p w:rsidR="004B56F4" w:rsidRPr="000A13CC" w:rsidRDefault="004B56F4" w:rsidP="004B56F4">
      <w:pPr>
        <w:pStyle w:val="a3"/>
        <w:numPr>
          <w:ilvl w:val="0"/>
          <w:numId w:val="4"/>
        </w:numPr>
        <w:tabs>
          <w:tab w:val="clear" w:pos="435"/>
          <w:tab w:val="num" w:pos="567"/>
        </w:tabs>
        <w:ind w:left="0" w:firstLine="567"/>
        <w:rPr>
          <w:sz w:val="27"/>
          <w:szCs w:val="27"/>
        </w:rPr>
      </w:pPr>
      <w:r w:rsidRPr="000A13CC">
        <w:rPr>
          <w:sz w:val="27"/>
          <w:szCs w:val="27"/>
        </w:rPr>
        <w:t xml:space="preserve">на продукти харчування – </w:t>
      </w:r>
      <w:r w:rsidR="00CD3809">
        <w:rPr>
          <w:sz w:val="27"/>
          <w:szCs w:val="27"/>
        </w:rPr>
        <w:t>679,6</w:t>
      </w:r>
      <w:r w:rsidRPr="000A13CC">
        <w:rPr>
          <w:sz w:val="27"/>
          <w:szCs w:val="27"/>
        </w:rPr>
        <w:t xml:space="preserve"> тис.грн; </w:t>
      </w:r>
    </w:p>
    <w:p w:rsidR="004B56F4" w:rsidRPr="000A13CC" w:rsidRDefault="004B56F4" w:rsidP="004B56F4">
      <w:pPr>
        <w:pStyle w:val="a3"/>
        <w:numPr>
          <w:ilvl w:val="0"/>
          <w:numId w:val="4"/>
        </w:numPr>
        <w:tabs>
          <w:tab w:val="clear" w:pos="435"/>
          <w:tab w:val="num" w:pos="567"/>
        </w:tabs>
        <w:ind w:left="0" w:firstLine="567"/>
        <w:rPr>
          <w:sz w:val="27"/>
          <w:szCs w:val="27"/>
        </w:rPr>
      </w:pPr>
      <w:r w:rsidRPr="000A13CC">
        <w:rPr>
          <w:sz w:val="27"/>
          <w:szCs w:val="27"/>
        </w:rPr>
        <w:t xml:space="preserve">на оплату послуг (крім комунальних)  – </w:t>
      </w:r>
      <w:r w:rsidR="00A26600">
        <w:rPr>
          <w:sz w:val="27"/>
          <w:szCs w:val="27"/>
        </w:rPr>
        <w:t>670,9</w:t>
      </w:r>
      <w:r w:rsidRPr="000A13CC">
        <w:rPr>
          <w:sz w:val="27"/>
          <w:szCs w:val="27"/>
        </w:rPr>
        <w:t xml:space="preserve"> тис.грн;</w:t>
      </w:r>
    </w:p>
    <w:p w:rsidR="004B56F4" w:rsidRPr="000A13CC" w:rsidRDefault="004B56F4" w:rsidP="004B56F4">
      <w:pPr>
        <w:pStyle w:val="a3"/>
        <w:numPr>
          <w:ilvl w:val="0"/>
          <w:numId w:val="4"/>
        </w:numPr>
        <w:tabs>
          <w:tab w:val="clear" w:pos="435"/>
          <w:tab w:val="num" w:pos="567"/>
        </w:tabs>
        <w:ind w:left="0" w:firstLine="567"/>
        <w:rPr>
          <w:sz w:val="27"/>
          <w:szCs w:val="27"/>
        </w:rPr>
      </w:pPr>
      <w:r w:rsidRPr="000A13CC">
        <w:rPr>
          <w:sz w:val="27"/>
          <w:szCs w:val="27"/>
        </w:rPr>
        <w:t xml:space="preserve">видатки на відрядження  – </w:t>
      </w:r>
      <w:r w:rsidR="00A26600">
        <w:rPr>
          <w:sz w:val="27"/>
          <w:szCs w:val="27"/>
        </w:rPr>
        <w:t>47,1</w:t>
      </w:r>
      <w:r w:rsidRPr="000A13CC">
        <w:rPr>
          <w:sz w:val="27"/>
          <w:szCs w:val="27"/>
        </w:rPr>
        <w:t xml:space="preserve"> тис.грн;</w:t>
      </w:r>
    </w:p>
    <w:p w:rsidR="004B56F4" w:rsidRDefault="004B56F4" w:rsidP="004B56F4">
      <w:pPr>
        <w:pStyle w:val="a3"/>
        <w:numPr>
          <w:ilvl w:val="0"/>
          <w:numId w:val="4"/>
        </w:numPr>
        <w:tabs>
          <w:tab w:val="clear" w:pos="435"/>
          <w:tab w:val="num" w:pos="567"/>
        </w:tabs>
        <w:ind w:left="0" w:firstLine="567"/>
        <w:rPr>
          <w:sz w:val="27"/>
          <w:szCs w:val="27"/>
        </w:rPr>
      </w:pPr>
      <w:r w:rsidRPr="000A13CC">
        <w:rPr>
          <w:sz w:val="27"/>
          <w:szCs w:val="27"/>
        </w:rPr>
        <w:t xml:space="preserve">на оплату комунальних послуг та енергоносіїв – </w:t>
      </w:r>
      <w:r w:rsidR="00A26600">
        <w:rPr>
          <w:sz w:val="27"/>
          <w:szCs w:val="27"/>
          <w:lang w:val="ru-RU"/>
        </w:rPr>
        <w:t>447,5</w:t>
      </w:r>
      <w:r w:rsidRPr="000A13CC">
        <w:rPr>
          <w:sz w:val="27"/>
          <w:szCs w:val="27"/>
        </w:rPr>
        <w:t xml:space="preserve"> тис.грн;</w:t>
      </w:r>
    </w:p>
    <w:p w:rsidR="00A26600" w:rsidRPr="000A13CC" w:rsidRDefault="00A26600" w:rsidP="004B56F4">
      <w:pPr>
        <w:pStyle w:val="a3"/>
        <w:numPr>
          <w:ilvl w:val="0"/>
          <w:numId w:val="4"/>
        </w:numPr>
        <w:tabs>
          <w:tab w:val="clear" w:pos="435"/>
          <w:tab w:val="num" w:pos="567"/>
        </w:tabs>
        <w:ind w:left="0" w:firstLine="567"/>
        <w:rPr>
          <w:sz w:val="27"/>
          <w:szCs w:val="27"/>
        </w:rPr>
      </w:pPr>
      <w:r>
        <w:rPr>
          <w:sz w:val="27"/>
          <w:szCs w:val="27"/>
        </w:rPr>
        <w:t>на окремі заходи по реалізації державних (регіональних) програм, не віднесені до заходів розвитку – 13,8 тис.грн;</w:t>
      </w:r>
    </w:p>
    <w:p w:rsidR="004B56F4" w:rsidRPr="000A13CC" w:rsidRDefault="00A26600" w:rsidP="004B56F4">
      <w:pPr>
        <w:pStyle w:val="a3"/>
        <w:numPr>
          <w:ilvl w:val="0"/>
          <w:numId w:val="4"/>
        </w:numPr>
        <w:tabs>
          <w:tab w:val="clear" w:pos="435"/>
          <w:tab w:val="num" w:pos="567"/>
        </w:tabs>
        <w:ind w:left="0" w:firstLine="567"/>
        <w:rPr>
          <w:sz w:val="27"/>
          <w:szCs w:val="27"/>
        </w:rPr>
      </w:pPr>
      <w:r>
        <w:rPr>
          <w:sz w:val="27"/>
          <w:szCs w:val="27"/>
        </w:rPr>
        <w:t>субсидії та поточні трансферти підприємствам (установам, організаціям)</w:t>
      </w:r>
      <w:r w:rsidR="004B56F4" w:rsidRPr="000A13CC">
        <w:rPr>
          <w:sz w:val="27"/>
          <w:szCs w:val="27"/>
        </w:rPr>
        <w:t xml:space="preserve"> – </w:t>
      </w:r>
      <w:r>
        <w:rPr>
          <w:sz w:val="27"/>
          <w:szCs w:val="27"/>
        </w:rPr>
        <w:t>3 341,8</w:t>
      </w:r>
      <w:r w:rsidR="004B56F4" w:rsidRPr="000A13CC">
        <w:rPr>
          <w:sz w:val="27"/>
          <w:szCs w:val="27"/>
        </w:rPr>
        <w:t xml:space="preserve"> тис.грн;</w:t>
      </w:r>
    </w:p>
    <w:p w:rsidR="004B56F4" w:rsidRPr="000A13CC" w:rsidRDefault="00A26600" w:rsidP="004B56F4">
      <w:pPr>
        <w:numPr>
          <w:ilvl w:val="0"/>
          <w:numId w:val="4"/>
        </w:numPr>
        <w:tabs>
          <w:tab w:val="clear" w:pos="435"/>
          <w:tab w:val="num" w:pos="567"/>
        </w:tabs>
        <w:ind w:firstLine="132"/>
        <w:rPr>
          <w:sz w:val="27"/>
          <w:szCs w:val="27"/>
          <w:lang w:val="uk-UA"/>
        </w:rPr>
      </w:pPr>
      <w:r>
        <w:rPr>
          <w:sz w:val="27"/>
          <w:szCs w:val="27"/>
          <w:lang w:val="uk-UA"/>
        </w:rPr>
        <w:t>соціальне забезпечення</w:t>
      </w:r>
      <w:r w:rsidR="004B56F4" w:rsidRPr="000A13CC">
        <w:rPr>
          <w:sz w:val="27"/>
          <w:szCs w:val="27"/>
          <w:lang w:val="uk-UA"/>
        </w:rPr>
        <w:t xml:space="preserve">  – </w:t>
      </w:r>
      <w:r>
        <w:rPr>
          <w:sz w:val="27"/>
          <w:szCs w:val="27"/>
          <w:lang w:val="uk-UA"/>
        </w:rPr>
        <w:t>64 587,4</w:t>
      </w:r>
      <w:r w:rsidR="004B56F4" w:rsidRPr="000A13CC">
        <w:rPr>
          <w:sz w:val="27"/>
          <w:szCs w:val="27"/>
          <w:lang w:val="uk-UA"/>
        </w:rPr>
        <w:t xml:space="preserve"> тис.грн.</w:t>
      </w:r>
    </w:p>
    <w:p w:rsidR="004B56F4" w:rsidRPr="006121C4" w:rsidRDefault="004B56F4" w:rsidP="00E7327C">
      <w:pPr>
        <w:ind w:firstLine="567"/>
        <w:jc w:val="both"/>
        <w:rPr>
          <w:sz w:val="16"/>
          <w:szCs w:val="16"/>
          <w:lang w:val="uk-UA"/>
        </w:rPr>
      </w:pPr>
    </w:p>
    <w:p w:rsidR="00863DF6" w:rsidRPr="009327FE" w:rsidRDefault="00863DF6" w:rsidP="00863DF6">
      <w:pPr>
        <w:pStyle w:val="a3"/>
        <w:ind w:firstLine="540"/>
        <w:rPr>
          <w:sz w:val="27"/>
          <w:szCs w:val="27"/>
        </w:rPr>
      </w:pPr>
      <w:r w:rsidRPr="009327FE">
        <w:rPr>
          <w:sz w:val="27"/>
          <w:szCs w:val="27"/>
        </w:rPr>
        <w:t>На капітальні видатки (бюджет розвитку) на придбання обладнання і предметів довгостро</w:t>
      </w:r>
      <w:r w:rsidR="00DC0631" w:rsidRPr="009327FE">
        <w:rPr>
          <w:sz w:val="27"/>
          <w:szCs w:val="27"/>
        </w:rPr>
        <w:t>кового користування при плані 21</w:t>
      </w:r>
      <w:r w:rsidRPr="009327FE">
        <w:rPr>
          <w:sz w:val="27"/>
          <w:szCs w:val="27"/>
        </w:rPr>
        <w:t>5,</w:t>
      </w:r>
      <w:r w:rsidR="005518E2" w:rsidRPr="009327FE">
        <w:rPr>
          <w:sz w:val="27"/>
          <w:szCs w:val="27"/>
        </w:rPr>
        <w:t>0</w:t>
      </w:r>
      <w:r w:rsidRPr="009327FE">
        <w:rPr>
          <w:sz w:val="27"/>
          <w:szCs w:val="27"/>
        </w:rPr>
        <w:t xml:space="preserve"> тис.грн використано </w:t>
      </w:r>
      <w:r w:rsidR="009327FE" w:rsidRPr="009327FE">
        <w:rPr>
          <w:sz w:val="27"/>
          <w:szCs w:val="27"/>
        </w:rPr>
        <w:t>215,0</w:t>
      </w:r>
      <w:r w:rsidRPr="009327FE">
        <w:rPr>
          <w:sz w:val="27"/>
          <w:szCs w:val="27"/>
        </w:rPr>
        <w:t xml:space="preserve"> тис.грн. </w:t>
      </w:r>
      <w:r w:rsidR="005F2DE5">
        <w:rPr>
          <w:sz w:val="27"/>
          <w:szCs w:val="27"/>
        </w:rPr>
        <w:t>Кошти направлялися на придбання комп’ютерної</w:t>
      </w:r>
      <w:r w:rsidR="009B1DDB">
        <w:rPr>
          <w:sz w:val="27"/>
          <w:szCs w:val="27"/>
        </w:rPr>
        <w:t xml:space="preserve"> та офісної </w:t>
      </w:r>
      <w:r w:rsidR="005F2DE5">
        <w:rPr>
          <w:sz w:val="27"/>
          <w:szCs w:val="27"/>
        </w:rPr>
        <w:t xml:space="preserve"> техніки</w:t>
      </w:r>
      <w:r w:rsidR="005A481A">
        <w:rPr>
          <w:sz w:val="27"/>
          <w:szCs w:val="27"/>
        </w:rPr>
        <w:t>, обладнання для реабілітаційного центру</w:t>
      </w:r>
      <w:r w:rsidR="00E657F4">
        <w:rPr>
          <w:sz w:val="27"/>
          <w:szCs w:val="27"/>
        </w:rPr>
        <w:t>, підліткових клубів</w:t>
      </w:r>
      <w:r w:rsidR="009B1DDB">
        <w:rPr>
          <w:sz w:val="27"/>
          <w:szCs w:val="27"/>
        </w:rPr>
        <w:t>.</w:t>
      </w:r>
    </w:p>
    <w:p w:rsidR="00863DF6" w:rsidRDefault="00863DF6" w:rsidP="00863DF6">
      <w:pPr>
        <w:pStyle w:val="a3"/>
        <w:tabs>
          <w:tab w:val="left" w:pos="4395"/>
        </w:tabs>
        <w:ind w:firstLine="540"/>
        <w:rPr>
          <w:sz w:val="27"/>
        </w:rPr>
      </w:pPr>
      <w:r w:rsidRPr="009327FE">
        <w:rPr>
          <w:sz w:val="27"/>
        </w:rPr>
        <w:t xml:space="preserve">Власні надходження </w:t>
      </w:r>
      <w:r w:rsidRPr="009327FE">
        <w:rPr>
          <w:sz w:val="27"/>
          <w:szCs w:val="27"/>
        </w:rPr>
        <w:t>сформувалися за рахунок надходжень від надання платних послуг, благодійних внесків, грантів та дарунків, безкоштовно</w:t>
      </w:r>
      <w:r w:rsidRPr="009327FE">
        <w:rPr>
          <w:sz w:val="27"/>
        </w:rPr>
        <w:t xml:space="preserve"> отриманих комунальним закладом «Вараський міський центр соціальної реабілітації дітей-інвалідів» імені З.А.Матвієнко та </w:t>
      </w:r>
      <w:r w:rsidRPr="009327FE">
        <w:rPr>
          <w:sz w:val="27"/>
          <w:szCs w:val="27"/>
        </w:rPr>
        <w:t>тери</w:t>
      </w:r>
      <w:r w:rsidRPr="009327FE">
        <w:rPr>
          <w:iCs/>
          <w:sz w:val="27"/>
        </w:rPr>
        <w:t>торіальним центром соціального обслуговування</w:t>
      </w:r>
      <w:r w:rsidRPr="009327FE">
        <w:rPr>
          <w:sz w:val="27"/>
          <w:szCs w:val="27"/>
        </w:rPr>
        <w:t xml:space="preserve"> (надання соціальних послуг). Видатки за рахунок даних надходжень становлять </w:t>
      </w:r>
      <w:r w:rsidR="009327FE" w:rsidRPr="009327FE">
        <w:rPr>
          <w:sz w:val="27"/>
          <w:szCs w:val="27"/>
        </w:rPr>
        <w:t>545,9</w:t>
      </w:r>
      <w:r w:rsidRPr="009327FE">
        <w:rPr>
          <w:sz w:val="27"/>
          <w:szCs w:val="27"/>
        </w:rPr>
        <w:t xml:space="preserve"> тис.</w:t>
      </w:r>
      <w:r w:rsidRPr="009327FE">
        <w:rPr>
          <w:sz w:val="27"/>
        </w:rPr>
        <w:t>грн.</w:t>
      </w:r>
    </w:p>
    <w:p w:rsidR="006F5277" w:rsidRPr="006121C4" w:rsidRDefault="006F5277" w:rsidP="00863DF6">
      <w:pPr>
        <w:pStyle w:val="a3"/>
        <w:tabs>
          <w:tab w:val="left" w:pos="4395"/>
        </w:tabs>
        <w:ind w:firstLine="540"/>
        <w:rPr>
          <w:sz w:val="16"/>
          <w:szCs w:val="16"/>
        </w:rPr>
      </w:pPr>
    </w:p>
    <w:p w:rsidR="00766895" w:rsidRDefault="006F5277" w:rsidP="00766895">
      <w:pPr>
        <w:pStyle w:val="a3"/>
        <w:ind w:firstLine="540"/>
        <w:rPr>
          <w:sz w:val="27"/>
        </w:rPr>
      </w:pPr>
      <w:r w:rsidRPr="00F46029">
        <w:rPr>
          <w:i/>
          <w:iCs/>
          <w:sz w:val="27"/>
        </w:rPr>
        <w:t>Територіальним центром соціального обслуговування (надання соціальних послуг)</w:t>
      </w:r>
      <w:r w:rsidRPr="00F46029">
        <w:rPr>
          <w:i/>
          <w:iCs/>
          <w:sz w:val="27"/>
          <w:lang w:val="ru-RU"/>
        </w:rPr>
        <w:t xml:space="preserve"> </w:t>
      </w:r>
      <w:r w:rsidRPr="00F46029">
        <w:rPr>
          <w:sz w:val="27"/>
        </w:rPr>
        <w:t>(К</w:t>
      </w:r>
      <w:r>
        <w:rPr>
          <w:sz w:val="27"/>
        </w:rPr>
        <w:t>Т</w:t>
      </w:r>
      <w:r w:rsidRPr="00F46029">
        <w:rPr>
          <w:sz w:val="27"/>
        </w:rPr>
        <w:t xml:space="preserve">ПКВК МБ 3104) протягом 2019 року використано </w:t>
      </w:r>
      <w:r>
        <w:rPr>
          <w:sz w:val="27"/>
        </w:rPr>
        <w:t>3 758,0</w:t>
      </w:r>
      <w:r w:rsidRPr="00F46029">
        <w:rPr>
          <w:sz w:val="27"/>
        </w:rPr>
        <w:t xml:space="preserve"> тис.грн </w:t>
      </w:r>
      <w:r>
        <w:rPr>
          <w:sz w:val="27"/>
        </w:rPr>
        <w:t xml:space="preserve">загального фонду </w:t>
      </w:r>
      <w:r w:rsidRPr="00F46029">
        <w:rPr>
          <w:sz w:val="27"/>
        </w:rPr>
        <w:t xml:space="preserve">при плані </w:t>
      </w:r>
      <w:r>
        <w:rPr>
          <w:sz w:val="27"/>
        </w:rPr>
        <w:t>3 761,4</w:t>
      </w:r>
      <w:r w:rsidRPr="00F46029">
        <w:rPr>
          <w:sz w:val="27"/>
        </w:rPr>
        <w:t xml:space="preserve"> тис.грн (</w:t>
      </w:r>
      <w:r>
        <w:rPr>
          <w:sz w:val="27"/>
        </w:rPr>
        <w:t>99,9</w:t>
      </w:r>
      <w:r w:rsidRPr="00F46029">
        <w:rPr>
          <w:sz w:val="27"/>
        </w:rPr>
        <w:t xml:space="preserve"> %). </w:t>
      </w:r>
    </w:p>
    <w:p w:rsidR="00766895" w:rsidRPr="006121C4" w:rsidRDefault="00766895" w:rsidP="00766895">
      <w:pPr>
        <w:pStyle w:val="a3"/>
        <w:ind w:firstLine="540"/>
        <w:rPr>
          <w:sz w:val="16"/>
          <w:szCs w:val="16"/>
        </w:rPr>
      </w:pPr>
    </w:p>
    <w:p w:rsidR="00766895" w:rsidRPr="003D6025" w:rsidRDefault="00766895" w:rsidP="00766895">
      <w:pPr>
        <w:pStyle w:val="a3"/>
        <w:ind w:firstLine="540"/>
        <w:rPr>
          <w:sz w:val="27"/>
        </w:rPr>
      </w:pPr>
      <w:r w:rsidRPr="003D6025">
        <w:rPr>
          <w:sz w:val="27"/>
        </w:rPr>
        <w:t xml:space="preserve">На </w:t>
      </w:r>
      <w:r>
        <w:rPr>
          <w:sz w:val="27"/>
        </w:rPr>
        <w:t>нада</w:t>
      </w:r>
      <w:r w:rsidRPr="003D6025">
        <w:rPr>
          <w:sz w:val="27"/>
        </w:rPr>
        <w:t xml:space="preserve">ння </w:t>
      </w:r>
      <w:r>
        <w:rPr>
          <w:sz w:val="27"/>
        </w:rPr>
        <w:t xml:space="preserve">реабілітаційних послуг особам з інвалідністю </w:t>
      </w:r>
      <w:r w:rsidRPr="003D6025">
        <w:rPr>
          <w:i/>
          <w:sz w:val="27"/>
          <w:szCs w:val="27"/>
        </w:rPr>
        <w:t>Вараськ</w:t>
      </w:r>
      <w:r>
        <w:rPr>
          <w:i/>
          <w:sz w:val="27"/>
          <w:szCs w:val="27"/>
        </w:rPr>
        <w:t>им</w:t>
      </w:r>
      <w:r w:rsidRPr="003D6025">
        <w:rPr>
          <w:i/>
          <w:sz w:val="27"/>
          <w:szCs w:val="27"/>
        </w:rPr>
        <w:t xml:space="preserve"> міськ</w:t>
      </w:r>
      <w:r>
        <w:rPr>
          <w:i/>
          <w:sz w:val="27"/>
          <w:szCs w:val="27"/>
        </w:rPr>
        <w:t>им</w:t>
      </w:r>
      <w:r w:rsidRPr="003D6025">
        <w:rPr>
          <w:i/>
          <w:sz w:val="27"/>
          <w:szCs w:val="27"/>
        </w:rPr>
        <w:t xml:space="preserve"> центр</w:t>
      </w:r>
      <w:r>
        <w:rPr>
          <w:i/>
          <w:sz w:val="27"/>
          <w:szCs w:val="27"/>
        </w:rPr>
        <w:t>ом</w:t>
      </w:r>
      <w:r w:rsidRPr="003D6025">
        <w:rPr>
          <w:i/>
          <w:sz w:val="27"/>
          <w:szCs w:val="27"/>
        </w:rPr>
        <w:t xml:space="preserve"> комплексної реабілітації для осіб з інвалідністю імені З.А.Матвієнко  </w:t>
      </w:r>
      <w:r w:rsidRPr="003D6025">
        <w:rPr>
          <w:sz w:val="27"/>
        </w:rPr>
        <w:t>(К</w:t>
      </w:r>
      <w:r>
        <w:rPr>
          <w:sz w:val="27"/>
        </w:rPr>
        <w:t>Т</w:t>
      </w:r>
      <w:r w:rsidRPr="003D6025">
        <w:rPr>
          <w:sz w:val="27"/>
        </w:rPr>
        <w:t xml:space="preserve">ПКВК МБ 3105) протягом 2019 року за рахунок коштів загального фонду використано </w:t>
      </w:r>
      <w:r>
        <w:rPr>
          <w:sz w:val="27"/>
        </w:rPr>
        <w:t>8 925,0</w:t>
      </w:r>
      <w:r w:rsidRPr="003D6025">
        <w:rPr>
          <w:sz w:val="27"/>
        </w:rPr>
        <w:t xml:space="preserve"> тис.грн при плані  </w:t>
      </w:r>
      <w:r>
        <w:rPr>
          <w:sz w:val="27"/>
        </w:rPr>
        <w:t>8 978,3 </w:t>
      </w:r>
      <w:r w:rsidRPr="003D6025">
        <w:rPr>
          <w:sz w:val="27"/>
        </w:rPr>
        <w:t>тис.грн (</w:t>
      </w:r>
      <w:r>
        <w:rPr>
          <w:sz w:val="27"/>
        </w:rPr>
        <w:t>99,4</w:t>
      </w:r>
      <w:r w:rsidRPr="003D6025">
        <w:rPr>
          <w:sz w:val="27"/>
        </w:rPr>
        <w:t xml:space="preserve"> %). </w:t>
      </w:r>
    </w:p>
    <w:p w:rsidR="00863DF6" w:rsidRPr="00E953C3" w:rsidRDefault="00863DF6" w:rsidP="00863DF6">
      <w:pPr>
        <w:pStyle w:val="a3"/>
        <w:tabs>
          <w:tab w:val="left" w:pos="4395"/>
        </w:tabs>
        <w:ind w:firstLine="540"/>
        <w:rPr>
          <w:color w:val="7030A0"/>
          <w:sz w:val="10"/>
          <w:szCs w:val="10"/>
        </w:rPr>
      </w:pPr>
    </w:p>
    <w:p w:rsidR="00863DF6" w:rsidRPr="00DC0631" w:rsidRDefault="00863DF6" w:rsidP="00863DF6">
      <w:pPr>
        <w:pStyle w:val="a3"/>
        <w:tabs>
          <w:tab w:val="left" w:pos="851"/>
          <w:tab w:val="left" w:pos="4395"/>
        </w:tabs>
        <w:ind w:firstLine="540"/>
        <w:rPr>
          <w:sz w:val="27"/>
        </w:rPr>
      </w:pPr>
      <w:r w:rsidRPr="00692C1D">
        <w:rPr>
          <w:sz w:val="27"/>
        </w:rPr>
        <w:t xml:space="preserve">На </w:t>
      </w:r>
      <w:r w:rsidR="00C97A9D">
        <w:rPr>
          <w:sz w:val="27"/>
        </w:rPr>
        <w:t>здійсненн</w:t>
      </w:r>
      <w:r w:rsidRPr="00692C1D">
        <w:rPr>
          <w:sz w:val="27"/>
        </w:rPr>
        <w:t>я</w:t>
      </w:r>
      <w:r w:rsidR="00C97A9D">
        <w:rPr>
          <w:sz w:val="27"/>
        </w:rPr>
        <w:t xml:space="preserve"> соціальної роботи з вразливими категоріями населення</w:t>
      </w:r>
      <w:r w:rsidRPr="00692C1D">
        <w:rPr>
          <w:sz w:val="27"/>
        </w:rPr>
        <w:t xml:space="preserve"> </w:t>
      </w:r>
      <w:r w:rsidRPr="00692C1D">
        <w:rPr>
          <w:i/>
          <w:iCs/>
          <w:sz w:val="27"/>
        </w:rPr>
        <w:t>міськ</w:t>
      </w:r>
      <w:r w:rsidR="00C97A9D">
        <w:rPr>
          <w:i/>
          <w:iCs/>
          <w:sz w:val="27"/>
        </w:rPr>
        <w:t>им</w:t>
      </w:r>
      <w:r w:rsidRPr="00692C1D">
        <w:rPr>
          <w:i/>
          <w:iCs/>
          <w:sz w:val="27"/>
        </w:rPr>
        <w:t xml:space="preserve"> центр</w:t>
      </w:r>
      <w:r w:rsidR="00C97A9D">
        <w:rPr>
          <w:i/>
          <w:iCs/>
          <w:sz w:val="27"/>
        </w:rPr>
        <w:t>ом</w:t>
      </w:r>
      <w:r w:rsidRPr="00692C1D">
        <w:rPr>
          <w:i/>
          <w:iCs/>
          <w:sz w:val="27"/>
        </w:rPr>
        <w:t xml:space="preserve"> соціальних служб для сім’ї, дітей та молоді </w:t>
      </w:r>
      <w:r w:rsidRPr="00692C1D">
        <w:rPr>
          <w:sz w:val="27"/>
        </w:rPr>
        <w:t>(К</w:t>
      </w:r>
      <w:r w:rsidR="0022292F">
        <w:rPr>
          <w:sz w:val="27"/>
        </w:rPr>
        <w:t>Т</w:t>
      </w:r>
      <w:r w:rsidRPr="00692C1D">
        <w:rPr>
          <w:sz w:val="27"/>
        </w:rPr>
        <w:t>ПКВК МБ 3121)</w:t>
      </w:r>
      <w:r w:rsidRPr="00692C1D">
        <w:rPr>
          <w:b/>
          <w:sz w:val="27"/>
        </w:rPr>
        <w:t xml:space="preserve"> </w:t>
      </w:r>
      <w:r w:rsidRPr="00692C1D">
        <w:rPr>
          <w:sz w:val="27"/>
        </w:rPr>
        <w:t>по загальному</w:t>
      </w:r>
      <w:r w:rsidRPr="00DC0631">
        <w:rPr>
          <w:sz w:val="27"/>
        </w:rPr>
        <w:t xml:space="preserve"> фонду використано </w:t>
      </w:r>
      <w:r w:rsidR="00285CA2">
        <w:rPr>
          <w:sz w:val="27"/>
        </w:rPr>
        <w:t>2 379,2</w:t>
      </w:r>
      <w:r w:rsidRPr="00DC0631">
        <w:rPr>
          <w:sz w:val="27"/>
        </w:rPr>
        <w:t xml:space="preserve"> тис.грн при плані </w:t>
      </w:r>
      <w:r w:rsidR="00285CA2">
        <w:rPr>
          <w:sz w:val="27"/>
        </w:rPr>
        <w:t>2 379,2</w:t>
      </w:r>
      <w:r w:rsidR="00DC0631" w:rsidRPr="00DC0631">
        <w:rPr>
          <w:sz w:val="27"/>
        </w:rPr>
        <w:t xml:space="preserve"> тис.грн (</w:t>
      </w:r>
      <w:r w:rsidR="00285CA2">
        <w:rPr>
          <w:sz w:val="27"/>
        </w:rPr>
        <w:t>100</w:t>
      </w:r>
      <w:r w:rsidRPr="00DC0631">
        <w:rPr>
          <w:sz w:val="27"/>
        </w:rPr>
        <w:t xml:space="preserve"> %). </w:t>
      </w:r>
    </w:p>
    <w:p w:rsidR="00863DF6" w:rsidRPr="00E953C3" w:rsidRDefault="00863DF6" w:rsidP="00863DF6">
      <w:pPr>
        <w:pStyle w:val="a3"/>
        <w:tabs>
          <w:tab w:val="left" w:pos="851"/>
          <w:tab w:val="left" w:pos="4395"/>
        </w:tabs>
        <w:ind w:firstLine="540"/>
        <w:rPr>
          <w:color w:val="7030A0"/>
          <w:sz w:val="10"/>
          <w:szCs w:val="10"/>
        </w:rPr>
      </w:pPr>
    </w:p>
    <w:p w:rsidR="00863DF6" w:rsidRPr="00DC0631" w:rsidRDefault="00C97A9D" w:rsidP="00863DF6">
      <w:pPr>
        <w:pStyle w:val="a3"/>
        <w:ind w:firstLine="540"/>
        <w:rPr>
          <w:sz w:val="27"/>
        </w:rPr>
      </w:pPr>
      <w:r>
        <w:rPr>
          <w:sz w:val="27"/>
        </w:rPr>
        <w:t>На видатки по</w:t>
      </w:r>
      <w:r w:rsidR="00863DF6" w:rsidRPr="00DC0631">
        <w:rPr>
          <w:sz w:val="27"/>
        </w:rPr>
        <w:t xml:space="preserve"> </w:t>
      </w:r>
      <w:r w:rsidR="00863DF6" w:rsidRPr="00DC0631">
        <w:rPr>
          <w:i/>
          <w:iCs/>
          <w:sz w:val="27"/>
        </w:rPr>
        <w:t>підлітков</w:t>
      </w:r>
      <w:r>
        <w:rPr>
          <w:i/>
          <w:iCs/>
          <w:sz w:val="27"/>
        </w:rPr>
        <w:t>их</w:t>
      </w:r>
      <w:r w:rsidR="00863DF6" w:rsidRPr="00DC0631">
        <w:rPr>
          <w:i/>
          <w:iCs/>
          <w:sz w:val="27"/>
        </w:rPr>
        <w:t xml:space="preserve"> клуб</w:t>
      </w:r>
      <w:r>
        <w:rPr>
          <w:i/>
          <w:iCs/>
          <w:sz w:val="27"/>
        </w:rPr>
        <w:t>ах</w:t>
      </w:r>
      <w:r w:rsidR="00863DF6" w:rsidRPr="00DC0631">
        <w:rPr>
          <w:i/>
          <w:iCs/>
          <w:sz w:val="27"/>
        </w:rPr>
        <w:t xml:space="preserve"> за  місцем проживання </w:t>
      </w:r>
      <w:r w:rsidR="00863DF6" w:rsidRPr="00DC0631">
        <w:rPr>
          <w:sz w:val="27"/>
        </w:rPr>
        <w:t>(К</w:t>
      </w:r>
      <w:r w:rsidR="0022292F">
        <w:rPr>
          <w:sz w:val="27"/>
        </w:rPr>
        <w:t>Т</w:t>
      </w:r>
      <w:r w:rsidR="004E4883">
        <w:rPr>
          <w:sz w:val="27"/>
        </w:rPr>
        <w:t xml:space="preserve">ПКВК МБ 3132) </w:t>
      </w:r>
      <w:r w:rsidR="00863DF6" w:rsidRPr="00DC0631">
        <w:rPr>
          <w:sz w:val="27"/>
        </w:rPr>
        <w:t xml:space="preserve"> та для проведення організаційних заходів по роботі з підлітками за місцем їх проживання в звітному періоді</w:t>
      </w:r>
      <w:r w:rsidR="004E4883">
        <w:rPr>
          <w:sz w:val="27"/>
        </w:rPr>
        <w:t xml:space="preserve"> по загальному фонду</w:t>
      </w:r>
      <w:r w:rsidR="00863DF6" w:rsidRPr="00DC0631">
        <w:rPr>
          <w:sz w:val="27"/>
        </w:rPr>
        <w:t xml:space="preserve"> використано </w:t>
      </w:r>
      <w:r w:rsidR="009B7B14">
        <w:rPr>
          <w:sz w:val="27"/>
        </w:rPr>
        <w:t>1</w:t>
      </w:r>
      <w:r w:rsidR="006F5277">
        <w:rPr>
          <w:sz w:val="27"/>
        </w:rPr>
        <w:t> 556,9</w:t>
      </w:r>
      <w:r w:rsidR="00863DF6" w:rsidRPr="00DC0631">
        <w:rPr>
          <w:sz w:val="27"/>
        </w:rPr>
        <w:t xml:space="preserve"> тис.грн при плані </w:t>
      </w:r>
      <w:r w:rsidR="009B7B14">
        <w:rPr>
          <w:sz w:val="27"/>
        </w:rPr>
        <w:t>1 </w:t>
      </w:r>
      <w:r w:rsidR="006F5277">
        <w:rPr>
          <w:sz w:val="27"/>
        </w:rPr>
        <w:t>557</w:t>
      </w:r>
      <w:r w:rsidR="009B7B14">
        <w:rPr>
          <w:sz w:val="27"/>
        </w:rPr>
        <w:t>,2</w:t>
      </w:r>
      <w:r w:rsidR="00A925C9">
        <w:rPr>
          <w:sz w:val="27"/>
        </w:rPr>
        <w:t> </w:t>
      </w:r>
      <w:r w:rsidR="00863DF6" w:rsidRPr="00DC0631">
        <w:rPr>
          <w:sz w:val="27"/>
        </w:rPr>
        <w:t>тис.грн (</w:t>
      </w:r>
      <w:r w:rsidR="00285CA2">
        <w:rPr>
          <w:sz w:val="27"/>
        </w:rPr>
        <w:t>100</w:t>
      </w:r>
      <w:r w:rsidR="00863DF6" w:rsidRPr="00DC0631">
        <w:rPr>
          <w:sz w:val="27"/>
        </w:rPr>
        <w:t xml:space="preserve"> %).</w:t>
      </w:r>
      <w:r w:rsidR="00285CA2">
        <w:rPr>
          <w:sz w:val="27"/>
        </w:rPr>
        <w:t xml:space="preserve"> </w:t>
      </w:r>
    </w:p>
    <w:p w:rsidR="00863DF6" w:rsidRPr="00E953C3" w:rsidRDefault="00863DF6" w:rsidP="00863DF6">
      <w:pPr>
        <w:pStyle w:val="a3"/>
        <w:ind w:firstLine="540"/>
        <w:rPr>
          <w:i/>
          <w:iCs/>
          <w:color w:val="7030A0"/>
          <w:sz w:val="10"/>
          <w:szCs w:val="10"/>
        </w:rPr>
      </w:pPr>
    </w:p>
    <w:p w:rsidR="00863DF6" w:rsidRPr="00E953C3" w:rsidRDefault="00863DF6" w:rsidP="00863DF6">
      <w:pPr>
        <w:pStyle w:val="a3"/>
        <w:ind w:firstLine="540"/>
        <w:rPr>
          <w:color w:val="7030A0"/>
          <w:sz w:val="10"/>
          <w:szCs w:val="10"/>
        </w:rPr>
      </w:pPr>
    </w:p>
    <w:p w:rsidR="00863DF6" w:rsidRPr="003D6025" w:rsidRDefault="00863DF6" w:rsidP="00863DF6">
      <w:pPr>
        <w:pStyle w:val="a3"/>
        <w:ind w:firstLine="540"/>
        <w:rPr>
          <w:sz w:val="27"/>
        </w:rPr>
      </w:pPr>
      <w:r w:rsidRPr="003D6025">
        <w:rPr>
          <w:sz w:val="27"/>
        </w:rPr>
        <w:t xml:space="preserve">На </w:t>
      </w:r>
      <w:r w:rsidR="009B1DDB">
        <w:rPr>
          <w:sz w:val="27"/>
        </w:rPr>
        <w:t>нада</w:t>
      </w:r>
      <w:r w:rsidRPr="003D6025">
        <w:rPr>
          <w:sz w:val="27"/>
        </w:rPr>
        <w:t xml:space="preserve">ння </w:t>
      </w:r>
      <w:r w:rsidR="009B1DDB">
        <w:rPr>
          <w:sz w:val="27"/>
        </w:rPr>
        <w:t xml:space="preserve">реабілітаційних послуг особам з інвалідністю </w:t>
      </w:r>
      <w:r w:rsidR="006C78DB" w:rsidRPr="003D6025">
        <w:rPr>
          <w:i/>
          <w:sz w:val="27"/>
          <w:szCs w:val="27"/>
        </w:rPr>
        <w:t>Вараськ</w:t>
      </w:r>
      <w:r w:rsidR="009B1DDB">
        <w:rPr>
          <w:i/>
          <w:sz w:val="27"/>
          <w:szCs w:val="27"/>
        </w:rPr>
        <w:t>им</w:t>
      </w:r>
      <w:r w:rsidR="006C78DB" w:rsidRPr="003D6025">
        <w:rPr>
          <w:i/>
          <w:sz w:val="27"/>
          <w:szCs w:val="27"/>
        </w:rPr>
        <w:t xml:space="preserve"> міськ</w:t>
      </w:r>
      <w:r w:rsidR="009B1DDB">
        <w:rPr>
          <w:i/>
          <w:sz w:val="27"/>
          <w:szCs w:val="27"/>
        </w:rPr>
        <w:t>им</w:t>
      </w:r>
      <w:r w:rsidR="006C78DB" w:rsidRPr="003D6025">
        <w:rPr>
          <w:i/>
          <w:sz w:val="27"/>
          <w:szCs w:val="27"/>
        </w:rPr>
        <w:t xml:space="preserve"> центр</w:t>
      </w:r>
      <w:r w:rsidR="009B1DDB">
        <w:rPr>
          <w:i/>
          <w:sz w:val="27"/>
          <w:szCs w:val="27"/>
        </w:rPr>
        <w:t>ом</w:t>
      </w:r>
      <w:r w:rsidR="006C78DB" w:rsidRPr="003D6025">
        <w:rPr>
          <w:i/>
          <w:sz w:val="27"/>
          <w:szCs w:val="27"/>
        </w:rPr>
        <w:t xml:space="preserve"> комплексної реабілітації для осіб з інвалідністю імені З.А.Матвієнко  </w:t>
      </w:r>
      <w:r w:rsidRPr="003D6025">
        <w:rPr>
          <w:sz w:val="27"/>
        </w:rPr>
        <w:t>(К</w:t>
      </w:r>
      <w:r w:rsidR="0022292F">
        <w:rPr>
          <w:sz w:val="27"/>
        </w:rPr>
        <w:t>Т</w:t>
      </w:r>
      <w:r w:rsidRPr="003D6025">
        <w:rPr>
          <w:sz w:val="27"/>
        </w:rPr>
        <w:t>ПКВК МБ 3105) протягом 201</w:t>
      </w:r>
      <w:r w:rsidR="00F46029" w:rsidRPr="003D6025">
        <w:rPr>
          <w:sz w:val="27"/>
        </w:rPr>
        <w:t>9</w:t>
      </w:r>
      <w:r w:rsidRPr="003D6025">
        <w:rPr>
          <w:sz w:val="27"/>
        </w:rPr>
        <w:t xml:space="preserve"> року за рахунок коштів загального фонду використано </w:t>
      </w:r>
      <w:r w:rsidR="006F5277">
        <w:rPr>
          <w:sz w:val="27"/>
        </w:rPr>
        <w:t>8 925,0</w:t>
      </w:r>
      <w:r w:rsidRPr="003D6025">
        <w:rPr>
          <w:sz w:val="27"/>
        </w:rPr>
        <w:t xml:space="preserve"> тис.грн при плані </w:t>
      </w:r>
      <w:r w:rsidR="003D6025" w:rsidRPr="003D6025">
        <w:rPr>
          <w:sz w:val="27"/>
        </w:rPr>
        <w:t xml:space="preserve"> </w:t>
      </w:r>
      <w:r w:rsidR="006F5277">
        <w:rPr>
          <w:sz w:val="27"/>
        </w:rPr>
        <w:t>8 978,3</w:t>
      </w:r>
      <w:r w:rsidR="00041510">
        <w:rPr>
          <w:sz w:val="27"/>
        </w:rPr>
        <w:t> </w:t>
      </w:r>
      <w:r w:rsidRPr="003D6025">
        <w:rPr>
          <w:sz w:val="27"/>
        </w:rPr>
        <w:t>тис.грн (</w:t>
      </w:r>
      <w:r w:rsidR="00041510">
        <w:rPr>
          <w:sz w:val="27"/>
        </w:rPr>
        <w:t>99,4</w:t>
      </w:r>
      <w:r w:rsidRPr="003D6025">
        <w:rPr>
          <w:sz w:val="27"/>
        </w:rPr>
        <w:t xml:space="preserve"> %). </w:t>
      </w:r>
    </w:p>
    <w:p w:rsidR="00863DF6" w:rsidRPr="00E953C3" w:rsidRDefault="00863DF6" w:rsidP="00863DF6">
      <w:pPr>
        <w:pStyle w:val="a3"/>
        <w:ind w:firstLine="540"/>
        <w:rPr>
          <w:color w:val="7030A0"/>
          <w:sz w:val="16"/>
          <w:szCs w:val="16"/>
        </w:rPr>
      </w:pPr>
      <w:r w:rsidRPr="00E953C3">
        <w:rPr>
          <w:color w:val="7030A0"/>
          <w:sz w:val="27"/>
        </w:rPr>
        <w:lastRenderedPageBreak/>
        <w:t xml:space="preserve">                           </w:t>
      </w:r>
    </w:p>
    <w:p w:rsidR="00DE3688" w:rsidRDefault="00863DF6" w:rsidP="00863DF6">
      <w:pPr>
        <w:pStyle w:val="a3"/>
        <w:ind w:firstLine="540"/>
        <w:rPr>
          <w:sz w:val="27"/>
        </w:rPr>
      </w:pPr>
      <w:r w:rsidRPr="00F527B3">
        <w:rPr>
          <w:sz w:val="27"/>
        </w:rPr>
        <w:t xml:space="preserve">На </w:t>
      </w:r>
      <w:r w:rsidR="00E657F4">
        <w:rPr>
          <w:sz w:val="27"/>
        </w:rPr>
        <w:t>видатки</w:t>
      </w:r>
      <w:r w:rsidRPr="00F527B3">
        <w:rPr>
          <w:sz w:val="27"/>
        </w:rPr>
        <w:t xml:space="preserve"> установ </w:t>
      </w:r>
      <w:r w:rsidRPr="00F527B3">
        <w:rPr>
          <w:b/>
          <w:bCs/>
          <w:sz w:val="27"/>
        </w:rPr>
        <w:t xml:space="preserve">культури і мистецтва </w:t>
      </w:r>
      <w:r w:rsidRPr="00F527B3">
        <w:rPr>
          <w:sz w:val="27"/>
        </w:rPr>
        <w:t>(К</w:t>
      </w:r>
      <w:r w:rsidR="0022292F">
        <w:rPr>
          <w:sz w:val="27"/>
        </w:rPr>
        <w:t>Т</w:t>
      </w:r>
      <w:r w:rsidRPr="00F527B3">
        <w:rPr>
          <w:sz w:val="27"/>
        </w:rPr>
        <w:t xml:space="preserve">ПКВК МБ </w:t>
      </w:r>
      <w:r w:rsidRPr="00E657F4">
        <w:rPr>
          <w:b/>
          <w:sz w:val="27"/>
        </w:rPr>
        <w:t>4000</w:t>
      </w:r>
      <w:r w:rsidRPr="00F527B3">
        <w:rPr>
          <w:sz w:val="27"/>
        </w:rPr>
        <w:t>)</w:t>
      </w:r>
      <w:r w:rsidRPr="00F527B3">
        <w:rPr>
          <w:b/>
          <w:sz w:val="27"/>
        </w:rPr>
        <w:t xml:space="preserve"> </w:t>
      </w:r>
      <w:r w:rsidRPr="00F527B3">
        <w:rPr>
          <w:sz w:val="27"/>
        </w:rPr>
        <w:t xml:space="preserve">та проведення загальноміських заходів в </w:t>
      </w:r>
      <w:r w:rsidR="00F527B3" w:rsidRPr="00F527B3">
        <w:rPr>
          <w:sz w:val="27"/>
        </w:rPr>
        <w:t xml:space="preserve">галузі культури і мистецтва в </w:t>
      </w:r>
      <w:r w:rsidRPr="00F527B3">
        <w:rPr>
          <w:sz w:val="27"/>
        </w:rPr>
        <w:t xml:space="preserve">звітному періоді використано </w:t>
      </w:r>
      <w:r w:rsidR="00041510">
        <w:rPr>
          <w:sz w:val="27"/>
        </w:rPr>
        <w:t xml:space="preserve">8 396,2 </w:t>
      </w:r>
      <w:r w:rsidRPr="00F527B3">
        <w:rPr>
          <w:sz w:val="27"/>
        </w:rPr>
        <w:t xml:space="preserve">тис.грн бюджетних коштів при плані </w:t>
      </w:r>
      <w:r w:rsidR="00041510">
        <w:rPr>
          <w:sz w:val="27"/>
        </w:rPr>
        <w:t>8 617,7</w:t>
      </w:r>
      <w:r w:rsidRPr="00F527B3">
        <w:rPr>
          <w:sz w:val="27"/>
        </w:rPr>
        <w:t xml:space="preserve"> </w:t>
      </w:r>
      <w:r w:rsidRPr="00F527B3">
        <w:rPr>
          <w:sz w:val="27"/>
          <w:szCs w:val="27"/>
        </w:rPr>
        <w:t>тис.</w:t>
      </w:r>
      <w:r w:rsidRPr="00F527B3">
        <w:rPr>
          <w:sz w:val="27"/>
        </w:rPr>
        <w:t xml:space="preserve">грн, або </w:t>
      </w:r>
      <w:r w:rsidR="00041510">
        <w:rPr>
          <w:sz w:val="27"/>
        </w:rPr>
        <w:t>97,4</w:t>
      </w:r>
      <w:r w:rsidRPr="00F527B3">
        <w:rPr>
          <w:sz w:val="27"/>
        </w:rPr>
        <w:t xml:space="preserve"> % в т.ч.:  по загальному фонду – </w:t>
      </w:r>
      <w:r w:rsidR="00041510">
        <w:rPr>
          <w:sz w:val="27"/>
        </w:rPr>
        <w:t>7 635,5</w:t>
      </w:r>
      <w:r w:rsidRPr="00F527B3">
        <w:rPr>
          <w:sz w:val="27"/>
        </w:rPr>
        <w:t xml:space="preserve"> тис.грн (уточнений план – </w:t>
      </w:r>
      <w:r w:rsidR="00041510">
        <w:rPr>
          <w:sz w:val="27"/>
        </w:rPr>
        <w:t>7 802,6</w:t>
      </w:r>
      <w:r w:rsidRPr="00F527B3">
        <w:rPr>
          <w:sz w:val="27"/>
        </w:rPr>
        <w:t xml:space="preserve"> тис.грн), або </w:t>
      </w:r>
      <w:r w:rsidR="00041510">
        <w:rPr>
          <w:sz w:val="27"/>
        </w:rPr>
        <w:t>97,9</w:t>
      </w:r>
      <w:r w:rsidRPr="00F527B3">
        <w:rPr>
          <w:sz w:val="27"/>
        </w:rPr>
        <w:t xml:space="preserve"> % та по спеціальному фонду – </w:t>
      </w:r>
      <w:r w:rsidR="00041510">
        <w:rPr>
          <w:sz w:val="27"/>
        </w:rPr>
        <w:t>760,7</w:t>
      </w:r>
      <w:r w:rsidRPr="00F527B3">
        <w:rPr>
          <w:sz w:val="27"/>
        </w:rPr>
        <w:t xml:space="preserve"> тис.грн (уточнений план на звітний період – </w:t>
      </w:r>
      <w:r w:rsidR="00041510">
        <w:rPr>
          <w:sz w:val="27"/>
        </w:rPr>
        <w:t>815,1</w:t>
      </w:r>
      <w:r w:rsidR="00F527B3" w:rsidRPr="00F527B3">
        <w:rPr>
          <w:sz w:val="27"/>
        </w:rPr>
        <w:t xml:space="preserve"> </w:t>
      </w:r>
      <w:r w:rsidRPr="00F527B3">
        <w:rPr>
          <w:sz w:val="27"/>
        </w:rPr>
        <w:t xml:space="preserve">тис.грн),  або </w:t>
      </w:r>
      <w:r w:rsidR="00A925C9">
        <w:rPr>
          <w:sz w:val="27"/>
        </w:rPr>
        <w:t>9</w:t>
      </w:r>
      <w:r w:rsidR="00041510">
        <w:rPr>
          <w:sz w:val="27"/>
        </w:rPr>
        <w:t>3</w:t>
      </w:r>
      <w:r w:rsidR="00A925C9">
        <w:rPr>
          <w:sz w:val="27"/>
        </w:rPr>
        <w:t>,</w:t>
      </w:r>
      <w:r w:rsidR="00041510">
        <w:rPr>
          <w:sz w:val="27"/>
        </w:rPr>
        <w:t>3</w:t>
      </w:r>
      <w:r w:rsidRPr="00F527B3">
        <w:rPr>
          <w:sz w:val="27"/>
        </w:rPr>
        <w:t xml:space="preserve"> %. </w:t>
      </w:r>
    </w:p>
    <w:p w:rsidR="00863DF6" w:rsidRDefault="00863DF6" w:rsidP="00863DF6">
      <w:pPr>
        <w:pStyle w:val="a3"/>
        <w:ind w:firstLine="540"/>
        <w:rPr>
          <w:sz w:val="27"/>
          <w:szCs w:val="27"/>
        </w:rPr>
      </w:pPr>
      <w:r w:rsidRPr="00806A9B">
        <w:rPr>
          <w:sz w:val="27"/>
          <w:szCs w:val="27"/>
        </w:rPr>
        <w:t xml:space="preserve">На поточні видатки по галузі «Культура і мистецтво» при уточненому плані загального фонду  </w:t>
      </w:r>
      <w:r w:rsidR="00D53087" w:rsidRPr="00806A9B">
        <w:rPr>
          <w:sz w:val="27"/>
        </w:rPr>
        <w:t>7 802,6</w:t>
      </w:r>
      <w:r w:rsidR="00F527B3" w:rsidRPr="00806A9B">
        <w:rPr>
          <w:sz w:val="27"/>
        </w:rPr>
        <w:t xml:space="preserve"> </w:t>
      </w:r>
      <w:r w:rsidRPr="00806A9B">
        <w:rPr>
          <w:sz w:val="27"/>
          <w:szCs w:val="27"/>
        </w:rPr>
        <w:t xml:space="preserve">тис.грн використано </w:t>
      </w:r>
      <w:r w:rsidR="00D53087" w:rsidRPr="00806A9B">
        <w:rPr>
          <w:sz w:val="27"/>
        </w:rPr>
        <w:t>7 635,5</w:t>
      </w:r>
      <w:r w:rsidRPr="00806A9B">
        <w:rPr>
          <w:sz w:val="27"/>
        </w:rPr>
        <w:t xml:space="preserve"> </w:t>
      </w:r>
      <w:r w:rsidRPr="00806A9B">
        <w:rPr>
          <w:sz w:val="27"/>
          <w:szCs w:val="27"/>
        </w:rPr>
        <w:t>тис.грн</w:t>
      </w:r>
      <w:r w:rsidR="00BA6632">
        <w:rPr>
          <w:sz w:val="27"/>
          <w:szCs w:val="27"/>
        </w:rPr>
        <w:t>, у тому числі:</w:t>
      </w:r>
    </w:p>
    <w:p w:rsidR="00BA6632" w:rsidRPr="000A13CC" w:rsidRDefault="00BA6632" w:rsidP="00BA6632">
      <w:pPr>
        <w:pStyle w:val="a3"/>
        <w:numPr>
          <w:ilvl w:val="0"/>
          <w:numId w:val="4"/>
        </w:numPr>
        <w:tabs>
          <w:tab w:val="clear" w:pos="435"/>
          <w:tab w:val="num" w:pos="567"/>
        </w:tabs>
        <w:ind w:left="0" w:firstLine="567"/>
        <w:rPr>
          <w:sz w:val="27"/>
          <w:szCs w:val="27"/>
        </w:rPr>
      </w:pPr>
      <w:r w:rsidRPr="000A13CC">
        <w:rPr>
          <w:sz w:val="27"/>
          <w:szCs w:val="27"/>
        </w:rPr>
        <w:t xml:space="preserve">на заробітну плату з нарахуваннями – </w:t>
      </w:r>
      <w:r>
        <w:rPr>
          <w:sz w:val="27"/>
          <w:szCs w:val="27"/>
        </w:rPr>
        <w:t>5 595,5</w:t>
      </w:r>
      <w:r w:rsidRPr="000A13CC">
        <w:rPr>
          <w:sz w:val="27"/>
          <w:szCs w:val="27"/>
        </w:rPr>
        <w:t xml:space="preserve"> тис.грн;</w:t>
      </w:r>
    </w:p>
    <w:p w:rsidR="00BA6632" w:rsidRPr="000A13CC" w:rsidRDefault="00BA6632" w:rsidP="00BA6632">
      <w:pPr>
        <w:numPr>
          <w:ilvl w:val="0"/>
          <w:numId w:val="4"/>
        </w:numPr>
        <w:tabs>
          <w:tab w:val="clear" w:pos="435"/>
          <w:tab w:val="num" w:pos="567"/>
        </w:tabs>
        <w:ind w:firstLine="132"/>
        <w:rPr>
          <w:sz w:val="27"/>
          <w:szCs w:val="27"/>
          <w:lang w:val="uk-UA"/>
        </w:rPr>
      </w:pPr>
      <w:r w:rsidRPr="000A13CC">
        <w:rPr>
          <w:sz w:val="27"/>
          <w:szCs w:val="27"/>
          <w:lang w:val="uk-UA"/>
        </w:rPr>
        <w:t xml:space="preserve">на придбання предметів, матеріалів, інвентарю – </w:t>
      </w:r>
      <w:r>
        <w:rPr>
          <w:sz w:val="27"/>
          <w:szCs w:val="27"/>
          <w:lang w:val="uk-UA"/>
        </w:rPr>
        <w:t>442,</w:t>
      </w:r>
      <w:r w:rsidR="006F5277">
        <w:rPr>
          <w:sz w:val="27"/>
          <w:szCs w:val="27"/>
          <w:lang w:val="uk-UA"/>
        </w:rPr>
        <w:t xml:space="preserve">7 </w:t>
      </w:r>
      <w:r w:rsidRPr="000A13CC">
        <w:rPr>
          <w:sz w:val="27"/>
          <w:szCs w:val="27"/>
          <w:lang w:val="uk-UA"/>
        </w:rPr>
        <w:t>тис.грн;</w:t>
      </w:r>
    </w:p>
    <w:p w:rsidR="00BA6632" w:rsidRPr="000A13CC" w:rsidRDefault="00BA6632" w:rsidP="00BA6632">
      <w:pPr>
        <w:pStyle w:val="a3"/>
        <w:numPr>
          <w:ilvl w:val="0"/>
          <w:numId w:val="4"/>
        </w:numPr>
        <w:tabs>
          <w:tab w:val="clear" w:pos="435"/>
          <w:tab w:val="num" w:pos="567"/>
        </w:tabs>
        <w:ind w:left="0" w:firstLine="567"/>
        <w:rPr>
          <w:sz w:val="27"/>
          <w:szCs w:val="27"/>
        </w:rPr>
      </w:pPr>
      <w:r w:rsidRPr="000A13CC">
        <w:rPr>
          <w:sz w:val="27"/>
          <w:szCs w:val="27"/>
        </w:rPr>
        <w:t xml:space="preserve">на оплату послуг (крім комунальних)  – </w:t>
      </w:r>
      <w:r>
        <w:rPr>
          <w:sz w:val="27"/>
          <w:szCs w:val="27"/>
        </w:rPr>
        <w:t>681,</w:t>
      </w:r>
      <w:r w:rsidR="006F5277">
        <w:rPr>
          <w:sz w:val="27"/>
          <w:szCs w:val="27"/>
        </w:rPr>
        <w:t>9</w:t>
      </w:r>
      <w:r w:rsidRPr="000A13CC">
        <w:rPr>
          <w:sz w:val="27"/>
          <w:szCs w:val="27"/>
        </w:rPr>
        <w:t xml:space="preserve"> тис.грн;</w:t>
      </w:r>
    </w:p>
    <w:p w:rsidR="00BA6632" w:rsidRPr="000A13CC" w:rsidRDefault="00BA6632" w:rsidP="00BA6632">
      <w:pPr>
        <w:pStyle w:val="a3"/>
        <w:numPr>
          <w:ilvl w:val="0"/>
          <w:numId w:val="4"/>
        </w:numPr>
        <w:tabs>
          <w:tab w:val="clear" w:pos="435"/>
          <w:tab w:val="num" w:pos="567"/>
        </w:tabs>
        <w:ind w:left="0" w:firstLine="567"/>
        <w:rPr>
          <w:sz w:val="27"/>
          <w:szCs w:val="27"/>
        </w:rPr>
      </w:pPr>
      <w:r w:rsidRPr="000A13CC">
        <w:rPr>
          <w:sz w:val="27"/>
          <w:szCs w:val="27"/>
        </w:rPr>
        <w:t xml:space="preserve">видатки на відрядження  – </w:t>
      </w:r>
      <w:r>
        <w:rPr>
          <w:sz w:val="27"/>
          <w:szCs w:val="27"/>
        </w:rPr>
        <w:t>13,3</w:t>
      </w:r>
      <w:r w:rsidRPr="000A13CC">
        <w:rPr>
          <w:sz w:val="27"/>
          <w:szCs w:val="27"/>
        </w:rPr>
        <w:t xml:space="preserve"> тис.грн;</w:t>
      </w:r>
    </w:p>
    <w:p w:rsidR="00BA6632" w:rsidRDefault="00BA6632" w:rsidP="00BA6632">
      <w:pPr>
        <w:pStyle w:val="a3"/>
        <w:numPr>
          <w:ilvl w:val="0"/>
          <w:numId w:val="4"/>
        </w:numPr>
        <w:tabs>
          <w:tab w:val="clear" w:pos="435"/>
          <w:tab w:val="num" w:pos="567"/>
        </w:tabs>
        <w:ind w:left="0" w:firstLine="567"/>
        <w:rPr>
          <w:sz w:val="27"/>
          <w:szCs w:val="27"/>
        </w:rPr>
      </w:pPr>
      <w:r w:rsidRPr="000A13CC">
        <w:rPr>
          <w:sz w:val="27"/>
          <w:szCs w:val="27"/>
        </w:rPr>
        <w:t xml:space="preserve">на оплату комунальних послуг та енергоносіїв – </w:t>
      </w:r>
      <w:r>
        <w:rPr>
          <w:sz w:val="27"/>
          <w:szCs w:val="27"/>
          <w:lang w:val="ru-RU"/>
        </w:rPr>
        <w:t>230,0</w:t>
      </w:r>
      <w:r w:rsidRPr="000A13CC">
        <w:rPr>
          <w:sz w:val="27"/>
          <w:szCs w:val="27"/>
        </w:rPr>
        <w:t xml:space="preserve"> тис.грн;</w:t>
      </w:r>
    </w:p>
    <w:p w:rsidR="00BA6632" w:rsidRPr="000A13CC" w:rsidRDefault="00BA6632" w:rsidP="00BA6632">
      <w:pPr>
        <w:pStyle w:val="a3"/>
        <w:numPr>
          <w:ilvl w:val="0"/>
          <w:numId w:val="4"/>
        </w:numPr>
        <w:tabs>
          <w:tab w:val="clear" w:pos="435"/>
          <w:tab w:val="num" w:pos="567"/>
        </w:tabs>
        <w:ind w:left="0" w:firstLine="567"/>
        <w:rPr>
          <w:sz w:val="27"/>
          <w:szCs w:val="27"/>
        </w:rPr>
      </w:pPr>
      <w:r>
        <w:rPr>
          <w:sz w:val="27"/>
          <w:szCs w:val="27"/>
        </w:rPr>
        <w:t>на окремі заходи по реалізації державних (регіональних) програм, не віднесені до заходів розвитку – 666,2 тис.грн;</w:t>
      </w:r>
    </w:p>
    <w:p w:rsidR="00BA6632" w:rsidRPr="000A13CC" w:rsidRDefault="00BA6632" w:rsidP="00BA6632">
      <w:pPr>
        <w:pStyle w:val="a3"/>
        <w:numPr>
          <w:ilvl w:val="0"/>
          <w:numId w:val="4"/>
        </w:numPr>
        <w:tabs>
          <w:tab w:val="clear" w:pos="435"/>
          <w:tab w:val="num" w:pos="567"/>
        </w:tabs>
        <w:ind w:left="0" w:firstLine="567"/>
        <w:rPr>
          <w:sz w:val="27"/>
          <w:szCs w:val="27"/>
        </w:rPr>
      </w:pPr>
      <w:r>
        <w:rPr>
          <w:sz w:val="27"/>
          <w:szCs w:val="27"/>
        </w:rPr>
        <w:t>інші поточні видатки – 5,9 тис.грн.</w:t>
      </w:r>
    </w:p>
    <w:p w:rsidR="00863DF6" w:rsidRPr="00806A9B" w:rsidRDefault="00863DF6" w:rsidP="00863DF6">
      <w:pPr>
        <w:pStyle w:val="a3"/>
        <w:ind w:firstLine="540"/>
        <w:rPr>
          <w:sz w:val="27"/>
          <w:szCs w:val="27"/>
        </w:rPr>
      </w:pPr>
      <w:r w:rsidRPr="00806A9B">
        <w:rPr>
          <w:sz w:val="27"/>
          <w:szCs w:val="27"/>
        </w:rPr>
        <w:t>На капітальні видатки (бюджет розвитку) на придбання обладнання і предметів довгострокового користування</w:t>
      </w:r>
      <w:r w:rsidR="00692C1D" w:rsidRPr="00806A9B">
        <w:rPr>
          <w:sz w:val="27"/>
          <w:szCs w:val="27"/>
        </w:rPr>
        <w:t xml:space="preserve"> </w:t>
      </w:r>
      <w:r w:rsidRPr="00806A9B">
        <w:rPr>
          <w:sz w:val="27"/>
          <w:szCs w:val="27"/>
        </w:rPr>
        <w:t xml:space="preserve">при плані </w:t>
      </w:r>
      <w:r w:rsidR="00D53087" w:rsidRPr="00806A9B">
        <w:rPr>
          <w:sz w:val="27"/>
          <w:szCs w:val="27"/>
        </w:rPr>
        <w:t>387,0</w:t>
      </w:r>
      <w:r w:rsidRPr="00806A9B">
        <w:rPr>
          <w:sz w:val="27"/>
          <w:szCs w:val="27"/>
        </w:rPr>
        <w:t xml:space="preserve"> тис.грн використано </w:t>
      </w:r>
      <w:r w:rsidR="00D53087" w:rsidRPr="00806A9B">
        <w:rPr>
          <w:sz w:val="27"/>
          <w:szCs w:val="27"/>
        </w:rPr>
        <w:t>369,4</w:t>
      </w:r>
      <w:r w:rsidR="00F527B3" w:rsidRPr="00806A9B">
        <w:rPr>
          <w:sz w:val="27"/>
          <w:szCs w:val="27"/>
        </w:rPr>
        <w:t xml:space="preserve"> тис.грн.</w:t>
      </w:r>
      <w:r w:rsidR="00E657F4">
        <w:rPr>
          <w:sz w:val="27"/>
          <w:szCs w:val="27"/>
        </w:rPr>
        <w:t xml:space="preserve"> Придбано книги для поповнення бібліотечного фонду, комп’ютерну техніку, меблі для бібліотек</w:t>
      </w:r>
      <w:r w:rsidR="008144D3">
        <w:rPr>
          <w:sz w:val="27"/>
          <w:szCs w:val="27"/>
        </w:rPr>
        <w:t xml:space="preserve">, новорічної ялинки, комп’ютерної техніки для Заболоттівського сільського будинку культури, </w:t>
      </w:r>
      <w:r w:rsidR="00EE32CA">
        <w:rPr>
          <w:sz w:val="27"/>
          <w:szCs w:val="27"/>
        </w:rPr>
        <w:t xml:space="preserve">комп’ютерної техніки для </w:t>
      </w:r>
      <w:r w:rsidR="008144D3">
        <w:rPr>
          <w:sz w:val="27"/>
          <w:szCs w:val="27"/>
        </w:rPr>
        <w:t>централізованої бухгалтерії, спортивний майданчик для парку культури і відпочинку.</w:t>
      </w:r>
    </w:p>
    <w:p w:rsidR="00863DF6" w:rsidRPr="00F527B3" w:rsidRDefault="00863DF6" w:rsidP="00863DF6">
      <w:pPr>
        <w:pStyle w:val="a3"/>
        <w:ind w:firstLine="540"/>
        <w:rPr>
          <w:sz w:val="27"/>
        </w:rPr>
      </w:pPr>
      <w:r w:rsidRPr="00806A9B">
        <w:rPr>
          <w:sz w:val="27"/>
        </w:rPr>
        <w:t>Власні надходження установ культури</w:t>
      </w:r>
      <w:r w:rsidR="00900BD0" w:rsidRPr="00900BD0">
        <w:rPr>
          <w:sz w:val="27"/>
        </w:rPr>
        <w:t xml:space="preserve"> </w:t>
      </w:r>
      <w:r w:rsidR="00900BD0" w:rsidRPr="00806A9B">
        <w:rPr>
          <w:sz w:val="27"/>
        </w:rPr>
        <w:t>в сумі 391,2 тис.грн</w:t>
      </w:r>
      <w:r w:rsidR="001059C5" w:rsidRPr="001059C5">
        <w:rPr>
          <w:sz w:val="27"/>
        </w:rPr>
        <w:t xml:space="preserve"> </w:t>
      </w:r>
      <w:r w:rsidR="001059C5" w:rsidRPr="00806A9B">
        <w:rPr>
          <w:sz w:val="27"/>
        </w:rPr>
        <w:t>направлені на  утримання закладів</w:t>
      </w:r>
      <w:r w:rsidR="001059C5">
        <w:rPr>
          <w:sz w:val="27"/>
        </w:rPr>
        <w:t xml:space="preserve"> культури. Дані надходження</w:t>
      </w:r>
      <w:r w:rsidR="00900BD0">
        <w:rPr>
          <w:sz w:val="27"/>
        </w:rPr>
        <w:t xml:space="preserve"> </w:t>
      </w:r>
      <w:r w:rsidRPr="00806A9B">
        <w:rPr>
          <w:sz w:val="27"/>
          <w:szCs w:val="27"/>
        </w:rPr>
        <w:t xml:space="preserve">сформувалися за рахунок </w:t>
      </w:r>
      <w:r w:rsidRPr="00806A9B">
        <w:rPr>
          <w:sz w:val="27"/>
        </w:rPr>
        <w:t xml:space="preserve">поступлень </w:t>
      </w:r>
      <w:r w:rsidRPr="00806A9B">
        <w:rPr>
          <w:sz w:val="27"/>
          <w:szCs w:val="27"/>
        </w:rPr>
        <w:t>від надання платних послуг,</w:t>
      </w:r>
      <w:r w:rsidR="001059C5">
        <w:rPr>
          <w:sz w:val="27"/>
          <w:szCs w:val="27"/>
        </w:rPr>
        <w:t xml:space="preserve"> оренди майна,</w:t>
      </w:r>
      <w:r w:rsidRPr="00806A9B">
        <w:rPr>
          <w:sz w:val="27"/>
          <w:szCs w:val="27"/>
        </w:rPr>
        <w:t xml:space="preserve"> благодійних внесків, грантів та дарунків </w:t>
      </w:r>
      <w:r w:rsidR="00900BD0">
        <w:rPr>
          <w:sz w:val="27"/>
          <w:szCs w:val="27"/>
        </w:rPr>
        <w:t>(</w:t>
      </w:r>
      <w:r w:rsidR="006F5277">
        <w:rPr>
          <w:sz w:val="27"/>
          <w:szCs w:val="27"/>
        </w:rPr>
        <w:t xml:space="preserve">у </w:t>
      </w:r>
      <w:r w:rsidR="00900BD0">
        <w:rPr>
          <w:sz w:val="27"/>
        </w:rPr>
        <w:t>звітному періоді безкоштовно отримані книги публічної бібліотеки с.Заболоття).</w:t>
      </w:r>
    </w:p>
    <w:p w:rsidR="00863DF6" w:rsidRPr="00DE3688" w:rsidRDefault="00863DF6" w:rsidP="00863DF6">
      <w:pPr>
        <w:pStyle w:val="a3"/>
        <w:ind w:firstLine="540"/>
        <w:rPr>
          <w:color w:val="7030A0"/>
          <w:sz w:val="16"/>
          <w:szCs w:val="16"/>
        </w:rPr>
      </w:pPr>
      <w:r w:rsidRPr="00DE3688">
        <w:rPr>
          <w:color w:val="7030A0"/>
          <w:sz w:val="16"/>
          <w:szCs w:val="16"/>
        </w:rPr>
        <w:t xml:space="preserve">    </w:t>
      </w:r>
    </w:p>
    <w:p w:rsidR="00863DF6" w:rsidRPr="00F527B3" w:rsidRDefault="00F527B3" w:rsidP="00863DF6">
      <w:pPr>
        <w:pStyle w:val="a3"/>
        <w:ind w:firstLine="540"/>
        <w:rPr>
          <w:sz w:val="27"/>
        </w:rPr>
      </w:pPr>
      <w:r>
        <w:rPr>
          <w:sz w:val="27"/>
        </w:rPr>
        <w:t>На утримання закладів</w:t>
      </w:r>
      <w:r w:rsidR="00D0061F">
        <w:rPr>
          <w:sz w:val="27"/>
        </w:rPr>
        <w:t xml:space="preserve"> </w:t>
      </w:r>
      <w:r w:rsidR="00863DF6" w:rsidRPr="00F527B3">
        <w:rPr>
          <w:sz w:val="27"/>
        </w:rPr>
        <w:t xml:space="preserve">та проведення  заходів з </w:t>
      </w:r>
      <w:r w:rsidR="00863DF6" w:rsidRPr="00F527B3">
        <w:rPr>
          <w:b/>
          <w:sz w:val="27"/>
        </w:rPr>
        <w:t xml:space="preserve">фізичної культури і спорту </w:t>
      </w:r>
      <w:r w:rsidR="00863DF6" w:rsidRPr="00F527B3">
        <w:rPr>
          <w:sz w:val="27"/>
        </w:rPr>
        <w:t xml:space="preserve">(КТПКВК МБ </w:t>
      </w:r>
      <w:r w:rsidR="00863DF6" w:rsidRPr="00230631">
        <w:rPr>
          <w:b/>
          <w:sz w:val="27"/>
        </w:rPr>
        <w:t>5000</w:t>
      </w:r>
      <w:r w:rsidR="00863DF6" w:rsidRPr="00F527B3">
        <w:rPr>
          <w:sz w:val="27"/>
        </w:rPr>
        <w:t>)</w:t>
      </w:r>
      <w:r w:rsidR="00863DF6" w:rsidRPr="00F527B3">
        <w:rPr>
          <w:b/>
          <w:sz w:val="27"/>
        </w:rPr>
        <w:t xml:space="preserve"> </w:t>
      </w:r>
      <w:r w:rsidR="00863DF6" w:rsidRPr="00F527B3">
        <w:rPr>
          <w:sz w:val="27"/>
        </w:rPr>
        <w:t xml:space="preserve">в звітному періоді використано </w:t>
      </w:r>
      <w:r w:rsidR="00FD58C4">
        <w:rPr>
          <w:sz w:val="27"/>
        </w:rPr>
        <w:t>3 404,0</w:t>
      </w:r>
      <w:r w:rsidR="00863DF6" w:rsidRPr="00F527B3">
        <w:rPr>
          <w:sz w:val="27"/>
        </w:rPr>
        <w:t xml:space="preserve"> тис.грн бюджетних коштів при плані </w:t>
      </w:r>
      <w:r w:rsidR="00FD58C4">
        <w:rPr>
          <w:sz w:val="27"/>
        </w:rPr>
        <w:t>4 894,3</w:t>
      </w:r>
      <w:r w:rsidR="00863DF6" w:rsidRPr="00F527B3">
        <w:rPr>
          <w:sz w:val="27"/>
          <w:szCs w:val="27"/>
        </w:rPr>
        <w:t xml:space="preserve"> тис.</w:t>
      </w:r>
      <w:r w:rsidR="00863DF6" w:rsidRPr="00F527B3">
        <w:rPr>
          <w:sz w:val="27"/>
        </w:rPr>
        <w:t xml:space="preserve">грн, або </w:t>
      </w:r>
      <w:r w:rsidR="00FD58C4">
        <w:rPr>
          <w:sz w:val="27"/>
        </w:rPr>
        <w:t>69,6</w:t>
      </w:r>
      <w:r w:rsidR="00863DF6" w:rsidRPr="00F527B3">
        <w:rPr>
          <w:sz w:val="27"/>
          <w:szCs w:val="27"/>
        </w:rPr>
        <w:t xml:space="preserve"> </w:t>
      </w:r>
      <w:r w:rsidR="00863DF6" w:rsidRPr="00F527B3">
        <w:rPr>
          <w:sz w:val="27"/>
        </w:rPr>
        <w:t>%.</w:t>
      </w:r>
    </w:p>
    <w:p w:rsidR="00863DF6" w:rsidRDefault="00863DF6" w:rsidP="00863DF6">
      <w:pPr>
        <w:pStyle w:val="a3"/>
        <w:ind w:firstLine="540"/>
        <w:rPr>
          <w:sz w:val="27"/>
          <w:szCs w:val="27"/>
        </w:rPr>
      </w:pPr>
      <w:r w:rsidRPr="00BA6632">
        <w:rPr>
          <w:sz w:val="27"/>
          <w:szCs w:val="27"/>
        </w:rPr>
        <w:t xml:space="preserve">На поточні видатки по галузі «Фізична культура і спорт» при уточненому плані загального фонду  </w:t>
      </w:r>
      <w:r w:rsidR="00BA6632">
        <w:rPr>
          <w:sz w:val="27"/>
        </w:rPr>
        <w:t>2 630,2</w:t>
      </w:r>
      <w:r w:rsidRPr="00BA6632">
        <w:rPr>
          <w:sz w:val="27"/>
        </w:rPr>
        <w:t xml:space="preserve"> </w:t>
      </w:r>
      <w:r w:rsidRPr="00BA6632">
        <w:rPr>
          <w:sz w:val="27"/>
          <w:szCs w:val="27"/>
        </w:rPr>
        <w:t xml:space="preserve">тис.грн використано </w:t>
      </w:r>
      <w:r w:rsidR="00BA6632">
        <w:rPr>
          <w:sz w:val="27"/>
        </w:rPr>
        <w:t>2 535,7</w:t>
      </w:r>
      <w:r w:rsidRPr="00BA6632">
        <w:rPr>
          <w:sz w:val="27"/>
        </w:rPr>
        <w:t xml:space="preserve"> </w:t>
      </w:r>
      <w:r w:rsidR="002048E4">
        <w:rPr>
          <w:sz w:val="27"/>
          <w:szCs w:val="27"/>
        </w:rPr>
        <w:t>тис.грн, у тому числі:</w:t>
      </w:r>
    </w:p>
    <w:p w:rsidR="00BA6632" w:rsidRPr="000A13CC" w:rsidRDefault="00BA6632" w:rsidP="00BA6632">
      <w:pPr>
        <w:pStyle w:val="a3"/>
        <w:numPr>
          <w:ilvl w:val="0"/>
          <w:numId w:val="4"/>
        </w:numPr>
        <w:tabs>
          <w:tab w:val="clear" w:pos="435"/>
          <w:tab w:val="num" w:pos="567"/>
        </w:tabs>
        <w:ind w:left="0" w:firstLine="567"/>
        <w:rPr>
          <w:sz w:val="27"/>
          <w:szCs w:val="27"/>
        </w:rPr>
      </w:pPr>
      <w:r w:rsidRPr="000A13CC">
        <w:rPr>
          <w:sz w:val="27"/>
          <w:szCs w:val="27"/>
        </w:rPr>
        <w:t xml:space="preserve">на заробітну плату з нарахуваннями – </w:t>
      </w:r>
      <w:r w:rsidR="002048E4">
        <w:rPr>
          <w:sz w:val="27"/>
          <w:szCs w:val="27"/>
        </w:rPr>
        <w:t>1 477,4</w:t>
      </w:r>
      <w:r w:rsidRPr="000A13CC">
        <w:rPr>
          <w:sz w:val="27"/>
          <w:szCs w:val="27"/>
        </w:rPr>
        <w:t xml:space="preserve"> тис.грн;</w:t>
      </w:r>
    </w:p>
    <w:p w:rsidR="00BA6632" w:rsidRPr="000A13CC" w:rsidRDefault="00BA6632" w:rsidP="00BA6632">
      <w:pPr>
        <w:numPr>
          <w:ilvl w:val="0"/>
          <w:numId w:val="4"/>
        </w:numPr>
        <w:tabs>
          <w:tab w:val="clear" w:pos="435"/>
          <w:tab w:val="num" w:pos="567"/>
        </w:tabs>
        <w:ind w:firstLine="132"/>
        <w:rPr>
          <w:sz w:val="27"/>
          <w:szCs w:val="27"/>
          <w:lang w:val="uk-UA"/>
        </w:rPr>
      </w:pPr>
      <w:r w:rsidRPr="000A13CC">
        <w:rPr>
          <w:sz w:val="27"/>
          <w:szCs w:val="27"/>
          <w:lang w:val="uk-UA"/>
        </w:rPr>
        <w:t xml:space="preserve">на придбання предметів, матеріалів, інвентарю – </w:t>
      </w:r>
      <w:r w:rsidR="002048E4">
        <w:rPr>
          <w:sz w:val="27"/>
          <w:szCs w:val="27"/>
          <w:lang w:val="uk-UA"/>
        </w:rPr>
        <w:t>96,6</w:t>
      </w:r>
      <w:r w:rsidRPr="000A13CC">
        <w:rPr>
          <w:sz w:val="27"/>
          <w:szCs w:val="27"/>
          <w:lang w:val="uk-UA"/>
        </w:rPr>
        <w:t xml:space="preserve"> тис.грн;</w:t>
      </w:r>
    </w:p>
    <w:p w:rsidR="00BA6632" w:rsidRPr="000A13CC" w:rsidRDefault="00BA6632" w:rsidP="00BA6632">
      <w:pPr>
        <w:pStyle w:val="a3"/>
        <w:numPr>
          <w:ilvl w:val="0"/>
          <w:numId w:val="4"/>
        </w:numPr>
        <w:tabs>
          <w:tab w:val="clear" w:pos="435"/>
          <w:tab w:val="num" w:pos="567"/>
        </w:tabs>
        <w:ind w:left="0" w:firstLine="567"/>
        <w:rPr>
          <w:sz w:val="27"/>
          <w:szCs w:val="27"/>
        </w:rPr>
      </w:pPr>
      <w:r w:rsidRPr="000A13CC">
        <w:rPr>
          <w:sz w:val="27"/>
          <w:szCs w:val="27"/>
        </w:rPr>
        <w:t xml:space="preserve">на оплату послуг (крім комунальних)  – </w:t>
      </w:r>
      <w:r w:rsidR="002048E4">
        <w:rPr>
          <w:sz w:val="27"/>
          <w:szCs w:val="27"/>
        </w:rPr>
        <w:t>694,5</w:t>
      </w:r>
      <w:r w:rsidRPr="000A13CC">
        <w:rPr>
          <w:sz w:val="27"/>
          <w:szCs w:val="27"/>
        </w:rPr>
        <w:t xml:space="preserve"> тис.грн;</w:t>
      </w:r>
    </w:p>
    <w:p w:rsidR="00BA6632" w:rsidRPr="000A13CC" w:rsidRDefault="00BA6632" w:rsidP="00BA6632">
      <w:pPr>
        <w:pStyle w:val="a3"/>
        <w:numPr>
          <w:ilvl w:val="0"/>
          <w:numId w:val="4"/>
        </w:numPr>
        <w:tabs>
          <w:tab w:val="clear" w:pos="435"/>
          <w:tab w:val="num" w:pos="567"/>
        </w:tabs>
        <w:ind w:left="0" w:firstLine="567"/>
        <w:rPr>
          <w:sz w:val="27"/>
          <w:szCs w:val="27"/>
        </w:rPr>
      </w:pPr>
      <w:r w:rsidRPr="000A13CC">
        <w:rPr>
          <w:sz w:val="27"/>
          <w:szCs w:val="27"/>
        </w:rPr>
        <w:t xml:space="preserve">видатки на відрядження  – </w:t>
      </w:r>
      <w:r w:rsidR="002048E4">
        <w:rPr>
          <w:sz w:val="27"/>
          <w:szCs w:val="27"/>
        </w:rPr>
        <w:t>55,0</w:t>
      </w:r>
      <w:r w:rsidRPr="000A13CC">
        <w:rPr>
          <w:sz w:val="27"/>
          <w:szCs w:val="27"/>
        </w:rPr>
        <w:t xml:space="preserve"> тис.грн;</w:t>
      </w:r>
    </w:p>
    <w:p w:rsidR="00BA6632" w:rsidRDefault="00BA6632" w:rsidP="00BA6632">
      <w:pPr>
        <w:pStyle w:val="a3"/>
        <w:numPr>
          <w:ilvl w:val="0"/>
          <w:numId w:val="4"/>
        </w:numPr>
        <w:tabs>
          <w:tab w:val="clear" w:pos="435"/>
          <w:tab w:val="num" w:pos="567"/>
        </w:tabs>
        <w:ind w:left="0" w:firstLine="567"/>
        <w:rPr>
          <w:sz w:val="27"/>
          <w:szCs w:val="27"/>
        </w:rPr>
      </w:pPr>
      <w:r w:rsidRPr="000A13CC">
        <w:rPr>
          <w:sz w:val="27"/>
          <w:szCs w:val="27"/>
        </w:rPr>
        <w:t xml:space="preserve">на оплату комунальних послуг та енергоносіїв – </w:t>
      </w:r>
      <w:r w:rsidR="002048E4">
        <w:rPr>
          <w:sz w:val="27"/>
          <w:szCs w:val="27"/>
          <w:lang w:val="ru-RU"/>
        </w:rPr>
        <w:t>76,5</w:t>
      </w:r>
      <w:r w:rsidRPr="000A13CC">
        <w:rPr>
          <w:sz w:val="27"/>
          <w:szCs w:val="27"/>
        </w:rPr>
        <w:t xml:space="preserve"> тис.грн;</w:t>
      </w:r>
    </w:p>
    <w:p w:rsidR="00BA6632" w:rsidRPr="000A13CC" w:rsidRDefault="00BA6632" w:rsidP="00BA6632">
      <w:pPr>
        <w:pStyle w:val="a3"/>
        <w:numPr>
          <w:ilvl w:val="0"/>
          <w:numId w:val="4"/>
        </w:numPr>
        <w:tabs>
          <w:tab w:val="clear" w:pos="435"/>
          <w:tab w:val="num" w:pos="567"/>
        </w:tabs>
        <w:ind w:left="0" w:firstLine="567"/>
        <w:rPr>
          <w:sz w:val="27"/>
          <w:szCs w:val="27"/>
        </w:rPr>
      </w:pPr>
      <w:r>
        <w:rPr>
          <w:sz w:val="27"/>
          <w:szCs w:val="27"/>
        </w:rPr>
        <w:t xml:space="preserve">на окремі заходи по реалізації державних (регіональних) програм, не віднесені до заходів розвитку – </w:t>
      </w:r>
      <w:r w:rsidR="002048E4">
        <w:rPr>
          <w:sz w:val="27"/>
          <w:szCs w:val="27"/>
        </w:rPr>
        <w:t>1,0</w:t>
      </w:r>
      <w:r>
        <w:rPr>
          <w:sz w:val="27"/>
          <w:szCs w:val="27"/>
        </w:rPr>
        <w:t xml:space="preserve"> тис.грн;</w:t>
      </w:r>
    </w:p>
    <w:p w:rsidR="00BA6632" w:rsidRPr="000A13CC" w:rsidRDefault="00BA6632" w:rsidP="00BA6632">
      <w:pPr>
        <w:numPr>
          <w:ilvl w:val="0"/>
          <w:numId w:val="4"/>
        </w:numPr>
        <w:tabs>
          <w:tab w:val="clear" w:pos="435"/>
          <w:tab w:val="num" w:pos="567"/>
        </w:tabs>
        <w:ind w:firstLine="132"/>
        <w:rPr>
          <w:sz w:val="27"/>
          <w:szCs w:val="27"/>
          <w:lang w:val="uk-UA"/>
        </w:rPr>
      </w:pPr>
      <w:r>
        <w:rPr>
          <w:sz w:val="27"/>
          <w:szCs w:val="27"/>
          <w:lang w:val="uk-UA"/>
        </w:rPr>
        <w:t>соціальне забезпечення</w:t>
      </w:r>
      <w:r w:rsidRPr="000A13CC">
        <w:rPr>
          <w:sz w:val="27"/>
          <w:szCs w:val="27"/>
          <w:lang w:val="uk-UA"/>
        </w:rPr>
        <w:t xml:space="preserve">  – </w:t>
      </w:r>
      <w:r w:rsidR="002048E4">
        <w:rPr>
          <w:sz w:val="27"/>
          <w:szCs w:val="27"/>
          <w:lang w:val="uk-UA"/>
        </w:rPr>
        <w:t>134,7</w:t>
      </w:r>
      <w:r w:rsidRPr="000A13CC">
        <w:rPr>
          <w:sz w:val="27"/>
          <w:szCs w:val="27"/>
          <w:lang w:val="uk-UA"/>
        </w:rPr>
        <w:t xml:space="preserve"> тис.грн.</w:t>
      </w:r>
    </w:p>
    <w:p w:rsidR="00E6279C" w:rsidRDefault="00E6279C" w:rsidP="00E6279C">
      <w:pPr>
        <w:pStyle w:val="a3"/>
        <w:ind w:firstLine="567"/>
        <w:rPr>
          <w:sz w:val="27"/>
          <w:szCs w:val="27"/>
        </w:rPr>
      </w:pPr>
      <w:r w:rsidRPr="000A13CC">
        <w:rPr>
          <w:sz w:val="27"/>
          <w:szCs w:val="27"/>
        </w:rPr>
        <w:t xml:space="preserve">На капітальні видатки (бюджет розвитку) при плані </w:t>
      </w:r>
      <w:r w:rsidR="00402604">
        <w:rPr>
          <w:sz w:val="27"/>
          <w:szCs w:val="27"/>
        </w:rPr>
        <w:t>2 180,9</w:t>
      </w:r>
      <w:r w:rsidRPr="000A13CC">
        <w:rPr>
          <w:sz w:val="27"/>
          <w:szCs w:val="27"/>
        </w:rPr>
        <w:t xml:space="preserve"> тис.грн використано </w:t>
      </w:r>
      <w:r w:rsidR="00402604">
        <w:rPr>
          <w:sz w:val="27"/>
          <w:szCs w:val="27"/>
        </w:rPr>
        <w:t>789,2</w:t>
      </w:r>
      <w:r>
        <w:rPr>
          <w:sz w:val="27"/>
          <w:szCs w:val="27"/>
        </w:rPr>
        <w:t xml:space="preserve"> </w:t>
      </w:r>
      <w:r w:rsidRPr="000A13CC">
        <w:rPr>
          <w:sz w:val="27"/>
          <w:szCs w:val="27"/>
        </w:rPr>
        <w:t>тис.грн</w:t>
      </w:r>
      <w:r>
        <w:rPr>
          <w:sz w:val="27"/>
          <w:szCs w:val="27"/>
        </w:rPr>
        <w:t xml:space="preserve"> або </w:t>
      </w:r>
      <w:r w:rsidR="00402604">
        <w:rPr>
          <w:sz w:val="27"/>
          <w:szCs w:val="27"/>
        </w:rPr>
        <w:t>36,2</w:t>
      </w:r>
      <w:r>
        <w:rPr>
          <w:sz w:val="27"/>
          <w:szCs w:val="27"/>
        </w:rPr>
        <w:t xml:space="preserve"> %</w:t>
      </w:r>
      <w:r w:rsidR="00851231">
        <w:rPr>
          <w:sz w:val="27"/>
          <w:szCs w:val="27"/>
        </w:rPr>
        <w:t>, з них на:</w:t>
      </w:r>
    </w:p>
    <w:p w:rsidR="00851231" w:rsidRDefault="00851231" w:rsidP="00E6279C">
      <w:pPr>
        <w:pStyle w:val="a3"/>
        <w:ind w:firstLine="567"/>
        <w:rPr>
          <w:sz w:val="27"/>
          <w:szCs w:val="27"/>
        </w:rPr>
      </w:pPr>
      <w:r>
        <w:rPr>
          <w:sz w:val="27"/>
          <w:szCs w:val="27"/>
        </w:rPr>
        <w:t>- придбання обладнання і предметів довгострокового користування – 15,0тис.грн (при плані 15,0 тис.грн, або 100%);</w:t>
      </w:r>
    </w:p>
    <w:p w:rsidR="00851231" w:rsidRPr="000A13CC" w:rsidRDefault="00851231" w:rsidP="00E6279C">
      <w:pPr>
        <w:pStyle w:val="a3"/>
        <w:ind w:firstLine="567"/>
        <w:rPr>
          <w:sz w:val="27"/>
          <w:szCs w:val="27"/>
        </w:rPr>
      </w:pPr>
      <w:r>
        <w:rPr>
          <w:sz w:val="27"/>
          <w:szCs w:val="27"/>
        </w:rPr>
        <w:t>- капітальне будівництво (придбання) інших об’єктів – 774,2 тис.грн (при плані 2 165,9 тис.грн, або</w:t>
      </w:r>
      <w:r w:rsidR="00820E19">
        <w:rPr>
          <w:sz w:val="27"/>
          <w:szCs w:val="27"/>
        </w:rPr>
        <w:t xml:space="preserve"> 36,0 %). </w:t>
      </w:r>
    </w:p>
    <w:p w:rsidR="00863DF6" w:rsidRPr="00F527B3" w:rsidRDefault="00863DF6" w:rsidP="00863DF6">
      <w:pPr>
        <w:pStyle w:val="a3"/>
        <w:ind w:firstLine="540"/>
        <w:rPr>
          <w:sz w:val="16"/>
          <w:szCs w:val="16"/>
        </w:rPr>
      </w:pPr>
      <w:r w:rsidRPr="00BA6632">
        <w:rPr>
          <w:sz w:val="27"/>
        </w:rPr>
        <w:lastRenderedPageBreak/>
        <w:t xml:space="preserve">Власні надходження </w:t>
      </w:r>
      <w:r w:rsidRPr="00BA6632">
        <w:rPr>
          <w:sz w:val="27"/>
          <w:szCs w:val="27"/>
        </w:rPr>
        <w:t xml:space="preserve">сформувалися за рахунок </w:t>
      </w:r>
      <w:r w:rsidR="002F58BB" w:rsidRPr="00BA6632">
        <w:rPr>
          <w:sz w:val="27"/>
        </w:rPr>
        <w:t>коштів</w:t>
      </w:r>
      <w:r w:rsidRPr="00BA6632">
        <w:rPr>
          <w:sz w:val="27"/>
        </w:rPr>
        <w:t xml:space="preserve"> </w:t>
      </w:r>
      <w:r w:rsidRPr="00BA6632">
        <w:rPr>
          <w:sz w:val="27"/>
          <w:szCs w:val="27"/>
        </w:rPr>
        <w:t xml:space="preserve">від надання платних послуг та становлять </w:t>
      </w:r>
      <w:r w:rsidR="00BA6632">
        <w:rPr>
          <w:sz w:val="27"/>
          <w:szCs w:val="27"/>
        </w:rPr>
        <w:t>79,1</w:t>
      </w:r>
      <w:r w:rsidR="00692C1D" w:rsidRPr="00BA6632">
        <w:rPr>
          <w:sz w:val="27"/>
          <w:szCs w:val="27"/>
        </w:rPr>
        <w:t xml:space="preserve"> </w:t>
      </w:r>
      <w:r w:rsidRPr="00BA6632">
        <w:rPr>
          <w:sz w:val="27"/>
          <w:szCs w:val="27"/>
        </w:rPr>
        <w:t>тис.грн.</w:t>
      </w:r>
      <w:r w:rsidRPr="00F527B3">
        <w:rPr>
          <w:sz w:val="27"/>
          <w:szCs w:val="27"/>
        </w:rPr>
        <w:t xml:space="preserve"> </w:t>
      </w:r>
    </w:p>
    <w:p w:rsidR="00863DF6" w:rsidRPr="00D0061F" w:rsidRDefault="00863DF6" w:rsidP="00863DF6">
      <w:pPr>
        <w:pStyle w:val="a3"/>
        <w:ind w:firstLine="540"/>
        <w:rPr>
          <w:i/>
          <w:iCs/>
          <w:sz w:val="16"/>
        </w:rPr>
      </w:pPr>
      <w:r w:rsidRPr="00D0061F">
        <w:rPr>
          <w:sz w:val="27"/>
        </w:rPr>
        <w:t xml:space="preserve">На проведення </w:t>
      </w:r>
      <w:r w:rsidRPr="00D0061F">
        <w:rPr>
          <w:i/>
          <w:sz w:val="27"/>
        </w:rPr>
        <w:t xml:space="preserve">спортивної роботи </w:t>
      </w:r>
      <w:r w:rsidRPr="00D0061F">
        <w:rPr>
          <w:sz w:val="27"/>
        </w:rPr>
        <w:t>в місті</w:t>
      </w:r>
      <w:r w:rsidRPr="00D0061F">
        <w:rPr>
          <w:i/>
          <w:sz w:val="27"/>
        </w:rPr>
        <w:t xml:space="preserve"> </w:t>
      </w:r>
      <w:r w:rsidRPr="00D0061F">
        <w:rPr>
          <w:sz w:val="27"/>
        </w:rPr>
        <w:t xml:space="preserve"> виконавчим комітетом міської ради (КТПКВК  МБ </w:t>
      </w:r>
      <w:r w:rsidRPr="00230631">
        <w:rPr>
          <w:b/>
          <w:sz w:val="27"/>
        </w:rPr>
        <w:t>501</w:t>
      </w:r>
      <w:r w:rsidR="00F527B3" w:rsidRPr="00230631">
        <w:rPr>
          <w:b/>
          <w:sz w:val="27"/>
        </w:rPr>
        <w:t>1</w:t>
      </w:r>
      <w:r w:rsidR="00F527B3" w:rsidRPr="00D0061F">
        <w:rPr>
          <w:sz w:val="27"/>
        </w:rPr>
        <w:t xml:space="preserve">, </w:t>
      </w:r>
      <w:r w:rsidR="00F527B3" w:rsidRPr="00230631">
        <w:rPr>
          <w:b/>
          <w:sz w:val="27"/>
        </w:rPr>
        <w:t>5012</w:t>
      </w:r>
      <w:r w:rsidRPr="00D0061F">
        <w:rPr>
          <w:sz w:val="27"/>
        </w:rPr>
        <w:t>)</w:t>
      </w:r>
      <w:r w:rsidRPr="00D0061F">
        <w:rPr>
          <w:b/>
          <w:sz w:val="27"/>
        </w:rPr>
        <w:t xml:space="preserve"> </w:t>
      </w:r>
      <w:r w:rsidRPr="00D0061F">
        <w:rPr>
          <w:sz w:val="27"/>
        </w:rPr>
        <w:t>на 201</w:t>
      </w:r>
      <w:r w:rsidR="00F527B3" w:rsidRPr="00D0061F">
        <w:rPr>
          <w:sz w:val="27"/>
        </w:rPr>
        <w:t>9</w:t>
      </w:r>
      <w:r w:rsidRPr="00D0061F">
        <w:rPr>
          <w:sz w:val="27"/>
        </w:rPr>
        <w:t xml:space="preserve"> р</w:t>
      </w:r>
      <w:r w:rsidR="0006333B">
        <w:rPr>
          <w:sz w:val="27"/>
        </w:rPr>
        <w:t>і</w:t>
      </w:r>
      <w:r w:rsidRPr="00D0061F">
        <w:rPr>
          <w:sz w:val="27"/>
        </w:rPr>
        <w:t xml:space="preserve">к передбачалося </w:t>
      </w:r>
      <w:r w:rsidR="0006333B">
        <w:rPr>
          <w:sz w:val="27"/>
        </w:rPr>
        <w:t>433,2</w:t>
      </w:r>
      <w:r w:rsidR="005E3882">
        <w:rPr>
          <w:sz w:val="27"/>
        </w:rPr>
        <w:t> </w:t>
      </w:r>
      <w:r w:rsidRPr="00D0061F">
        <w:rPr>
          <w:sz w:val="27"/>
        </w:rPr>
        <w:t>тис.грн</w:t>
      </w:r>
      <w:r w:rsidR="005B6918">
        <w:rPr>
          <w:sz w:val="27"/>
        </w:rPr>
        <w:t>,</w:t>
      </w:r>
      <w:r w:rsidRPr="00D0061F">
        <w:rPr>
          <w:sz w:val="27"/>
        </w:rPr>
        <w:t xml:space="preserve"> використано </w:t>
      </w:r>
      <w:r w:rsidR="0006333B">
        <w:rPr>
          <w:sz w:val="27"/>
        </w:rPr>
        <w:t>420,5</w:t>
      </w:r>
      <w:r w:rsidRPr="00D0061F">
        <w:rPr>
          <w:sz w:val="27"/>
        </w:rPr>
        <w:t xml:space="preserve"> тис.грн, або </w:t>
      </w:r>
      <w:r w:rsidR="0006333B">
        <w:rPr>
          <w:sz w:val="27"/>
        </w:rPr>
        <w:t>97,1</w:t>
      </w:r>
      <w:r w:rsidRPr="00D0061F">
        <w:rPr>
          <w:sz w:val="27"/>
        </w:rPr>
        <w:t xml:space="preserve"> %. </w:t>
      </w:r>
    </w:p>
    <w:p w:rsidR="00900BD0" w:rsidRDefault="00900BD0" w:rsidP="00900BD0">
      <w:pPr>
        <w:pStyle w:val="a3"/>
        <w:ind w:firstLine="540"/>
        <w:rPr>
          <w:sz w:val="27"/>
        </w:rPr>
      </w:pPr>
      <w:r w:rsidRPr="00CD5DA2">
        <w:rPr>
          <w:i/>
          <w:iCs/>
          <w:sz w:val="27"/>
        </w:rPr>
        <w:t>Дитячо-юнацька спортивна школа</w:t>
      </w:r>
      <w:r w:rsidRPr="00CD5DA2">
        <w:rPr>
          <w:sz w:val="27"/>
        </w:rPr>
        <w:t xml:space="preserve"> м.</w:t>
      </w:r>
      <w:r>
        <w:rPr>
          <w:sz w:val="27"/>
        </w:rPr>
        <w:t>Вараш</w:t>
      </w:r>
      <w:r w:rsidRPr="00CD5DA2">
        <w:rPr>
          <w:sz w:val="27"/>
        </w:rPr>
        <w:t xml:space="preserve"> (КТ</w:t>
      </w:r>
      <w:r>
        <w:rPr>
          <w:sz w:val="27"/>
        </w:rPr>
        <w:t>П</w:t>
      </w:r>
      <w:r w:rsidRPr="00CD5DA2">
        <w:rPr>
          <w:sz w:val="27"/>
        </w:rPr>
        <w:t xml:space="preserve">КВК </w:t>
      </w:r>
      <w:r w:rsidRPr="000F62A2">
        <w:rPr>
          <w:b/>
          <w:sz w:val="27"/>
        </w:rPr>
        <w:t>5031</w:t>
      </w:r>
      <w:r w:rsidRPr="00CD5DA2">
        <w:rPr>
          <w:sz w:val="27"/>
        </w:rPr>
        <w:t xml:space="preserve">) утримується при управлінні освіти виконавчого комітету </w:t>
      </w:r>
      <w:r>
        <w:rPr>
          <w:sz w:val="27"/>
        </w:rPr>
        <w:t>Вара</w:t>
      </w:r>
      <w:r w:rsidRPr="00CD5DA2">
        <w:rPr>
          <w:sz w:val="27"/>
        </w:rPr>
        <w:t xml:space="preserve">ської міської ради. </w:t>
      </w:r>
      <w:r>
        <w:rPr>
          <w:sz w:val="27"/>
        </w:rPr>
        <w:t xml:space="preserve">У 2019 році </w:t>
      </w:r>
      <w:r w:rsidRPr="00CD5DA2">
        <w:rPr>
          <w:sz w:val="27"/>
        </w:rPr>
        <w:t xml:space="preserve">на її потреби із загального фонду міського бюджету направлено </w:t>
      </w:r>
      <w:r>
        <w:rPr>
          <w:sz w:val="27"/>
        </w:rPr>
        <w:t>2 074,6</w:t>
      </w:r>
      <w:r w:rsidR="001059C5">
        <w:rPr>
          <w:sz w:val="27"/>
        </w:rPr>
        <w:t xml:space="preserve"> </w:t>
      </w:r>
      <w:r w:rsidRPr="00CD5DA2">
        <w:rPr>
          <w:sz w:val="27"/>
        </w:rPr>
        <w:t xml:space="preserve">тис. грн, при плані </w:t>
      </w:r>
      <w:r>
        <w:rPr>
          <w:sz w:val="27"/>
        </w:rPr>
        <w:t>2 160,5</w:t>
      </w:r>
      <w:r w:rsidRPr="00CD5DA2">
        <w:rPr>
          <w:sz w:val="27"/>
        </w:rPr>
        <w:t xml:space="preserve"> тис. грн, або </w:t>
      </w:r>
      <w:r>
        <w:rPr>
          <w:sz w:val="27"/>
        </w:rPr>
        <w:t>96,0</w:t>
      </w:r>
      <w:r w:rsidRPr="00CD5DA2">
        <w:rPr>
          <w:sz w:val="27"/>
        </w:rPr>
        <w:t xml:space="preserve"> %.</w:t>
      </w:r>
      <w:r>
        <w:rPr>
          <w:sz w:val="27"/>
        </w:rPr>
        <w:t xml:space="preserve"> </w:t>
      </w:r>
      <w:r w:rsidRPr="00CD5DA2">
        <w:rPr>
          <w:sz w:val="27"/>
        </w:rPr>
        <w:t xml:space="preserve">Протягом звітного періоду </w:t>
      </w:r>
      <w:r w:rsidRPr="009F4019">
        <w:rPr>
          <w:sz w:val="27"/>
        </w:rPr>
        <w:t>при виконанні кошторису установи</w:t>
      </w:r>
      <w:r w:rsidRPr="00842AC9">
        <w:rPr>
          <w:color w:val="943634"/>
          <w:sz w:val="27"/>
        </w:rPr>
        <w:t xml:space="preserve"> </w:t>
      </w:r>
      <w:r>
        <w:rPr>
          <w:sz w:val="27"/>
        </w:rPr>
        <w:t>склалася економія коштів по оплаті комунальних послуг та енергоносіїв.</w:t>
      </w:r>
    </w:p>
    <w:p w:rsidR="00CC53F8" w:rsidRPr="00CD5DA2" w:rsidRDefault="00CC53F8" w:rsidP="00900BD0">
      <w:pPr>
        <w:pStyle w:val="a3"/>
        <w:ind w:firstLine="540"/>
        <w:rPr>
          <w:sz w:val="27"/>
        </w:rPr>
      </w:pPr>
      <w:r>
        <w:rPr>
          <w:sz w:val="27"/>
        </w:rPr>
        <w:t>За рахунок коштів бюджету розвитку</w:t>
      </w:r>
      <w:r w:rsidR="00FD04D6">
        <w:rPr>
          <w:sz w:val="27"/>
        </w:rPr>
        <w:t xml:space="preserve"> було використано 15,0 тис.грн (при плані 15,0 тис.грн або 100%) на придбання обладнання і предметів довгострокового користування (відеокамера та акустична система).</w:t>
      </w:r>
    </w:p>
    <w:p w:rsidR="00900BD0" w:rsidRDefault="00900BD0" w:rsidP="00900BD0">
      <w:pPr>
        <w:pStyle w:val="a3"/>
        <w:ind w:firstLine="567"/>
        <w:rPr>
          <w:sz w:val="27"/>
          <w:szCs w:val="27"/>
        </w:rPr>
      </w:pPr>
      <w:r w:rsidRPr="00CD5DA2">
        <w:rPr>
          <w:sz w:val="27"/>
          <w:szCs w:val="27"/>
        </w:rPr>
        <w:t>Власні надходження установ</w:t>
      </w:r>
      <w:r>
        <w:rPr>
          <w:sz w:val="27"/>
          <w:szCs w:val="27"/>
        </w:rPr>
        <w:t>и</w:t>
      </w:r>
      <w:r w:rsidRPr="00CD5DA2">
        <w:rPr>
          <w:sz w:val="27"/>
          <w:szCs w:val="27"/>
        </w:rPr>
        <w:t xml:space="preserve"> сформувалися за рахунок платних послуг, що надаються </w:t>
      </w:r>
      <w:r>
        <w:rPr>
          <w:sz w:val="27"/>
          <w:szCs w:val="27"/>
        </w:rPr>
        <w:t xml:space="preserve">бюджетною </w:t>
      </w:r>
      <w:r w:rsidRPr="00CD5DA2">
        <w:rPr>
          <w:sz w:val="27"/>
          <w:szCs w:val="27"/>
        </w:rPr>
        <w:t>установ</w:t>
      </w:r>
      <w:r>
        <w:rPr>
          <w:sz w:val="27"/>
          <w:szCs w:val="27"/>
        </w:rPr>
        <w:t>ою та</w:t>
      </w:r>
      <w:r w:rsidRPr="00842AC9">
        <w:rPr>
          <w:color w:val="943634"/>
          <w:sz w:val="27"/>
          <w:szCs w:val="27"/>
        </w:rPr>
        <w:t xml:space="preserve"> </w:t>
      </w:r>
      <w:r w:rsidRPr="00CD5DA2">
        <w:rPr>
          <w:sz w:val="27"/>
          <w:szCs w:val="27"/>
        </w:rPr>
        <w:t xml:space="preserve"> від зданого в оренду майна</w:t>
      </w:r>
      <w:r>
        <w:rPr>
          <w:sz w:val="27"/>
          <w:szCs w:val="27"/>
        </w:rPr>
        <w:t xml:space="preserve">. </w:t>
      </w:r>
      <w:r w:rsidRPr="00CD5DA2">
        <w:rPr>
          <w:sz w:val="27"/>
          <w:szCs w:val="27"/>
        </w:rPr>
        <w:t xml:space="preserve"> </w:t>
      </w:r>
      <w:r>
        <w:rPr>
          <w:sz w:val="27"/>
          <w:szCs w:val="27"/>
        </w:rPr>
        <w:t xml:space="preserve">Видатки за рахунок даних надходжень закладу становлять </w:t>
      </w:r>
      <w:r w:rsidR="00CD62A5">
        <w:rPr>
          <w:sz w:val="27"/>
          <w:szCs w:val="27"/>
        </w:rPr>
        <w:t>79,1</w:t>
      </w:r>
      <w:r w:rsidRPr="00CD5DA2">
        <w:rPr>
          <w:sz w:val="27"/>
          <w:szCs w:val="27"/>
        </w:rPr>
        <w:t xml:space="preserve"> тис.</w:t>
      </w:r>
      <w:r>
        <w:rPr>
          <w:sz w:val="27"/>
          <w:szCs w:val="27"/>
        </w:rPr>
        <w:t>грн, з них:</w:t>
      </w:r>
    </w:p>
    <w:p w:rsidR="00900BD0" w:rsidRPr="00CD62A5" w:rsidRDefault="00900BD0" w:rsidP="00900BD0">
      <w:pPr>
        <w:pStyle w:val="a3"/>
        <w:numPr>
          <w:ilvl w:val="0"/>
          <w:numId w:val="4"/>
        </w:numPr>
        <w:ind w:left="0" w:firstLine="540"/>
        <w:rPr>
          <w:sz w:val="27"/>
          <w:szCs w:val="27"/>
        </w:rPr>
      </w:pPr>
      <w:r w:rsidRPr="00CD5DA2">
        <w:rPr>
          <w:sz w:val="27"/>
          <w:szCs w:val="27"/>
        </w:rPr>
        <w:t xml:space="preserve">придбання предметів, матеріалів, обладнання, інвентарю </w:t>
      </w:r>
      <w:r w:rsidRPr="00CD5DA2">
        <w:rPr>
          <w:sz w:val="27"/>
        </w:rPr>
        <w:t xml:space="preserve">– </w:t>
      </w:r>
      <w:r w:rsidR="00CD62A5">
        <w:rPr>
          <w:sz w:val="27"/>
        </w:rPr>
        <w:t>40,4</w:t>
      </w:r>
      <w:r w:rsidRPr="00CD5DA2">
        <w:rPr>
          <w:sz w:val="27"/>
        </w:rPr>
        <w:t xml:space="preserve"> тис.грн;</w:t>
      </w:r>
    </w:p>
    <w:p w:rsidR="00CD62A5" w:rsidRPr="001E4533" w:rsidRDefault="00CD62A5" w:rsidP="00900BD0">
      <w:pPr>
        <w:pStyle w:val="a3"/>
        <w:numPr>
          <w:ilvl w:val="0"/>
          <w:numId w:val="4"/>
        </w:numPr>
        <w:ind w:left="0" w:firstLine="540"/>
        <w:rPr>
          <w:sz w:val="27"/>
          <w:szCs w:val="27"/>
        </w:rPr>
      </w:pPr>
      <w:r>
        <w:rPr>
          <w:sz w:val="27"/>
        </w:rPr>
        <w:t>оплата послуг (крім комунальних</w:t>
      </w:r>
      <w:r w:rsidR="00CC53F8">
        <w:rPr>
          <w:sz w:val="27"/>
        </w:rPr>
        <w:t>) – 37,7 тис.грн;</w:t>
      </w:r>
    </w:p>
    <w:p w:rsidR="00900BD0" w:rsidRDefault="00900BD0" w:rsidP="00900BD0">
      <w:pPr>
        <w:pStyle w:val="a3"/>
        <w:numPr>
          <w:ilvl w:val="0"/>
          <w:numId w:val="4"/>
        </w:numPr>
        <w:ind w:left="0" w:firstLine="540"/>
        <w:rPr>
          <w:sz w:val="27"/>
          <w:szCs w:val="27"/>
        </w:rPr>
      </w:pPr>
      <w:r>
        <w:rPr>
          <w:sz w:val="27"/>
          <w:szCs w:val="27"/>
        </w:rPr>
        <w:t xml:space="preserve">оплата комунальних послуг – </w:t>
      </w:r>
      <w:r w:rsidR="00CC53F8">
        <w:rPr>
          <w:sz w:val="27"/>
          <w:szCs w:val="27"/>
        </w:rPr>
        <w:t>1,0</w:t>
      </w:r>
      <w:r>
        <w:rPr>
          <w:sz w:val="27"/>
          <w:szCs w:val="27"/>
        </w:rPr>
        <w:t xml:space="preserve"> тис.грн.</w:t>
      </w:r>
    </w:p>
    <w:p w:rsidR="006B72E4" w:rsidRDefault="006B72E4" w:rsidP="006B72E4">
      <w:pPr>
        <w:pStyle w:val="a3"/>
        <w:ind w:left="540"/>
        <w:rPr>
          <w:i/>
          <w:sz w:val="27"/>
          <w:szCs w:val="27"/>
        </w:rPr>
      </w:pPr>
      <w:r>
        <w:rPr>
          <w:i/>
          <w:sz w:val="27"/>
          <w:szCs w:val="27"/>
        </w:rPr>
        <w:t>На будівництво мультифункціональних майданчиків для занять ігровими</w:t>
      </w:r>
    </w:p>
    <w:p w:rsidR="00820E19" w:rsidRPr="006B72E4" w:rsidRDefault="006B72E4" w:rsidP="006B72E4">
      <w:pPr>
        <w:pStyle w:val="a3"/>
        <w:rPr>
          <w:sz w:val="27"/>
          <w:szCs w:val="27"/>
        </w:rPr>
      </w:pPr>
      <w:r>
        <w:rPr>
          <w:i/>
          <w:sz w:val="27"/>
          <w:szCs w:val="27"/>
        </w:rPr>
        <w:t xml:space="preserve"> видами спорту </w:t>
      </w:r>
      <w:r w:rsidRPr="00CD5DA2">
        <w:rPr>
          <w:sz w:val="27"/>
        </w:rPr>
        <w:t>(КТ</w:t>
      </w:r>
      <w:r>
        <w:rPr>
          <w:sz w:val="27"/>
        </w:rPr>
        <w:t>П</w:t>
      </w:r>
      <w:r w:rsidRPr="00CD5DA2">
        <w:rPr>
          <w:sz w:val="27"/>
        </w:rPr>
        <w:t xml:space="preserve">КВК </w:t>
      </w:r>
      <w:r w:rsidRPr="000F62A2">
        <w:rPr>
          <w:b/>
          <w:sz w:val="27"/>
        </w:rPr>
        <w:t>50</w:t>
      </w:r>
      <w:r>
        <w:rPr>
          <w:b/>
          <w:sz w:val="27"/>
        </w:rPr>
        <w:t>45</w:t>
      </w:r>
      <w:r w:rsidRPr="00CD5DA2">
        <w:rPr>
          <w:sz w:val="27"/>
        </w:rPr>
        <w:t>)</w:t>
      </w:r>
      <w:r>
        <w:rPr>
          <w:sz w:val="27"/>
        </w:rPr>
        <w:t xml:space="preserve"> за звітний період при плані 2 165,9  тис.грн використано 774,2 тис.грн, або 36,0%. Неосвоєння коштів пов’язано із стислими термінами проведення робіт (грудень 2019) та несприятливими </w:t>
      </w:r>
      <w:r w:rsidR="00B316BF">
        <w:rPr>
          <w:sz w:val="27"/>
        </w:rPr>
        <w:t>погодними</w:t>
      </w:r>
      <w:r>
        <w:rPr>
          <w:sz w:val="27"/>
        </w:rPr>
        <w:t xml:space="preserve"> умовами.</w:t>
      </w:r>
    </w:p>
    <w:p w:rsidR="00CE1AD0" w:rsidRPr="00D0061F" w:rsidRDefault="00CE1AD0" w:rsidP="00CE1AD0">
      <w:pPr>
        <w:pStyle w:val="a3"/>
        <w:ind w:firstLine="540"/>
        <w:rPr>
          <w:iCs/>
          <w:sz w:val="27"/>
        </w:rPr>
      </w:pPr>
      <w:r w:rsidRPr="00093A89">
        <w:rPr>
          <w:i/>
          <w:iCs/>
          <w:sz w:val="27"/>
        </w:rPr>
        <w:t>На надання стипендій</w:t>
      </w:r>
      <w:r w:rsidRPr="00074CB6">
        <w:rPr>
          <w:i/>
          <w:iCs/>
          <w:sz w:val="27"/>
        </w:rPr>
        <w:t xml:space="preserve"> </w:t>
      </w:r>
      <w:r w:rsidRPr="00074CB6">
        <w:rPr>
          <w:iCs/>
          <w:sz w:val="27"/>
        </w:rPr>
        <w:t xml:space="preserve">міського голови </w:t>
      </w:r>
      <w:r w:rsidRPr="00074CB6">
        <w:rPr>
          <w:sz w:val="27"/>
        </w:rPr>
        <w:t xml:space="preserve">(КТПКВК МБ </w:t>
      </w:r>
      <w:r w:rsidRPr="00230631">
        <w:rPr>
          <w:b/>
          <w:sz w:val="27"/>
        </w:rPr>
        <w:t>5062</w:t>
      </w:r>
      <w:r w:rsidRPr="00074CB6">
        <w:rPr>
          <w:sz w:val="27"/>
        </w:rPr>
        <w:t xml:space="preserve">) </w:t>
      </w:r>
      <w:r w:rsidRPr="00074CB6">
        <w:rPr>
          <w:iCs/>
          <w:sz w:val="27"/>
        </w:rPr>
        <w:t xml:space="preserve">направлено </w:t>
      </w:r>
      <w:r>
        <w:rPr>
          <w:iCs/>
          <w:sz w:val="27"/>
        </w:rPr>
        <w:t>134,7 </w:t>
      </w:r>
      <w:r w:rsidRPr="00074CB6">
        <w:rPr>
          <w:iCs/>
          <w:sz w:val="27"/>
        </w:rPr>
        <w:t xml:space="preserve">тис.грн при плані </w:t>
      </w:r>
      <w:r>
        <w:rPr>
          <w:iCs/>
          <w:sz w:val="27"/>
        </w:rPr>
        <w:t xml:space="preserve">134,7 </w:t>
      </w:r>
      <w:r w:rsidRPr="00074CB6">
        <w:rPr>
          <w:iCs/>
          <w:sz w:val="27"/>
        </w:rPr>
        <w:t>тис.грн або 100%.</w:t>
      </w:r>
      <w:r>
        <w:rPr>
          <w:iCs/>
          <w:sz w:val="27"/>
        </w:rPr>
        <w:t xml:space="preserve"> На виконання Міської програми розвитку фізичної культури і спорту територіальних громад Вараської міської ради на 2018-2020 роки було встановлено 29 щомісячних стипендій провідним спортсменам м.Вараш та їх тренерам. </w:t>
      </w:r>
    </w:p>
    <w:p w:rsidR="00863DF6" w:rsidRPr="00E953C3" w:rsidRDefault="00863DF6" w:rsidP="00863DF6">
      <w:pPr>
        <w:pStyle w:val="a3"/>
        <w:ind w:firstLine="540"/>
        <w:rPr>
          <w:color w:val="7030A0"/>
          <w:sz w:val="16"/>
          <w:szCs w:val="16"/>
        </w:rPr>
      </w:pPr>
    </w:p>
    <w:p w:rsidR="00F4678B" w:rsidRPr="003D6025" w:rsidRDefault="00F4678B" w:rsidP="00F4678B">
      <w:pPr>
        <w:pStyle w:val="a3"/>
        <w:ind w:firstLine="540"/>
        <w:rPr>
          <w:sz w:val="27"/>
        </w:rPr>
      </w:pPr>
      <w:r w:rsidRPr="003D6025">
        <w:rPr>
          <w:sz w:val="27"/>
        </w:rPr>
        <w:t xml:space="preserve">Відповідно до програм, затверджених міською радою, на </w:t>
      </w:r>
      <w:r w:rsidRPr="003D6025">
        <w:rPr>
          <w:b/>
          <w:bCs/>
          <w:sz w:val="27"/>
        </w:rPr>
        <w:t xml:space="preserve">житлово-комунальне господарство </w:t>
      </w:r>
      <w:r w:rsidRPr="003D6025">
        <w:rPr>
          <w:sz w:val="27"/>
        </w:rPr>
        <w:t xml:space="preserve">(КТПКВК МБ </w:t>
      </w:r>
      <w:r w:rsidRPr="00345ED7">
        <w:rPr>
          <w:b/>
          <w:sz w:val="27"/>
        </w:rPr>
        <w:t>6000</w:t>
      </w:r>
      <w:r w:rsidRPr="003D6025">
        <w:rPr>
          <w:sz w:val="27"/>
        </w:rPr>
        <w:t>)</w:t>
      </w:r>
      <w:r w:rsidRPr="003D6025">
        <w:rPr>
          <w:b/>
          <w:sz w:val="27"/>
        </w:rPr>
        <w:t xml:space="preserve"> </w:t>
      </w:r>
      <w:r w:rsidRPr="003D6025">
        <w:rPr>
          <w:sz w:val="27"/>
        </w:rPr>
        <w:t xml:space="preserve">за звітний період при плані </w:t>
      </w:r>
      <w:r w:rsidR="00C1296B">
        <w:rPr>
          <w:sz w:val="27"/>
        </w:rPr>
        <w:t>73 042,9</w:t>
      </w:r>
      <w:r w:rsidRPr="003D6025">
        <w:rPr>
          <w:sz w:val="27"/>
        </w:rPr>
        <w:t xml:space="preserve"> тис.грн, використано бюджетних коштів у сумі </w:t>
      </w:r>
      <w:r w:rsidR="00C1296B">
        <w:rPr>
          <w:sz w:val="27"/>
        </w:rPr>
        <w:t>61 091,2</w:t>
      </w:r>
      <w:r w:rsidRPr="003D6025">
        <w:rPr>
          <w:sz w:val="27"/>
        </w:rPr>
        <w:t xml:space="preserve"> тис.грн, або </w:t>
      </w:r>
      <w:r w:rsidR="00C1296B">
        <w:rPr>
          <w:sz w:val="27"/>
        </w:rPr>
        <w:t>83,6</w:t>
      </w:r>
      <w:r w:rsidR="00F54BA8">
        <w:rPr>
          <w:sz w:val="27"/>
        </w:rPr>
        <w:t> </w:t>
      </w:r>
      <w:r w:rsidRPr="003D6025">
        <w:rPr>
          <w:sz w:val="27"/>
        </w:rPr>
        <w:t xml:space="preserve">%, в т.ч.: по загальному фонду – </w:t>
      </w:r>
      <w:r w:rsidR="00380838">
        <w:rPr>
          <w:sz w:val="27"/>
        </w:rPr>
        <w:t>35 113,5</w:t>
      </w:r>
      <w:r w:rsidRPr="003D6025">
        <w:rPr>
          <w:sz w:val="27"/>
        </w:rPr>
        <w:t xml:space="preserve"> тис.грн (уточнений план – </w:t>
      </w:r>
      <w:r w:rsidR="00380838">
        <w:rPr>
          <w:sz w:val="27"/>
        </w:rPr>
        <w:t>35 369,9</w:t>
      </w:r>
      <w:r w:rsidR="00F54BA8">
        <w:rPr>
          <w:sz w:val="27"/>
        </w:rPr>
        <w:t> </w:t>
      </w:r>
      <w:r w:rsidRPr="003D6025">
        <w:rPr>
          <w:sz w:val="27"/>
        </w:rPr>
        <w:t xml:space="preserve">тис.грн), або </w:t>
      </w:r>
      <w:r w:rsidR="00380838">
        <w:rPr>
          <w:sz w:val="27"/>
        </w:rPr>
        <w:t>99,3</w:t>
      </w:r>
      <w:r w:rsidRPr="003D6025">
        <w:rPr>
          <w:sz w:val="27"/>
        </w:rPr>
        <w:t xml:space="preserve"> % та по спеціальному фонду – </w:t>
      </w:r>
      <w:r w:rsidR="00380838">
        <w:rPr>
          <w:sz w:val="27"/>
        </w:rPr>
        <w:t>25 977,7</w:t>
      </w:r>
      <w:r w:rsidRPr="003D6025">
        <w:rPr>
          <w:sz w:val="27"/>
        </w:rPr>
        <w:t xml:space="preserve"> тис.грн (уточнений план на звітний період – </w:t>
      </w:r>
      <w:r w:rsidR="00380838">
        <w:rPr>
          <w:sz w:val="27"/>
        </w:rPr>
        <w:t>37 673</w:t>
      </w:r>
      <w:r w:rsidRPr="003D6025">
        <w:rPr>
          <w:sz w:val="27"/>
        </w:rPr>
        <w:t xml:space="preserve"> тис.грн), або </w:t>
      </w:r>
      <w:r w:rsidR="00380838">
        <w:rPr>
          <w:sz w:val="27"/>
        </w:rPr>
        <w:t>69,0</w:t>
      </w:r>
      <w:r w:rsidRPr="003D6025">
        <w:rPr>
          <w:sz w:val="27"/>
        </w:rPr>
        <w:t xml:space="preserve"> %. </w:t>
      </w:r>
    </w:p>
    <w:p w:rsidR="00F4678B" w:rsidRPr="00E7327C" w:rsidRDefault="00F4678B" w:rsidP="00F4678B">
      <w:pPr>
        <w:pStyle w:val="a3"/>
        <w:ind w:firstLine="540"/>
        <w:rPr>
          <w:color w:val="7030A0"/>
          <w:sz w:val="16"/>
          <w:szCs w:val="16"/>
        </w:rPr>
      </w:pPr>
    </w:p>
    <w:p w:rsidR="00D0061F" w:rsidRDefault="00D0061F" w:rsidP="00863DF6">
      <w:pPr>
        <w:pStyle w:val="a3"/>
        <w:ind w:firstLine="540"/>
        <w:rPr>
          <w:sz w:val="27"/>
        </w:rPr>
      </w:pPr>
      <w:r w:rsidRPr="00D0061F">
        <w:rPr>
          <w:sz w:val="27"/>
          <w:szCs w:val="27"/>
        </w:rPr>
        <w:t xml:space="preserve">На </w:t>
      </w:r>
      <w:r w:rsidRPr="00D0061F">
        <w:rPr>
          <w:b/>
          <w:sz w:val="27"/>
          <w:szCs w:val="27"/>
        </w:rPr>
        <w:t>будівництво установ та закладів</w:t>
      </w:r>
      <w:r w:rsidRPr="00D0061F">
        <w:rPr>
          <w:sz w:val="27"/>
          <w:szCs w:val="27"/>
        </w:rPr>
        <w:t xml:space="preserve"> освіти, культури, фізичної культури, об’єктів житлово-комунального господарства (</w:t>
      </w:r>
      <w:r w:rsidRPr="00D0061F">
        <w:rPr>
          <w:sz w:val="27"/>
        </w:rPr>
        <w:t xml:space="preserve">КТПКВК МБ </w:t>
      </w:r>
      <w:r w:rsidRPr="00345ED7">
        <w:rPr>
          <w:b/>
          <w:sz w:val="27"/>
        </w:rPr>
        <w:t>7310, 7321, 7324</w:t>
      </w:r>
      <w:r w:rsidRPr="00D0061F">
        <w:rPr>
          <w:sz w:val="27"/>
        </w:rPr>
        <w:t xml:space="preserve">, </w:t>
      </w:r>
      <w:r w:rsidRPr="00345ED7">
        <w:rPr>
          <w:b/>
          <w:sz w:val="27"/>
        </w:rPr>
        <w:t>7325, 7330</w:t>
      </w:r>
      <w:r w:rsidRPr="00D0061F">
        <w:rPr>
          <w:sz w:val="27"/>
        </w:rPr>
        <w:t xml:space="preserve">) використані кошти спеціального фонду у сумі </w:t>
      </w:r>
      <w:r w:rsidR="00E55988">
        <w:rPr>
          <w:sz w:val="27"/>
        </w:rPr>
        <w:t>9 182,2</w:t>
      </w:r>
      <w:r w:rsidRPr="00D0061F">
        <w:rPr>
          <w:sz w:val="27"/>
        </w:rPr>
        <w:t xml:space="preserve"> тис.грн при плані </w:t>
      </w:r>
      <w:r w:rsidR="00E55988">
        <w:rPr>
          <w:sz w:val="27"/>
        </w:rPr>
        <w:t>9 420,7</w:t>
      </w:r>
      <w:r w:rsidRPr="00D0061F">
        <w:rPr>
          <w:sz w:val="27"/>
        </w:rPr>
        <w:t xml:space="preserve"> тис.грн або </w:t>
      </w:r>
      <w:r w:rsidR="00E55988">
        <w:rPr>
          <w:sz w:val="27"/>
        </w:rPr>
        <w:t>97,5</w:t>
      </w:r>
      <w:r w:rsidRPr="00D0061F">
        <w:rPr>
          <w:sz w:val="27"/>
        </w:rPr>
        <w:t xml:space="preserve"> %.</w:t>
      </w:r>
    </w:p>
    <w:p w:rsidR="00DE3688" w:rsidRPr="00DE3688" w:rsidRDefault="00DE3688" w:rsidP="00863DF6">
      <w:pPr>
        <w:pStyle w:val="a3"/>
        <w:ind w:firstLine="540"/>
        <w:rPr>
          <w:sz w:val="16"/>
          <w:szCs w:val="16"/>
        </w:rPr>
      </w:pPr>
    </w:p>
    <w:p w:rsidR="00D0061F" w:rsidRDefault="00D0061F" w:rsidP="00863DF6">
      <w:pPr>
        <w:pStyle w:val="a3"/>
        <w:ind w:firstLine="540"/>
        <w:rPr>
          <w:sz w:val="27"/>
        </w:rPr>
      </w:pPr>
      <w:r w:rsidRPr="00D0061F">
        <w:rPr>
          <w:sz w:val="27"/>
        </w:rPr>
        <w:t xml:space="preserve">На </w:t>
      </w:r>
      <w:r w:rsidRPr="00D0061F">
        <w:rPr>
          <w:b/>
          <w:sz w:val="27"/>
        </w:rPr>
        <w:t>розроблення схем планування та забудови територій</w:t>
      </w:r>
      <w:r w:rsidRPr="00D0061F">
        <w:rPr>
          <w:sz w:val="27"/>
        </w:rPr>
        <w:t xml:space="preserve"> </w:t>
      </w:r>
      <w:r w:rsidR="00DE3688" w:rsidRPr="00D0061F">
        <w:rPr>
          <w:sz w:val="27"/>
          <w:szCs w:val="27"/>
        </w:rPr>
        <w:t>(</w:t>
      </w:r>
      <w:r w:rsidR="00DE3688" w:rsidRPr="00D0061F">
        <w:rPr>
          <w:sz w:val="27"/>
        </w:rPr>
        <w:t xml:space="preserve">КТПКВК МБ </w:t>
      </w:r>
      <w:r w:rsidR="00DE3688" w:rsidRPr="00345ED7">
        <w:rPr>
          <w:b/>
          <w:sz w:val="27"/>
        </w:rPr>
        <w:t>7350</w:t>
      </w:r>
      <w:r w:rsidR="00DE3688">
        <w:rPr>
          <w:sz w:val="27"/>
        </w:rPr>
        <w:t xml:space="preserve">) </w:t>
      </w:r>
      <w:r w:rsidRPr="00D0061F">
        <w:rPr>
          <w:sz w:val="27"/>
        </w:rPr>
        <w:t>при плані 479,8 тис.грн</w:t>
      </w:r>
      <w:r w:rsidR="00E55988">
        <w:rPr>
          <w:sz w:val="27"/>
        </w:rPr>
        <w:t>,</w:t>
      </w:r>
      <w:r w:rsidRPr="00D0061F">
        <w:rPr>
          <w:sz w:val="27"/>
        </w:rPr>
        <w:t xml:space="preserve"> </w:t>
      </w:r>
      <w:r w:rsidR="00E55988">
        <w:rPr>
          <w:sz w:val="27"/>
        </w:rPr>
        <w:t>використані кошти спеціального фонду в сумі 190 тис.грн, що становить 39,6 %</w:t>
      </w:r>
      <w:r w:rsidRPr="00D0061F">
        <w:rPr>
          <w:sz w:val="27"/>
        </w:rPr>
        <w:t>.</w:t>
      </w:r>
    </w:p>
    <w:p w:rsidR="00DE3688" w:rsidRPr="00DE3688" w:rsidRDefault="00DE3688" w:rsidP="00863DF6">
      <w:pPr>
        <w:pStyle w:val="a3"/>
        <w:ind w:firstLine="540"/>
        <w:rPr>
          <w:sz w:val="16"/>
          <w:szCs w:val="16"/>
        </w:rPr>
      </w:pPr>
    </w:p>
    <w:p w:rsidR="00DE3688" w:rsidRPr="00DE3688" w:rsidRDefault="00863DF6" w:rsidP="00863DF6">
      <w:pPr>
        <w:pStyle w:val="a3"/>
        <w:ind w:firstLine="540"/>
        <w:rPr>
          <w:sz w:val="27"/>
          <w:szCs w:val="27"/>
        </w:rPr>
      </w:pPr>
      <w:r w:rsidRPr="00DE3688">
        <w:rPr>
          <w:sz w:val="27"/>
          <w:szCs w:val="27"/>
        </w:rPr>
        <w:t xml:space="preserve">На </w:t>
      </w:r>
      <w:r w:rsidR="00DE3688" w:rsidRPr="00DE3688">
        <w:rPr>
          <w:sz w:val="27"/>
          <w:szCs w:val="27"/>
        </w:rPr>
        <w:t xml:space="preserve">виконання інвестиційних проектів в рамках </w:t>
      </w:r>
      <w:r w:rsidR="00DE3688" w:rsidRPr="00DE3688">
        <w:rPr>
          <w:b/>
          <w:sz w:val="27"/>
          <w:szCs w:val="27"/>
        </w:rPr>
        <w:t xml:space="preserve">формування інфраструктури об'єднаних територіальних громад </w:t>
      </w:r>
      <w:r w:rsidR="00DE3688" w:rsidRPr="00D0061F">
        <w:rPr>
          <w:sz w:val="27"/>
          <w:szCs w:val="27"/>
        </w:rPr>
        <w:t>(</w:t>
      </w:r>
      <w:r w:rsidR="00DE3688" w:rsidRPr="00D0061F">
        <w:rPr>
          <w:sz w:val="27"/>
        </w:rPr>
        <w:t xml:space="preserve">КТПКВК МБ </w:t>
      </w:r>
      <w:r w:rsidR="00DE3688" w:rsidRPr="00345ED7">
        <w:rPr>
          <w:b/>
          <w:sz w:val="27"/>
        </w:rPr>
        <w:t>7362</w:t>
      </w:r>
      <w:r w:rsidR="00DE3688">
        <w:rPr>
          <w:sz w:val="27"/>
        </w:rPr>
        <w:t xml:space="preserve">) </w:t>
      </w:r>
      <w:r w:rsidR="00DE3688" w:rsidRPr="00DE3688">
        <w:rPr>
          <w:sz w:val="27"/>
          <w:szCs w:val="27"/>
        </w:rPr>
        <w:t xml:space="preserve">при плані </w:t>
      </w:r>
      <w:r w:rsidR="00B51CB8">
        <w:rPr>
          <w:sz w:val="27"/>
          <w:szCs w:val="27"/>
        </w:rPr>
        <w:t>465,4</w:t>
      </w:r>
      <w:r w:rsidR="00DE3688" w:rsidRPr="00DE3688">
        <w:rPr>
          <w:sz w:val="27"/>
          <w:szCs w:val="27"/>
        </w:rPr>
        <w:t xml:space="preserve"> тис.грн </w:t>
      </w:r>
      <w:r w:rsidR="00DE3688" w:rsidRPr="00DE3688">
        <w:rPr>
          <w:sz w:val="27"/>
          <w:szCs w:val="27"/>
        </w:rPr>
        <w:lastRenderedPageBreak/>
        <w:t>використан</w:t>
      </w:r>
      <w:r w:rsidR="00B51CB8">
        <w:rPr>
          <w:sz w:val="27"/>
          <w:szCs w:val="27"/>
        </w:rPr>
        <w:t>о</w:t>
      </w:r>
      <w:r w:rsidR="00DE3688" w:rsidRPr="00DE3688">
        <w:rPr>
          <w:sz w:val="27"/>
          <w:szCs w:val="27"/>
        </w:rPr>
        <w:t xml:space="preserve"> </w:t>
      </w:r>
      <w:r w:rsidR="00B51CB8">
        <w:rPr>
          <w:sz w:val="27"/>
          <w:szCs w:val="27"/>
        </w:rPr>
        <w:t>465,4</w:t>
      </w:r>
      <w:r w:rsidR="00DE3688" w:rsidRPr="00DE3688">
        <w:rPr>
          <w:sz w:val="27"/>
          <w:szCs w:val="27"/>
        </w:rPr>
        <w:t xml:space="preserve"> тис.грн або 100%.</w:t>
      </w:r>
      <w:r w:rsidR="00381424">
        <w:rPr>
          <w:sz w:val="27"/>
          <w:szCs w:val="27"/>
        </w:rPr>
        <w:t xml:space="preserve"> Кошти направлені на капремонт закладу дошкільної освіти с.Заболоття.</w:t>
      </w:r>
    </w:p>
    <w:p w:rsidR="00DE3688" w:rsidRDefault="00DE3688" w:rsidP="00863DF6">
      <w:pPr>
        <w:pStyle w:val="a3"/>
        <w:ind w:firstLine="540"/>
        <w:rPr>
          <w:sz w:val="16"/>
          <w:szCs w:val="16"/>
        </w:rPr>
      </w:pPr>
    </w:p>
    <w:p w:rsidR="00DE3688" w:rsidRDefault="00B4294B" w:rsidP="00863DF6">
      <w:pPr>
        <w:pStyle w:val="a3"/>
        <w:ind w:firstLine="540"/>
        <w:rPr>
          <w:sz w:val="27"/>
        </w:rPr>
      </w:pPr>
      <w:r w:rsidRPr="00B4294B">
        <w:rPr>
          <w:sz w:val="27"/>
          <w:szCs w:val="27"/>
        </w:rPr>
        <w:t>На</w:t>
      </w:r>
      <w:r>
        <w:rPr>
          <w:b/>
          <w:sz w:val="27"/>
          <w:szCs w:val="27"/>
        </w:rPr>
        <w:t xml:space="preserve"> в</w:t>
      </w:r>
      <w:r w:rsidR="00DE3688" w:rsidRPr="00B4294B">
        <w:rPr>
          <w:b/>
          <w:sz w:val="27"/>
          <w:szCs w:val="27"/>
        </w:rPr>
        <w:t>иконання інвестиційних проектів в рамках</w:t>
      </w:r>
      <w:r w:rsidR="00DE3688" w:rsidRPr="00DE3688">
        <w:rPr>
          <w:sz w:val="27"/>
          <w:szCs w:val="27"/>
        </w:rPr>
        <w:t xml:space="preserve"> </w:t>
      </w:r>
      <w:r w:rsidR="00DE3688" w:rsidRPr="00DE3688">
        <w:rPr>
          <w:b/>
          <w:sz w:val="27"/>
          <w:szCs w:val="27"/>
        </w:rPr>
        <w:t>здійснення заходів щодо соціально-економічного розвитку окремих територій</w:t>
      </w:r>
      <w:r w:rsidR="00DE3688">
        <w:rPr>
          <w:b/>
          <w:sz w:val="27"/>
          <w:szCs w:val="27"/>
        </w:rPr>
        <w:t xml:space="preserve"> </w:t>
      </w:r>
      <w:r w:rsidR="00DE3688" w:rsidRPr="00D0061F">
        <w:rPr>
          <w:sz w:val="27"/>
          <w:szCs w:val="27"/>
        </w:rPr>
        <w:t>(</w:t>
      </w:r>
      <w:r w:rsidR="00DE3688" w:rsidRPr="00D0061F">
        <w:rPr>
          <w:sz w:val="27"/>
        </w:rPr>
        <w:t>КТПКВК МБ</w:t>
      </w:r>
      <w:r w:rsidR="00DE3688">
        <w:rPr>
          <w:sz w:val="27"/>
        </w:rPr>
        <w:t xml:space="preserve"> </w:t>
      </w:r>
      <w:r w:rsidR="00DE3688" w:rsidRPr="00345ED7">
        <w:rPr>
          <w:b/>
          <w:sz w:val="27"/>
        </w:rPr>
        <w:t>7363</w:t>
      </w:r>
      <w:r w:rsidR="00DE3688">
        <w:rPr>
          <w:sz w:val="27"/>
        </w:rPr>
        <w:t xml:space="preserve">) використані кошти у сумі </w:t>
      </w:r>
      <w:r w:rsidR="00A472A7">
        <w:rPr>
          <w:sz w:val="27"/>
        </w:rPr>
        <w:t>1 770,6</w:t>
      </w:r>
      <w:r w:rsidR="00DE3688">
        <w:rPr>
          <w:sz w:val="27"/>
        </w:rPr>
        <w:t xml:space="preserve"> тис.грн при плані </w:t>
      </w:r>
      <w:r w:rsidR="00A472A7">
        <w:rPr>
          <w:sz w:val="27"/>
        </w:rPr>
        <w:t>1 926,6</w:t>
      </w:r>
      <w:r w:rsidR="00DE3688">
        <w:rPr>
          <w:sz w:val="27"/>
        </w:rPr>
        <w:t xml:space="preserve"> тис.грн</w:t>
      </w:r>
      <w:r w:rsidR="009A0E86">
        <w:rPr>
          <w:sz w:val="27"/>
        </w:rPr>
        <w:t>,</w:t>
      </w:r>
      <w:r w:rsidR="00DE3688">
        <w:rPr>
          <w:sz w:val="27"/>
        </w:rPr>
        <w:t xml:space="preserve"> або </w:t>
      </w:r>
      <w:r w:rsidR="00A472A7">
        <w:rPr>
          <w:sz w:val="27"/>
        </w:rPr>
        <w:t>91,9</w:t>
      </w:r>
      <w:r w:rsidR="00DE3688">
        <w:rPr>
          <w:sz w:val="27"/>
        </w:rPr>
        <w:t xml:space="preserve"> %.</w:t>
      </w:r>
    </w:p>
    <w:p w:rsidR="00C320C1" w:rsidRPr="00C320C1" w:rsidRDefault="00C320C1" w:rsidP="00863DF6">
      <w:pPr>
        <w:pStyle w:val="a3"/>
        <w:ind w:firstLine="540"/>
        <w:rPr>
          <w:sz w:val="16"/>
          <w:szCs w:val="16"/>
        </w:rPr>
      </w:pPr>
    </w:p>
    <w:p w:rsidR="00C320C1" w:rsidRPr="00DE3688" w:rsidRDefault="00EB7E3A" w:rsidP="00863DF6">
      <w:pPr>
        <w:pStyle w:val="a3"/>
        <w:ind w:firstLine="540"/>
        <w:rPr>
          <w:sz w:val="16"/>
          <w:szCs w:val="16"/>
        </w:rPr>
      </w:pPr>
      <w:r>
        <w:rPr>
          <w:sz w:val="27"/>
          <w:szCs w:val="27"/>
        </w:rPr>
        <w:t xml:space="preserve">На </w:t>
      </w:r>
      <w:r>
        <w:rPr>
          <w:b/>
          <w:sz w:val="27"/>
          <w:szCs w:val="27"/>
        </w:rPr>
        <w:t>реалізацію інших заходів щодо соціально-економічного розвитку територій</w:t>
      </w:r>
      <w:r w:rsidR="00C320C1">
        <w:rPr>
          <w:b/>
          <w:sz w:val="27"/>
          <w:szCs w:val="27"/>
        </w:rPr>
        <w:t xml:space="preserve"> </w:t>
      </w:r>
      <w:r w:rsidR="00C320C1" w:rsidRPr="00D0061F">
        <w:rPr>
          <w:sz w:val="27"/>
          <w:szCs w:val="27"/>
        </w:rPr>
        <w:t>(</w:t>
      </w:r>
      <w:r w:rsidR="00C320C1" w:rsidRPr="00D0061F">
        <w:rPr>
          <w:sz w:val="27"/>
        </w:rPr>
        <w:t>КТПКВК МБ</w:t>
      </w:r>
      <w:r w:rsidR="00C320C1">
        <w:rPr>
          <w:sz w:val="27"/>
        </w:rPr>
        <w:t xml:space="preserve"> </w:t>
      </w:r>
      <w:r w:rsidR="00C320C1" w:rsidRPr="00345ED7">
        <w:rPr>
          <w:b/>
          <w:sz w:val="27"/>
        </w:rPr>
        <w:t>7</w:t>
      </w:r>
      <w:r w:rsidRPr="00345ED7">
        <w:rPr>
          <w:b/>
          <w:sz w:val="27"/>
        </w:rPr>
        <w:t>370</w:t>
      </w:r>
      <w:r w:rsidR="00C320C1">
        <w:rPr>
          <w:sz w:val="27"/>
        </w:rPr>
        <w:t>) використан</w:t>
      </w:r>
      <w:r>
        <w:rPr>
          <w:sz w:val="27"/>
        </w:rPr>
        <w:t>о</w:t>
      </w:r>
      <w:r w:rsidR="00C320C1">
        <w:rPr>
          <w:sz w:val="27"/>
        </w:rPr>
        <w:t xml:space="preserve"> </w:t>
      </w:r>
      <w:r>
        <w:rPr>
          <w:sz w:val="27"/>
        </w:rPr>
        <w:t>295,1</w:t>
      </w:r>
      <w:r w:rsidR="00C320C1">
        <w:rPr>
          <w:sz w:val="27"/>
        </w:rPr>
        <w:t xml:space="preserve"> тис.грн при плані </w:t>
      </w:r>
      <w:r>
        <w:rPr>
          <w:sz w:val="27"/>
        </w:rPr>
        <w:t>295,1</w:t>
      </w:r>
      <w:r w:rsidR="00350D9E">
        <w:rPr>
          <w:sz w:val="27"/>
        </w:rPr>
        <w:t xml:space="preserve"> </w:t>
      </w:r>
      <w:r w:rsidR="00C320C1">
        <w:rPr>
          <w:sz w:val="27"/>
        </w:rPr>
        <w:t xml:space="preserve">тис.грн або </w:t>
      </w:r>
      <w:r>
        <w:rPr>
          <w:sz w:val="27"/>
        </w:rPr>
        <w:t>100,0</w:t>
      </w:r>
      <w:r w:rsidR="00C320C1">
        <w:rPr>
          <w:sz w:val="27"/>
        </w:rPr>
        <w:t xml:space="preserve"> %.</w:t>
      </w:r>
      <w:r w:rsidR="00DC660A">
        <w:rPr>
          <w:sz w:val="27"/>
        </w:rPr>
        <w:t xml:space="preserve"> </w:t>
      </w:r>
      <w:r w:rsidR="009A0E86" w:rsidRPr="00806A9B">
        <w:rPr>
          <w:sz w:val="27"/>
          <w:szCs w:val="27"/>
        </w:rPr>
        <w:t xml:space="preserve">На капітальні видатки (бюджет розвитку) </w:t>
      </w:r>
      <w:r w:rsidR="009A0E86">
        <w:rPr>
          <w:sz w:val="27"/>
          <w:szCs w:val="27"/>
        </w:rPr>
        <w:t xml:space="preserve">на реконструкцію і реставрацію інших об’єктів </w:t>
      </w:r>
      <w:r w:rsidR="009A0E86" w:rsidRPr="00806A9B">
        <w:rPr>
          <w:sz w:val="27"/>
          <w:szCs w:val="27"/>
        </w:rPr>
        <w:t xml:space="preserve">при плані </w:t>
      </w:r>
      <w:r w:rsidR="009A0E86">
        <w:rPr>
          <w:sz w:val="27"/>
          <w:szCs w:val="27"/>
        </w:rPr>
        <w:t>150</w:t>
      </w:r>
      <w:r w:rsidR="009A0E86" w:rsidRPr="00806A9B">
        <w:rPr>
          <w:sz w:val="27"/>
          <w:szCs w:val="27"/>
        </w:rPr>
        <w:t xml:space="preserve">,0 тис.грн використано </w:t>
      </w:r>
      <w:r w:rsidR="009A0E86">
        <w:rPr>
          <w:sz w:val="27"/>
          <w:szCs w:val="27"/>
        </w:rPr>
        <w:t>150,0</w:t>
      </w:r>
      <w:r w:rsidR="009A0E86" w:rsidRPr="00806A9B">
        <w:rPr>
          <w:sz w:val="27"/>
          <w:szCs w:val="27"/>
        </w:rPr>
        <w:t xml:space="preserve"> тис.грн</w:t>
      </w:r>
      <w:r w:rsidR="009A0E86">
        <w:rPr>
          <w:sz w:val="27"/>
          <w:szCs w:val="27"/>
        </w:rPr>
        <w:t xml:space="preserve"> (або 100 %) на </w:t>
      </w:r>
      <w:r w:rsidR="008058BC">
        <w:rPr>
          <w:sz w:val="27"/>
          <w:szCs w:val="27"/>
        </w:rPr>
        <w:t>розробку проектно-кошторисної документації реконструкції системи відеоспостереження м.Вараш в рамках міської програми «Безпечне місто» на 2019-2023 роки.</w:t>
      </w:r>
      <w:r w:rsidR="003172D9">
        <w:rPr>
          <w:sz w:val="27"/>
          <w:szCs w:val="27"/>
        </w:rPr>
        <w:t xml:space="preserve"> Крім того у звітному періоді було безкоштовно отримане майно на суму 145,1 тис.грн (лінії електропередач, трансформаторна підстанція ТП-36).</w:t>
      </w:r>
    </w:p>
    <w:p w:rsidR="00DE3688" w:rsidRPr="00DE3688" w:rsidRDefault="00DE3688" w:rsidP="00DE3688">
      <w:pPr>
        <w:pStyle w:val="a3"/>
        <w:ind w:firstLine="540"/>
        <w:rPr>
          <w:sz w:val="27"/>
          <w:szCs w:val="27"/>
        </w:rPr>
      </w:pPr>
      <w:r w:rsidRPr="00DE3688">
        <w:rPr>
          <w:sz w:val="27"/>
          <w:szCs w:val="27"/>
        </w:rPr>
        <w:t>На</w:t>
      </w:r>
      <w:r w:rsidRPr="00DE3688">
        <w:rPr>
          <w:b/>
          <w:sz w:val="27"/>
          <w:szCs w:val="27"/>
        </w:rPr>
        <w:t xml:space="preserve"> </w:t>
      </w:r>
      <w:r w:rsidR="00863DF6" w:rsidRPr="00DE3688">
        <w:rPr>
          <w:b/>
          <w:sz w:val="27"/>
          <w:szCs w:val="27"/>
        </w:rPr>
        <w:t>утримання та розвиток автомобільних доріг та дорожньої інфраструктури</w:t>
      </w:r>
      <w:r w:rsidR="00863DF6" w:rsidRPr="00DE3688">
        <w:rPr>
          <w:sz w:val="27"/>
          <w:szCs w:val="27"/>
        </w:rPr>
        <w:t xml:space="preserve"> </w:t>
      </w:r>
      <w:r w:rsidR="0000454A" w:rsidRPr="00381424">
        <w:rPr>
          <w:sz w:val="27"/>
          <w:szCs w:val="27"/>
        </w:rPr>
        <w:t>за рахунок коштів місцевого бюджету</w:t>
      </w:r>
      <w:r w:rsidR="0000454A">
        <w:rPr>
          <w:sz w:val="27"/>
          <w:szCs w:val="27"/>
        </w:rPr>
        <w:t xml:space="preserve"> </w:t>
      </w:r>
      <w:r w:rsidR="00863DF6" w:rsidRPr="00DE3688">
        <w:rPr>
          <w:sz w:val="27"/>
          <w:szCs w:val="27"/>
        </w:rPr>
        <w:t xml:space="preserve">(КТПКВК МБ </w:t>
      </w:r>
      <w:r w:rsidR="00863DF6" w:rsidRPr="00345ED7">
        <w:rPr>
          <w:b/>
          <w:sz w:val="27"/>
          <w:szCs w:val="27"/>
        </w:rPr>
        <w:t>7461</w:t>
      </w:r>
      <w:r w:rsidR="00863DF6" w:rsidRPr="00DE3688">
        <w:rPr>
          <w:sz w:val="27"/>
          <w:szCs w:val="27"/>
        </w:rPr>
        <w:t xml:space="preserve">) при планових показниках </w:t>
      </w:r>
      <w:r w:rsidR="0000454A">
        <w:rPr>
          <w:sz w:val="27"/>
          <w:szCs w:val="27"/>
        </w:rPr>
        <w:t>2 945,3</w:t>
      </w:r>
      <w:r w:rsidRPr="00DE3688">
        <w:rPr>
          <w:sz w:val="27"/>
          <w:szCs w:val="27"/>
        </w:rPr>
        <w:t xml:space="preserve"> тис.грн використано коштів у сумі </w:t>
      </w:r>
      <w:r w:rsidR="0000454A">
        <w:rPr>
          <w:sz w:val="27"/>
          <w:szCs w:val="27"/>
        </w:rPr>
        <w:t>2 854,1 </w:t>
      </w:r>
      <w:r w:rsidRPr="00DE3688">
        <w:rPr>
          <w:sz w:val="27"/>
          <w:szCs w:val="27"/>
        </w:rPr>
        <w:t xml:space="preserve">тис.грн або </w:t>
      </w:r>
      <w:r w:rsidR="0000454A">
        <w:rPr>
          <w:sz w:val="27"/>
          <w:szCs w:val="27"/>
        </w:rPr>
        <w:t>96,9</w:t>
      </w:r>
      <w:r w:rsidRPr="00DE3688">
        <w:rPr>
          <w:sz w:val="27"/>
          <w:szCs w:val="27"/>
        </w:rPr>
        <w:t xml:space="preserve"> %. По загальному фонду міського бюджету при плані </w:t>
      </w:r>
      <w:r w:rsidR="008678EE">
        <w:rPr>
          <w:sz w:val="27"/>
          <w:szCs w:val="27"/>
        </w:rPr>
        <w:t>2 283,5</w:t>
      </w:r>
      <w:r w:rsidRPr="00DE3688">
        <w:rPr>
          <w:sz w:val="27"/>
          <w:szCs w:val="27"/>
        </w:rPr>
        <w:t xml:space="preserve"> тис.грн касові видатки становлять </w:t>
      </w:r>
      <w:r w:rsidR="0000454A">
        <w:rPr>
          <w:sz w:val="27"/>
          <w:szCs w:val="27"/>
        </w:rPr>
        <w:t>2 198,9</w:t>
      </w:r>
      <w:r w:rsidR="008678EE">
        <w:rPr>
          <w:sz w:val="27"/>
          <w:szCs w:val="27"/>
        </w:rPr>
        <w:t> </w:t>
      </w:r>
      <w:r w:rsidRPr="00DE3688">
        <w:rPr>
          <w:sz w:val="27"/>
          <w:szCs w:val="27"/>
        </w:rPr>
        <w:t xml:space="preserve">тис.грн або </w:t>
      </w:r>
      <w:r w:rsidR="0000454A">
        <w:rPr>
          <w:sz w:val="27"/>
          <w:szCs w:val="27"/>
        </w:rPr>
        <w:t>96,3</w:t>
      </w:r>
      <w:r w:rsidRPr="00DE3688">
        <w:rPr>
          <w:sz w:val="27"/>
          <w:szCs w:val="27"/>
        </w:rPr>
        <w:t xml:space="preserve"> %. По спеціальному фонду – </w:t>
      </w:r>
      <w:r w:rsidR="00065BF7">
        <w:rPr>
          <w:sz w:val="27"/>
          <w:szCs w:val="27"/>
        </w:rPr>
        <w:t>655,2</w:t>
      </w:r>
      <w:r w:rsidRPr="00DE3688">
        <w:rPr>
          <w:sz w:val="27"/>
          <w:szCs w:val="27"/>
        </w:rPr>
        <w:t xml:space="preserve"> тис.грн при плані </w:t>
      </w:r>
      <w:r w:rsidR="00065BF7">
        <w:rPr>
          <w:sz w:val="27"/>
          <w:szCs w:val="27"/>
        </w:rPr>
        <w:t>661,8</w:t>
      </w:r>
      <w:r w:rsidRPr="00DE3688">
        <w:rPr>
          <w:sz w:val="27"/>
          <w:szCs w:val="27"/>
        </w:rPr>
        <w:t xml:space="preserve"> тис.грн або </w:t>
      </w:r>
      <w:r w:rsidR="00065BF7">
        <w:rPr>
          <w:sz w:val="27"/>
          <w:szCs w:val="27"/>
        </w:rPr>
        <w:t>99,0</w:t>
      </w:r>
      <w:r w:rsidRPr="00DE3688">
        <w:rPr>
          <w:sz w:val="27"/>
          <w:szCs w:val="27"/>
        </w:rPr>
        <w:t xml:space="preserve"> %.</w:t>
      </w:r>
    </w:p>
    <w:p w:rsidR="00DE3688" w:rsidRPr="00DE3688" w:rsidRDefault="00DE3688" w:rsidP="00863DF6">
      <w:pPr>
        <w:pStyle w:val="a3"/>
        <w:ind w:firstLine="540"/>
        <w:rPr>
          <w:color w:val="7030A0"/>
          <w:sz w:val="16"/>
          <w:szCs w:val="16"/>
        </w:rPr>
      </w:pPr>
    </w:p>
    <w:p w:rsidR="00863DF6" w:rsidRPr="00DE3688" w:rsidRDefault="00863DF6" w:rsidP="00863DF6">
      <w:pPr>
        <w:pStyle w:val="a3"/>
        <w:ind w:firstLine="540"/>
        <w:rPr>
          <w:sz w:val="27"/>
        </w:rPr>
      </w:pPr>
      <w:r w:rsidRPr="00DE3688">
        <w:rPr>
          <w:sz w:val="27"/>
          <w:szCs w:val="27"/>
        </w:rPr>
        <w:t xml:space="preserve">На </w:t>
      </w:r>
      <w:r w:rsidRPr="00DE3688">
        <w:rPr>
          <w:b/>
          <w:sz w:val="27"/>
          <w:szCs w:val="27"/>
        </w:rPr>
        <w:t>сприяння розвитку малого і середнього підприємництва</w:t>
      </w:r>
      <w:r w:rsidRPr="00DE3688">
        <w:rPr>
          <w:sz w:val="27"/>
          <w:szCs w:val="27"/>
        </w:rPr>
        <w:t xml:space="preserve"> </w:t>
      </w:r>
      <w:r w:rsidRPr="00DE3688">
        <w:rPr>
          <w:sz w:val="27"/>
        </w:rPr>
        <w:t xml:space="preserve">(КТПКВК МБ </w:t>
      </w:r>
      <w:r w:rsidRPr="00345ED7">
        <w:rPr>
          <w:b/>
          <w:sz w:val="27"/>
        </w:rPr>
        <w:t>7610</w:t>
      </w:r>
      <w:r w:rsidRPr="00DE3688">
        <w:rPr>
          <w:sz w:val="27"/>
        </w:rPr>
        <w:t>)</w:t>
      </w:r>
      <w:r w:rsidRPr="00DE3688">
        <w:rPr>
          <w:b/>
          <w:sz w:val="27"/>
        </w:rPr>
        <w:t xml:space="preserve"> </w:t>
      </w:r>
      <w:r w:rsidRPr="00DE3688">
        <w:rPr>
          <w:sz w:val="27"/>
          <w:szCs w:val="27"/>
        </w:rPr>
        <w:t xml:space="preserve"> (програма розвитку малого і середнього підприємництва в місті Вараш), при планових показниках міського бюджету в сумі </w:t>
      </w:r>
      <w:r w:rsidR="0044133B">
        <w:rPr>
          <w:sz w:val="27"/>
          <w:szCs w:val="27"/>
        </w:rPr>
        <w:t>149,0</w:t>
      </w:r>
      <w:r w:rsidRPr="00DE3688">
        <w:rPr>
          <w:sz w:val="27"/>
          <w:szCs w:val="27"/>
        </w:rPr>
        <w:t xml:space="preserve"> </w:t>
      </w:r>
      <w:r w:rsidRPr="00DE3688">
        <w:rPr>
          <w:sz w:val="27"/>
        </w:rPr>
        <w:t xml:space="preserve">тис.грн використано </w:t>
      </w:r>
      <w:r w:rsidR="004E6B37">
        <w:rPr>
          <w:sz w:val="27"/>
        </w:rPr>
        <w:t>108,4</w:t>
      </w:r>
      <w:r w:rsidRPr="00DE3688">
        <w:rPr>
          <w:sz w:val="27"/>
          <w:szCs w:val="27"/>
        </w:rPr>
        <w:t xml:space="preserve"> </w:t>
      </w:r>
      <w:r w:rsidRPr="00DE3688">
        <w:rPr>
          <w:sz w:val="27"/>
        </w:rPr>
        <w:t>тис.грн (</w:t>
      </w:r>
      <w:r w:rsidR="004E6B37">
        <w:rPr>
          <w:sz w:val="27"/>
        </w:rPr>
        <w:t>72,8</w:t>
      </w:r>
      <w:r w:rsidRPr="00DE3688">
        <w:rPr>
          <w:sz w:val="27"/>
        </w:rPr>
        <w:t xml:space="preserve"> %).</w:t>
      </w:r>
      <w:r w:rsidR="00350D9E">
        <w:rPr>
          <w:sz w:val="27"/>
        </w:rPr>
        <w:t xml:space="preserve"> З них по загальному фонду касові видатки становлять 59,4 тис.грн при плані 100 тис.грн</w:t>
      </w:r>
      <w:r w:rsidR="007F2ADF">
        <w:rPr>
          <w:sz w:val="27"/>
        </w:rPr>
        <w:t xml:space="preserve"> або 59,4 %, по спеціальному фонду  - 49 тис.грн (100 % до плану).</w:t>
      </w:r>
    </w:p>
    <w:p w:rsidR="00863DF6" w:rsidRPr="00E953C3" w:rsidRDefault="00863DF6" w:rsidP="00863DF6">
      <w:pPr>
        <w:pStyle w:val="a3"/>
        <w:ind w:firstLine="540"/>
        <w:rPr>
          <w:color w:val="7030A0"/>
          <w:sz w:val="16"/>
          <w:szCs w:val="16"/>
        </w:rPr>
      </w:pPr>
    </w:p>
    <w:p w:rsidR="00BA6D12" w:rsidRDefault="00863DF6" w:rsidP="00BA6D12">
      <w:pPr>
        <w:pStyle w:val="a3"/>
        <w:ind w:firstLine="540"/>
        <w:rPr>
          <w:color w:val="7030A0"/>
          <w:sz w:val="27"/>
        </w:rPr>
      </w:pPr>
      <w:r w:rsidRPr="00BA6D12">
        <w:rPr>
          <w:sz w:val="27"/>
          <w:szCs w:val="27"/>
        </w:rPr>
        <w:t xml:space="preserve">На </w:t>
      </w:r>
      <w:r w:rsidR="00BA6D12" w:rsidRPr="00BA6D12">
        <w:rPr>
          <w:sz w:val="27"/>
          <w:szCs w:val="27"/>
        </w:rPr>
        <w:t xml:space="preserve">виконання </w:t>
      </w:r>
      <w:r w:rsidRPr="00BA6D12">
        <w:rPr>
          <w:b/>
          <w:sz w:val="27"/>
          <w:szCs w:val="27"/>
        </w:rPr>
        <w:t>заход</w:t>
      </w:r>
      <w:r w:rsidR="00BA6D12" w:rsidRPr="00BA6D12">
        <w:rPr>
          <w:b/>
          <w:sz w:val="27"/>
          <w:szCs w:val="27"/>
        </w:rPr>
        <w:t>ів</w:t>
      </w:r>
      <w:r w:rsidRPr="00BA6D12">
        <w:rPr>
          <w:b/>
          <w:sz w:val="27"/>
          <w:szCs w:val="27"/>
        </w:rPr>
        <w:t xml:space="preserve"> з енергозбереження</w:t>
      </w:r>
      <w:r w:rsidRPr="00BA6D12">
        <w:rPr>
          <w:sz w:val="27"/>
          <w:szCs w:val="27"/>
        </w:rPr>
        <w:t xml:space="preserve"> (</w:t>
      </w:r>
      <w:r w:rsidRPr="00BA6D12">
        <w:rPr>
          <w:sz w:val="27"/>
        </w:rPr>
        <w:t xml:space="preserve">КТПКВК МБ </w:t>
      </w:r>
      <w:r w:rsidRPr="00345ED7">
        <w:rPr>
          <w:b/>
          <w:sz w:val="27"/>
        </w:rPr>
        <w:t>7640</w:t>
      </w:r>
      <w:r w:rsidRPr="00BA6D12">
        <w:rPr>
          <w:sz w:val="27"/>
        </w:rPr>
        <w:t xml:space="preserve">) </w:t>
      </w:r>
      <w:r w:rsidR="00DA0484">
        <w:rPr>
          <w:sz w:val="27"/>
        </w:rPr>
        <w:t xml:space="preserve">при плані на звітний період </w:t>
      </w:r>
      <w:r w:rsidR="00B22FA3">
        <w:rPr>
          <w:sz w:val="27"/>
        </w:rPr>
        <w:t>192,2</w:t>
      </w:r>
      <w:r w:rsidR="00DA0484">
        <w:rPr>
          <w:sz w:val="27"/>
        </w:rPr>
        <w:t xml:space="preserve"> тис.грн</w:t>
      </w:r>
      <w:r w:rsidR="00B22FA3">
        <w:rPr>
          <w:sz w:val="27"/>
        </w:rPr>
        <w:t xml:space="preserve">, використано 17,2 тис.грн, у тому числі по загальному фонду використано 17,2 тис.грн (100% до планових показників), по спеціальному фонду – при плані 175 тис.грн кошти не </w:t>
      </w:r>
      <w:r w:rsidR="00656137">
        <w:rPr>
          <w:sz w:val="27"/>
        </w:rPr>
        <w:t>використовувались</w:t>
      </w:r>
      <w:r w:rsidR="00BA6D12">
        <w:rPr>
          <w:color w:val="7030A0"/>
          <w:sz w:val="27"/>
        </w:rPr>
        <w:t>.</w:t>
      </w:r>
    </w:p>
    <w:p w:rsidR="00746A2F" w:rsidRPr="00FF5EAE" w:rsidRDefault="00746A2F" w:rsidP="00746A2F">
      <w:pPr>
        <w:pStyle w:val="a3"/>
        <w:ind w:firstLine="540"/>
        <w:rPr>
          <w:sz w:val="16"/>
          <w:szCs w:val="16"/>
        </w:rPr>
      </w:pPr>
    </w:p>
    <w:p w:rsidR="00746A2F" w:rsidRDefault="00746A2F" w:rsidP="00746A2F">
      <w:pPr>
        <w:pStyle w:val="a3"/>
        <w:ind w:firstLine="540"/>
        <w:rPr>
          <w:sz w:val="27"/>
        </w:rPr>
      </w:pPr>
      <w:r w:rsidRPr="002C0181">
        <w:rPr>
          <w:sz w:val="27"/>
          <w:szCs w:val="27"/>
        </w:rPr>
        <w:t xml:space="preserve">На </w:t>
      </w:r>
      <w:r w:rsidRPr="002C0181">
        <w:rPr>
          <w:b/>
          <w:sz w:val="27"/>
          <w:szCs w:val="27"/>
        </w:rPr>
        <w:t xml:space="preserve">членські внески </w:t>
      </w:r>
      <w:r>
        <w:rPr>
          <w:b/>
          <w:sz w:val="27"/>
          <w:szCs w:val="27"/>
        </w:rPr>
        <w:t>до асоціацій органів місцевого самоврядування</w:t>
      </w:r>
      <w:r w:rsidRPr="00DE3688">
        <w:rPr>
          <w:sz w:val="27"/>
          <w:szCs w:val="27"/>
        </w:rPr>
        <w:t xml:space="preserve"> </w:t>
      </w:r>
      <w:r w:rsidRPr="00DE3688">
        <w:rPr>
          <w:sz w:val="27"/>
        </w:rPr>
        <w:t xml:space="preserve">(КТПКВК МБ </w:t>
      </w:r>
      <w:r w:rsidRPr="00345ED7">
        <w:rPr>
          <w:b/>
          <w:sz w:val="27"/>
        </w:rPr>
        <w:t>7680</w:t>
      </w:r>
      <w:r w:rsidRPr="00DE3688">
        <w:rPr>
          <w:sz w:val="27"/>
        </w:rPr>
        <w:t>)</w:t>
      </w:r>
      <w:r w:rsidRPr="00DE3688">
        <w:rPr>
          <w:b/>
          <w:sz w:val="27"/>
        </w:rPr>
        <w:t xml:space="preserve"> </w:t>
      </w:r>
      <w:r w:rsidRPr="00DE3688">
        <w:rPr>
          <w:sz w:val="27"/>
          <w:szCs w:val="27"/>
        </w:rPr>
        <w:t xml:space="preserve"> (програма розвитку малого і середнього підприємництва в місті Вараш), при планових показниках міського бюджету в сумі </w:t>
      </w:r>
      <w:r w:rsidR="002C0181">
        <w:rPr>
          <w:sz w:val="27"/>
          <w:szCs w:val="27"/>
        </w:rPr>
        <w:t>44,0</w:t>
      </w:r>
      <w:r w:rsidRPr="00DE3688">
        <w:rPr>
          <w:sz w:val="27"/>
          <w:szCs w:val="27"/>
        </w:rPr>
        <w:t xml:space="preserve"> </w:t>
      </w:r>
      <w:r w:rsidRPr="00DE3688">
        <w:rPr>
          <w:sz w:val="27"/>
        </w:rPr>
        <w:t xml:space="preserve">тис.грн використано </w:t>
      </w:r>
      <w:r w:rsidR="002C0181">
        <w:rPr>
          <w:sz w:val="27"/>
        </w:rPr>
        <w:t>44,0</w:t>
      </w:r>
      <w:r>
        <w:rPr>
          <w:sz w:val="27"/>
        </w:rPr>
        <w:t xml:space="preserve"> </w:t>
      </w:r>
      <w:r w:rsidRPr="00DE3688">
        <w:rPr>
          <w:sz w:val="27"/>
        </w:rPr>
        <w:t>тис.грн (</w:t>
      </w:r>
      <w:r w:rsidR="002C0181">
        <w:rPr>
          <w:sz w:val="27"/>
        </w:rPr>
        <w:t>100,0</w:t>
      </w:r>
      <w:r w:rsidRPr="00DE3688">
        <w:rPr>
          <w:sz w:val="27"/>
        </w:rPr>
        <w:t xml:space="preserve"> %).</w:t>
      </w:r>
    </w:p>
    <w:p w:rsidR="00B653E8" w:rsidRPr="00B653E8" w:rsidRDefault="00B653E8" w:rsidP="00746A2F">
      <w:pPr>
        <w:pStyle w:val="a3"/>
        <w:ind w:firstLine="540"/>
        <w:rPr>
          <w:sz w:val="16"/>
          <w:szCs w:val="16"/>
        </w:rPr>
      </w:pPr>
    </w:p>
    <w:p w:rsidR="00E50591" w:rsidRPr="00DE3688" w:rsidRDefault="00E50591" w:rsidP="00E50591">
      <w:pPr>
        <w:pStyle w:val="a3"/>
        <w:ind w:firstLine="540"/>
        <w:rPr>
          <w:sz w:val="27"/>
          <w:szCs w:val="27"/>
        </w:rPr>
      </w:pPr>
      <w:r w:rsidRPr="00DE3688">
        <w:rPr>
          <w:sz w:val="27"/>
          <w:szCs w:val="27"/>
        </w:rPr>
        <w:t>На</w:t>
      </w:r>
      <w:r w:rsidRPr="00DE3688">
        <w:rPr>
          <w:b/>
          <w:sz w:val="27"/>
          <w:szCs w:val="27"/>
        </w:rPr>
        <w:t xml:space="preserve"> </w:t>
      </w:r>
      <w:r>
        <w:rPr>
          <w:b/>
          <w:sz w:val="27"/>
          <w:szCs w:val="27"/>
        </w:rPr>
        <w:t>заходи із запобігання та ліквідації надзвичайних ситуацій та наслідків стихійного лиха</w:t>
      </w:r>
      <w:r w:rsidRPr="00DE3688">
        <w:rPr>
          <w:sz w:val="27"/>
          <w:szCs w:val="27"/>
        </w:rPr>
        <w:t xml:space="preserve"> (КТПКВК МБ </w:t>
      </w:r>
      <w:r w:rsidRPr="00345ED7">
        <w:rPr>
          <w:b/>
          <w:sz w:val="27"/>
          <w:szCs w:val="27"/>
        </w:rPr>
        <w:t>8110</w:t>
      </w:r>
      <w:r w:rsidRPr="00DE3688">
        <w:rPr>
          <w:sz w:val="27"/>
          <w:szCs w:val="27"/>
        </w:rPr>
        <w:t xml:space="preserve">) при планових показниках </w:t>
      </w:r>
      <w:r w:rsidR="00CC4612">
        <w:rPr>
          <w:sz w:val="27"/>
          <w:szCs w:val="27"/>
        </w:rPr>
        <w:t>3 295,7</w:t>
      </w:r>
      <w:r>
        <w:rPr>
          <w:sz w:val="27"/>
          <w:szCs w:val="27"/>
        </w:rPr>
        <w:t> </w:t>
      </w:r>
      <w:r w:rsidRPr="00DE3688">
        <w:rPr>
          <w:sz w:val="27"/>
          <w:szCs w:val="27"/>
        </w:rPr>
        <w:t xml:space="preserve">тис.грн використано коштів у сумі </w:t>
      </w:r>
      <w:r w:rsidR="00CC4612">
        <w:rPr>
          <w:sz w:val="27"/>
          <w:szCs w:val="27"/>
        </w:rPr>
        <w:t>3 015,0</w:t>
      </w:r>
      <w:r w:rsidRPr="00DE3688">
        <w:rPr>
          <w:sz w:val="27"/>
          <w:szCs w:val="27"/>
        </w:rPr>
        <w:t xml:space="preserve"> тис.грн або </w:t>
      </w:r>
      <w:r w:rsidR="00CC4612">
        <w:rPr>
          <w:sz w:val="27"/>
          <w:szCs w:val="27"/>
        </w:rPr>
        <w:t>91,5</w:t>
      </w:r>
      <w:r w:rsidRPr="00DE3688">
        <w:rPr>
          <w:sz w:val="27"/>
          <w:szCs w:val="27"/>
        </w:rPr>
        <w:t xml:space="preserve"> %. По загальному фонду міського бюджету при плані </w:t>
      </w:r>
      <w:r w:rsidR="00CC4612">
        <w:rPr>
          <w:sz w:val="27"/>
          <w:szCs w:val="27"/>
        </w:rPr>
        <w:t>849,1</w:t>
      </w:r>
      <w:r w:rsidRPr="00DE3688">
        <w:rPr>
          <w:sz w:val="27"/>
          <w:szCs w:val="27"/>
        </w:rPr>
        <w:t xml:space="preserve"> тис.грн</w:t>
      </w:r>
      <w:r>
        <w:rPr>
          <w:sz w:val="27"/>
          <w:szCs w:val="27"/>
        </w:rPr>
        <w:t>,</w:t>
      </w:r>
      <w:r w:rsidRPr="00DE3688">
        <w:rPr>
          <w:sz w:val="27"/>
          <w:szCs w:val="27"/>
        </w:rPr>
        <w:t xml:space="preserve"> </w:t>
      </w:r>
      <w:r w:rsidR="00CC4612">
        <w:rPr>
          <w:sz w:val="27"/>
          <w:szCs w:val="27"/>
        </w:rPr>
        <w:t>проведено видатків</w:t>
      </w:r>
      <w:r w:rsidRPr="00DE3688">
        <w:rPr>
          <w:sz w:val="27"/>
          <w:szCs w:val="27"/>
        </w:rPr>
        <w:t xml:space="preserve"> </w:t>
      </w:r>
      <w:r w:rsidR="00CC4612">
        <w:rPr>
          <w:sz w:val="27"/>
          <w:szCs w:val="27"/>
        </w:rPr>
        <w:t>на суму 849,1 тис.грн (100 %)</w:t>
      </w:r>
      <w:r w:rsidRPr="00DE3688">
        <w:rPr>
          <w:sz w:val="27"/>
          <w:szCs w:val="27"/>
        </w:rPr>
        <w:t xml:space="preserve">. По спеціальному фонду </w:t>
      </w:r>
      <w:r>
        <w:rPr>
          <w:sz w:val="27"/>
          <w:szCs w:val="27"/>
        </w:rPr>
        <w:t xml:space="preserve">касові видатки становлять </w:t>
      </w:r>
      <w:r w:rsidR="00517721">
        <w:rPr>
          <w:sz w:val="27"/>
          <w:szCs w:val="27"/>
        </w:rPr>
        <w:t>2 165,9</w:t>
      </w:r>
      <w:r w:rsidRPr="00DE3688">
        <w:rPr>
          <w:sz w:val="27"/>
          <w:szCs w:val="27"/>
        </w:rPr>
        <w:t xml:space="preserve"> тис.грн при плані </w:t>
      </w:r>
      <w:r w:rsidR="00517721">
        <w:rPr>
          <w:sz w:val="27"/>
          <w:szCs w:val="27"/>
        </w:rPr>
        <w:t>2 446,6</w:t>
      </w:r>
      <w:r w:rsidRPr="00DE3688">
        <w:rPr>
          <w:sz w:val="27"/>
          <w:szCs w:val="27"/>
        </w:rPr>
        <w:t xml:space="preserve"> тис.грн або </w:t>
      </w:r>
      <w:r w:rsidR="00517721">
        <w:rPr>
          <w:sz w:val="27"/>
          <w:szCs w:val="27"/>
        </w:rPr>
        <w:t>88,5</w:t>
      </w:r>
      <w:r w:rsidRPr="00DE3688">
        <w:rPr>
          <w:sz w:val="27"/>
          <w:szCs w:val="27"/>
        </w:rPr>
        <w:t xml:space="preserve"> %.</w:t>
      </w:r>
    </w:p>
    <w:p w:rsidR="00863DF6" w:rsidRPr="00E953C3" w:rsidRDefault="00863DF6" w:rsidP="00863DF6">
      <w:pPr>
        <w:pStyle w:val="a3"/>
        <w:ind w:firstLine="540"/>
        <w:rPr>
          <w:color w:val="7030A0"/>
          <w:sz w:val="16"/>
          <w:szCs w:val="16"/>
        </w:rPr>
      </w:pPr>
    </w:p>
    <w:p w:rsidR="00863DF6" w:rsidRPr="00AD0DD8" w:rsidRDefault="00863DF6" w:rsidP="00863DF6">
      <w:pPr>
        <w:pStyle w:val="a3"/>
        <w:ind w:firstLine="540"/>
        <w:rPr>
          <w:sz w:val="27"/>
        </w:rPr>
      </w:pPr>
      <w:r w:rsidRPr="00AD0DD8">
        <w:rPr>
          <w:sz w:val="27"/>
          <w:szCs w:val="27"/>
        </w:rPr>
        <w:t xml:space="preserve">На </w:t>
      </w:r>
      <w:r w:rsidR="00BA6D12" w:rsidRPr="00AD0DD8">
        <w:rPr>
          <w:sz w:val="27"/>
          <w:szCs w:val="27"/>
        </w:rPr>
        <w:t xml:space="preserve">інші </w:t>
      </w:r>
      <w:r w:rsidRPr="00AD0DD8">
        <w:rPr>
          <w:b/>
          <w:sz w:val="27"/>
          <w:szCs w:val="27"/>
        </w:rPr>
        <w:t xml:space="preserve">заходи </w:t>
      </w:r>
      <w:r w:rsidR="00BA6D12" w:rsidRPr="00AD0DD8">
        <w:rPr>
          <w:b/>
          <w:sz w:val="27"/>
          <w:szCs w:val="27"/>
        </w:rPr>
        <w:t>громадського порядку та безпеки</w:t>
      </w:r>
      <w:r w:rsidRPr="00AD0DD8">
        <w:rPr>
          <w:sz w:val="27"/>
          <w:szCs w:val="27"/>
        </w:rPr>
        <w:t xml:space="preserve"> </w:t>
      </w:r>
      <w:r w:rsidRPr="00AD0DD8">
        <w:rPr>
          <w:sz w:val="27"/>
        </w:rPr>
        <w:t xml:space="preserve">(КТПКВК МБ </w:t>
      </w:r>
      <w:r w:rsidR="00BA6D12" w:rsidRPr="00345ED7">
        <w:rPr>
          <w:b/>
          <w:sz w:val="27"/>
        </w:rPr>
        <w:t>8230</w:t>
      </w:r>
      <w:r w:rsidRPr="00AD0DD8">
        <w:rPr>
          <w:sz w:val="27"/>
        </w:rPr>
        <w:t>)</w:t>
      </w:r>
      <w:r w:rsidRPr="00AD0DD8">
        <w:rPr>
          <w:b/>
          <w:sz w:val="27"/>
        </w:rPr>
        <w:t xml:space="preserve"> </w:t>
      </w:r>
      <w:r w:rsidRPr="00AD0DD8">
        <w:rPr>
          <w:sz w:val="27"/>
          <w:szCs w:val="27"/>
        </w:rPr>
        <w:t xml:space="preserve"> при планових показниках загального фонду бюджету на 201</w:t>
      </w:r>
      <w:r w:rsidR="00BA6D12" w:rsidRPr="00AD0DD8">
        <w:rPr>
          <w:sz w:val="27"/>
          <w:szCs w:val="27"/>
        </w:rPr>
        <w:t>9</w:t>
      </w:r>
      <w:r w:rsidRPr="00AD0DD8">
        <w:rPr>
          <w:sz w:val="27"/>
          <w:szCs w:val="27"/>
        </w:rPr>
        <w:t xml:space="preserve"> р</w:t>
      </w:r>
      <w:r w:rsidR="009E4077">
        <w:rPr>
          <w:sz w:val="27"/>
          <w:szCs w:val="27"/>
        </w:rPr>
        <w:t>і</w:t>
      </w:r>
      <w:r w:rsidRPr="00AD0DD8">
        <w:rPr>
          <w:sz w:val="27"/>
          <w:szCs w:val="27"/>
        </w:rPr>
        <w:t>к</w:t>
      </w:r>
      <w:r w:rsidRPr="00AD0DD8">
        <w:rPr>
          <w:sz w:val="27"/>
        </w:rPr>
        <w:t xml:space="preserve"> </w:t>
      </w:r>
      <w:r w:rsidR="002213F0">
        <w:rPr>
          <w:sz w:val="27"/>
          <w:szCs w:val="27"/>
        </w:rPr>
        <w:t>87,1</w:t>
      </w:r>
      <w:r w:rsidR="00617E5E">
        <w:rPr>
          <w:sz w:val="27"/>
          <w:szCs w:val="27"/>
        </w:rPr>
        <w:t> </w:t>
      </w:r>
      <w:r w:rsidRPr="00AD0DD8">
        <w:rPr>
          <w:sz w:val="27"/>
        </w:rPr>
        <w:t xml:space="preserve">тис.грн використано коштів на суму </w:t>
      </w:r>
      <w:r w:rsidR="00617E5E">
        <w:rPr>
          <w:sz w:val="27"/>
        </w:rPr>
        <w:t>8</w:t>
      </w:r>
      <w:r w:rsidR="002213F0">
        <w:rPr>
          <w:sz w:val="27"/>
        </w:rPr>
        <w:t>5</w:t>
      </w:r>
      <w:r w:rsidR="00617E5E">
        <w:rPr>
          <w:sz w:val="27"/>
        </w:rPr>
        <w:t>,</w:t>
      </w:r>
      <w:r w:rsidR="002213F0">
        <w:rPr>
          <w:sz w:val="27"/>
        </w:rPr>
        <w:t>8</w:t>
      </w:r>
      <w:r w:rsidRPr="00AD0DD8">
        <w:rPr>
          <w:sz w:val="27"/>
        </w:rPr>
        <w:t xml:space="preserve"> тис.грн (</w:t>
      </w:r>
      <w:r w:rsidR="002213F0">
        <w:rPr>
          <w:sz w:val="27"/>
        </w:rPr>
        <w:t>98,5</w:t>
      </w:r>
      <w:r w:rsidRPr="00AD0DD8">
        <w:rPr>
          <w:sz w:val="27"/>
        </w:rPr>
        <w:t xml:space="preserve"> %).</w:t>
      </w:r>
      <w:r w:rsidR="00C95E70">
        <w:rPr>
          <w:sz w:val="27"/>
        </w:rPr>
        <w:t xml:space="preserve"> Відповідно до міської програми «Безпечне місто» на 2019-2023 роки проведено видатки на технічне обслуговування системи відеоспостереження міста.</w:t>
      </w:r>
    </w:p>
    <w:p w:rsidR="00863DF6" w:rsidRPr="00E953C3" w:rsidRDefault="00863DF6" w:rsidP="00863DF6">
      <w:pPr>
        <w:pStyle w:val="a3"/>
        <w:ind w:firstLine="540"/>
        <w:rPr>
          <w:color w:val="7030A0"/>
          <w:sz w:val="16"/>
          <w:szCs w:val="16"/>
        </w:rPr>
      </w:pPr>
    </w:p>
    <w:p w:rsidR="00863DF6" w:rsidRPr="00AD0DD8" w:rsidRDefault="00863DF6" w:rsidP="00863DF6">
      <w:pPr>
        <w:pStyle w:val="a3"/>
        <w:ind w:firstLine="540"/>
        <w:rPr>
          <w:sz w:val="27"/>
          <w:szCs w:val="27"/>
        </w:rPr>
      </w:pPr>
      <w:r w:rsidRPr="00AD0DD8">
        <w:rPr>
          <w:sz w:val="27"/>
          <w:szCs w:val="27"/>
        </w:rPr>
        <w:t xml:space="preserve">Видатки </w:t>
      </w:r>
      <w:r w:rsidRPr="00AD0DD8">
        <w:rPr>
          <w:b/>
          <w:sz w:val="27"/>
          <w:szCs w:val="27"/>
        </w:rPr>
        <w:t>на природ</w:t>
      </w:r>
      <w:r w:rsidR="007D2930" w:rsidRPr="00AD0DD8">
        <w:rPr>
          <w:b/>
          <w:sz w:val="27"/>
          <w:szCs w:val="27"/>
        </w:rPr>
        <w:t xml:space="preserve">оохоронні заходи </w:t>
      </w:r>
      <w:r w:rsidR="00AD0DD8" w:rsidRPr="00AD0DD8">
        <w:rPr>
          <w:sz w:val="27"/>
          <w:szCs w:val="27"/>
        </w:rPr>
        <w:t>за рахунок цільових фондів</w:t>
      </w:r>
      <w:r w:rsidR="00AD0DD8">
        <w:rPr>
          <w:sz w:val="27"/>
          <w:szCs w:val="27"/>
        </w:rPr>
        <w:t xml:space="preserve"> </w:t>
      </w:r>
      <w:r w:rsidRPr="00AD0DD8">
        <w:rPr>
          <w:sz w:val="27"/>
        </w:rPr>
        <w:t xml:space="preserve">(КТПКВК МБ </w:t>
      </w:r>
      <w:r w:rsidRPr="00C95E70">
        <w:rPr>
          <w:b/>
          <w:sz w:val="27"/>
        </w:rPr>
        <w:t>83</w:t>
      </w:r>
      <w:r w:rsidR="00C60A7F" w:rsidRPr="00C95E70">
        <w:rPr>
          <w:b/>
          <w:sz w:val="27"/>
        </w:rPr>
        <w:t>4</w:t>
      </w:r>
      <w:r w:rsidRPr="00C95E70">
        <w:rPr>
          <w:b/>
          <w:sz w:val="27"/>
        </w:rPr>
        <w:t>0</w:t>
      </w:r>
      <w:r w:rsidRPr="00AD0DD8">
        <w:rPr>
          <w:sz w:val="27"/>
        </w:rPr>
        <w:t>)</w:t>
      </w:r>
      <w:r w:rsidRPr="00AD0DD8">
        <w:rPr>
          <w:b/>
          <w:sz w:val="27"/>
        </w:rPr>
        <w:t xml:space="preserve"> </w:t>
      </w:r>
      <w:r w:rsidRPr="00AD0DD8">
        <w:rPr>
          <w:sz w:val="27"/>
          <w:szCs w:val="27"/>
        </w:rPr>
        <w:t xml:space="preserve">у звітному періоді при плані </w:t>
      </w:r>
      <w:r w:rsidR="002213F0">
        <w:rPr>
          <w:sz w:val="27"/>
          <w:szCs w:val="27"/>
        </w:rPr>
        <w:t>490,0</w:t>
      </w:r>
      <w:r w:rsidRPr="00AD0DD8">
        <w:rPr>
          <w:sz w:val="27"/>
          <w:szCs w:val="27"/>
        </w:rPr>
        <w:t xml:space="preserve"> тис.грн </w:t>
      </w:r>
      <w:r w:rsidR="002213F0">
        <w:rPr>
          <w:sz w:val="27"/>
          <w:szCs w:val="27"/>
        </w:rPr>
        <w:t>проведено видатків на суму 488,8 тис.грн</w:t>
      </w:r>
      <w:r w:rsidR="00BE6393">
        <w:rPr>
          <w:sz w:val="27"/>
          <w:szCs w:val="27"/>
        </w:rPr>
        <w:t xml:space="preserve"> або 99,8 %</w:t>
      </w:r>
      <w:r w:rsidRPr="00AD0DD8">
        <w:rPr>
          <w:sz w:val="27"/>
          <w:szCs w:val="27"/>
        </w:rPr>
        <w:t xml:space="preserve">. </w:t>
      </w:r>
      <w:r w:rsidR="00CB252A">
        <w:rPr>
          <w:sz w:val="27"/>
          <w:szCs w:val="27"/>
        </w:rPr>
        <w:t>На заходи з озеленення міста було використано 140,0 тис.грн, на заходи по реконструкції полігону твердих побутових відходів – 348,8 тис.грн.</w:t>
      </w:r>
    </w:p>
    <w:p w:rsidR="00863DF6" w:rsidRPr="00E953C3" w:rsidRDefault="00863DF6" w:rsidP="00863DF6">
      <w:pPr>
        <w:pStyle w:val="a3"/>
        <w:ind w:firstLine="540"/>
        <w:rPr>
          <w:color w:val="7030A0"/>
          <w:sz w:val="16"/>
          <w:szCs w:val="16"/>
        </w:rPr>
      </w:pPr>
    </w:p>
    <w:p w:rsidR="00863DF6" w:rsidRPr="00AD0DD8" w:rsidRDefault="00863DF6" w:rsidP="00863DF6">
      <w:pPr>
        <w:pStyle w:val="a3"/>
        <w:ind w:firstLine="540"/>
        <w:rPr>
          <w:sz w:val="27"/>
          <w:szCs w:val="27"/>
        </w:rPr>
      </w:pPr>
      <w:r w:rsidRPr="00AD0DD8">
        <w:rPr>
          <w:sz w:val="27"/>
          <w:szCs w:val="27"/>
        </w:rPr>
        <w:t xml:space="preserve">Видатки </w:t>
      </w:r>
      <w:r w:rsidRPr="00AD0DD8">
        <w:rPr>
          <w:b/>
          <w:sz w:val="27"/>
          <w:szCs w:val="27"/>
        </w:rPr>
        <w:t>на обслуговування місцевого боргу</w:t>
      </w:r>
      <w:r w:rsidRPr="00AD0DD8">
        <w:rPr>
          <w:sz w:val="27"/>
          <w:szCs w:val="27"/>
        </w:rPr>
        <w:t xml:space="preserve"> (КТПКВК МБ </w:t>
      </w:r>
      <w:r w:rsidRPr="00C95E70">
        <w:rPr>
          <w:b/>
          <w:sz w:val="27"/>
          <w:szCs w:val="27"/>
        </w:rPr>
        <w:t>8600</w:t>
      </w:r>
      <w:r w:rsidRPr="00AD0DD8">
        <w:rPr>
          <w:sz w:val="27"/>
          <w:szCs w:val="27"/>
        </w:rPr>
        <w:t>) при планових показниках загального фонду бюджету на 201</w:t>
      </w:r>
      <w:r w:rsidR="00AD0DD8" w:rsidRPr="00AD0DD8">
        <w:rPr>
          <w:sz w:val="27"/>
          <w:szCs w:val="27"/>
        </w:rPr>
        <w:t>9</w:t>
      </w:r>
      <w:r w:rsidRPr="00AD0DD8">
        <w:rPr>
          <w:sz w:val="27"/>
          <w:szCs w:val="27"/>
        </w:rPr>
        <w:t xml:space="preserve"> р</w:t>
      </w:r>
      <w:r w:rsidR="002213F0">
        <w:rPr>
          <w:sz w:val="27"/>
          <w:szCs w:val="27"/>
        </w:rPr>
        <w:t>і</w:t>
      </w:r>
      <w:r w:rsidRPr="00AD0DD8">
        <w:rPr>
          <w:sz w:val="27"/>
          <w:szCs w:val="27"/>
        </w:rPr>
        <w:t xml:space="preserve">к </w:t>
      </w:r>
      <w:r w:rsidR="002213F0">
        <w:rPr>
          <w:sz w:val="27"/>
          <w:szCs w:val="27"/>
        </w:rPr>
        <w:t>118,7</w:t>
      </w:r>
      <w:r w:rsidR="00C60A7F">
        <w:rPr>
          <w:sz w:val="27"/>
          <w:szCs w:val="27"/>
        </w:rPr>
        <w:t> </w:t>
      </w:r>
      <w:r w:rsidRPr="00AD0DD8">
        <w:rPr>
          <w:sz w:val="27"/>
          <w:szCs w:val="27"/>
        </w:rPr>
        <w:t xml:space="preserve">тис.грн використані </w:t>
      </w:r>
      <w:r w:rsidR="002213F0">
        <w:rPr>
          <w:sz w:val="27"/>
          <w:szCs w:val="27"/>
        </w:rPr>
        <w:t>кошти в</w:t>
      </w:r>
      <w:r w:rsidR="00AD0DD8" w:rsidRPr="00AD0DD8">
        <w:rPr>
          <w:sz w:val="27"/>
          <w:szCs w:val="27"/>
        </w:rPr>
        <w:t xml:space="preserve"> сумі </w:t>
      </w:r>
      <w:r w:rsidR="002213F0">
        <w:rPr>
          <w:sz w:val="27"/>
          <w:szCs w:val="27"/>
        </w:rPr>
        <w:t>118,7</w:t>
      </w:r>
      <w:r w:rsidR="00AD0DD8" w:rsidRPr="00AD0DD8">
        <w:rPr>
          <w:sz w:val="27"/>
          <w:szCs w:val="27"/>
        </w:rPr>
        <w:t xml:space="preserve"> тис.грн або </w:t>
      </w:r>
      <w:r w:rsidR="00C60A7F">
        <w:rPr>
          <w:sz w:val="27"/>
          <w:szCs w:val="27"/>
        </w:rPr>
        <w:t>100</w:t>
      </w:r>
      <w:r w:rsidR="00AD0DD8" w:rsidRPr="00AD0DD8">
        <w:rPr>
          <w:sz w:val="27"/>
          <w:szCs w:val="27"/>
        </w:rPr>
        <w:t xml:space="preserve"> %</w:t>
      </w:r>
      <w:r w:rsidRPr="00AD0DD8">
        <w:rPr>
          <w:sz w:val="27"/>
          <w:szCs w:val="27"/>
        </w:rPr>
        <w:t>.</w:t>
      </w:r>
    </w:p>
    <w:p w:rsidR="00863DF6" w:rsidRPr="00AD0DD8" w:rsidRDefault="00863DF6" w:rsidP="00863DF6">
      <w:pPr>
        <w:pStyle w:val="a3"/>
        <w:ind w:firstLine="540"/>
        <w:rPr>
          <w:sz w:val="16"/>
          <w:szCs w:val="16"/>
        </w:rPr>
      </w:pPr>
    </w:p>
    <w:p w:rsidR="00223472" w:rsidRDefault="00CB252A" w:rsidP="00863DF6">
      <w:pPr>
        <w:pStyle w:val="a3"/>
        <w:ind w:firstLine="540"/>
        <w:rPr>
          <w:sz w:val="27"/>
          <w:szCs w:val="27"/>
        </w:rPr>
      </w:pPr>
      <w:r>
        <w:rPr>
          <w:sz w:val="27"/>
          <w:szCs w:val="27"/>
        </w:rPr>
        <w:t xml:space="preserve">На 2019 рік </w:t>
      </w:r>
      <w:r w:rsidRPr="00CB252A">
        <w:rPr>
          <w:b/>
          <w:sz w:val="27"/>
          <w:szCs w:val="27"/>
        </w:rPr>
        <w:t>резервний фонд</w:t>
      </w:r>
      <w:r>
        <w:rPr>
          <w:sz w:val="27"/>
          <w:szCs w:val="27"/>
        </w:rPr>
        <w:t xml:space="preserve"> передбачався в обсязі 500,9 тис.грн. </w:t>
      </w:r>
      <w:r w:rsidR="00863DF6" w:rsidRPr="00B329CD">
        <w:rPr>
          <w:sz w:val="27"/>
          <w:szCs w:val="27"/>
        </w:rPr>
        <w:t xml:space="preserve">Протягом звітного періоду кошти </w:t>
      </w:r>
      <w:r w:rsidR="00863DF6" w:rsidRPr="00CB252A">
        <w:rPr>
          <w:sz w:val="27"/>
          <w:szCs w:val="27"/>
        </w:rPr>
        <w:t>резервного фонду</w:t>
      </w:r>
      <w:r w:rsidR="00863DF6" w:rsidRPr="00B329CD">
        <w:rPr>
          <w:sz w:val="27"/>
          <w:szCs w:val="27"/>
        </w:rPr>
        <w:t xml:space="preserve"> в сумі </w:t>
      </w:r>
      <w:r w:rsidR="00223472">
        <w:rPr>
          <w:sz w:val="27"/>
          <w:szCs w:val="27"/>
        </w:rPr>
        <w:t>427,0 тис.грн</w:t>
      </w:r>
      <w:r w:rsidR="004C2F8D">
        <w:rPr>
          <w:sz w:val="27"/>
          <w:szCs w:val="27"/>
        </w:rPr>
        <w:t xml:space="preserve"> використані на</w:t>
      </w:r>
      <w:r w:rsidR="00223472">
        <w:rPr>
          <w:sz w:val="27"/>
          <w:szCs w:val="27"/>
        </w:rPr>
        <w:t xml:space="preserve">: </w:t>
      </w:r>
    </w:p>
    <w:p w:rsidR="00223472" w:rsidRDefault="00B43C7B" w:rsidP="00B316BF">
      <w:pPr>
        <w:pStyle w:val="a3"/>
        <w:numPr>
          <w:ilvl w:val="0"/>
          <w:numId w:val="4"/>
        </w:numPr>
        <w:tabs>
          <w:tab w:val="clear" w:pos="435"/>
          <w:tab w:val="num" w:pos="0"/>
        </w:tabs>
        <w:ind w:left="0" w:firstLine="567"/>
        <w:rPr>
          <w:sz w:val="27"/>
          <w:szCs w:val="27"/>
        </w:rPr>
      </w:pPr>
      <w:r w:rsidRPr="00B329CD">
        <w:rPr>
          <w:sz w:val="27"/>
          <w:szCs w:val="27"/>
        </w:rPr>
        <w:t>389,9</w:t>
      </w:r>
      <w:r w:rsidR="00863DF6" w:rsidRPr="00B329CD">
        <w:rPr>
          <w:sz w:val="27"/>
          <w:szCs w:val="27"/>
        </w:rPr>
        <w:t xml:space="preserve"> тис.грн </w:t>
      </w:r>
      <w:r w:rsidR="00076A93" w:rsidRPr="00B329CD">
        <w:rPr>
          <w:sz w:val="27"/>
          <w:szCs w:val="27"/>
        </w:rPr>
        <w:t>запобігання виникнення надзвичайної ситуації техногенного характеру, для забезпечення епідеміологічного благополуччя населення міста</w:t>
      </w:r>
      <w:r w:rsidR="005859F3" w:rsidRPr="00B329CD">
        <w:rPr>
          <w:sz w:val="27"/>
          <w:szCs w:val="27"/>
        </w:rPr>
        <w:t>,</w:t>
      </w:r>
      <w:r w:rsidR="00076A93" w:rsidRPr="00B329CD">
        <w:rPr>
          <w:sz w:val="27"/>
          <w:szCs w:val="27"/>
        </w:rPr>
        <w:t xml:space="preserve"> для забезпечення невідкладних заходів, пов’язаних із запобіганням виникнення надзвичайної ситуації екологічного характеру на насосній станції ІІІ підйому, а саме: придбання, демон</w:t>
      </w:r>
      <w:r w:rsidR="005859F3" w:rsidRPr="00B329CD">
        <w:rPr>
          <w:sz w:val="27"/>
          <w:szCs w:val="27"/>
        </w:rPr>
        <w:t>таж та монтаж придбаного ввідно-</w:t>
      </w:r>
      <w:r w:rsidR="00076A93" w:rsidRPr="00B329CD">
        <w:rPr>
          <w:sz w:val="27"/>
          <w:szCs w:val="27"/>
        </w:rPr>
        <w:t>розподільчого пристрою</w:t>
      </w:r>
      <w:r w:rsidR="00AB5983" w:rsidRPr="00B329CD">
        <w:rPr>
          <w:sz w:val="27"/>
          <w:szCs w:val="27"/>
        </w:rPr>
        <w:t xml:space="preserve"> (КПКВК МБ 0218110)</w:t>
      </w:r>
      <w:r w:rsidR="00223472">
        <w:rPr>
          <w:sz w:val="27"/>
          <w:szCs w:val="27"/>
        </w:rPr>
        <w:t>;</w:t>
      </w:r>
    </w:p>
    <w:p w:rsidR="00863DF6" w:rsidRPr="00AD0DD8" w:rsidRDefault="004C2F8D" w:rsidP="00B316BF">
      <w:pPr>
        <w:pStyle w:val="a3"/>
        <w:numPr>
          <w:ilvl w:val="0"/>
          <w:numId w:val="4"/>
        </w:numPr>
        <w:tabs>
          <w:tab w:val="clear" w:pos="435"/>
          <w:tab w:val="num" w:pos="142"/>
        </w:tabs>
        <w:ind w:left="0" w:firstLine="567"/>
        <w:rPr>
          <w:sz w:val="27"/>
          <w:szCs w:val="27"/>
        </w:rPr>
      </w:pPr>
      <w:r>
        <w:rPr>
          <w:sz w:val="27"/>
          <w:szCs w:val="27"/>
        </w:rPr>
        <w:t xml:space="preserve">37,1 тис.грн </w:t>
      </w:r>
      <w:r w:rsidR="008C3730">
        <w:rPr>
          <w:sz w:val="27"/>
          <w:szCs w:val="27"/>
        </w:rPr>
        <w:t xml:space="preserve">проведення технічного обслуговування системи відеоспостереження міста згідно з міською програмою «Безпечне місто» </w:t>
      </w:r>
      <w:r w:rsidR="00223472" w:rsidRPr="00B329CD">
        <w:rPr>
          <w:sz w:val="27"/>
          <w:szCs w:val="27"/>
        </w:rPr>
        <w:t>(КПКВК МБ 0218</w:t>
      </w:r>
      <w:r w:rsidR="00223472">
        <w:rPr>
          <w:sz w:val="27"/>
          <w:szCs w:val="27"/>
        </w:rPr>
        <w:t>230</w:t>
      </w:r>
      <w:r w:rsidR="00223472" w:rsidRPr="00B329CD">
        <w:rPr>
          <w:sz w:val="27"/>
          <w:szCs w:val="27"/>
        </w:rPr>
        <w:t>)</w:t>
      </w:r>
      <w:r w:rsidR="00863DF6" w:rsidRPr="00B329CD">
        <w:rPr>
          <w:sz w:val="27"/>
          <w:szCs w:val="27"/>
        </w:rPr>
        <w:t>.</w:t>
      </w:r>
    </w:p>
    <w:p w:rsidR="00863DF6" w:rsidRDefault="00863DF6" w:rsidP="00863DF6">
      <w:pPr>
        <w:ind w:firstLine="567"/>
        <w:jc w:val="both"/>
        <w:rPr>
          <w:b/>
          <w:color w:val="7030A0"/>
          <w:sz w:val="27"/>
          <w:szCs w:val="27"/>
          <w:lang w:val="uk-UA"/>
        </w:rPr>
      </w:pPr>
      <w:r w:rsidRPr="00E953C3">
        <w:rPr>
          <w:b/>
          <w:color w:val="7030A0"/>
          <w:sz w:val="27"/>
          <w:szCs w:val="27"/>
          <w:lang w:val="uk-UA"/>
        </w:rPr>
        <w:t xml:space="preserve"> </w:t>
      </w:r>
    </w:p>
    <w:p w:rsidR="007C2F2D" w:rsidRPr="00E953C3" w:rsidRDefault="007C2F2D" w:rsidP="00863DF6">
      <w:pPr>
        <w:ind w:firstLine="567"/>
        <w:jc w:val="both"/>
        <w:rPr>
          <w:b/>
          <w:color w:val="7030A0"/>
          <w:sz w:val="27"/>
          <w:szCs w:val="27"/>
          <w:lang w:val="uk-UA"/>
        </w:rPr>
      </w:pPr>
    </w:p>
    <w:p w:rsidR="00AD0DD8" w:rsidRPr="000D0FC5" w:rsidRDefault="00863DF6" w:rsidP="00075824">
      <w:pPr>
        <w:ind w:left="1134" w:hanging="567"/>
        <w:jc w:val="both"/>
        <w:rPr>
          <w:b/>
          <w:sz w:val="27"/>
          <w:szCs w:val="27"/>
          <w:lang w:val="uk-UA"/>
        </w:rPr>
      </w:pPr>
      <w:r w:rsidRPr="000D0FC5">
        <w:rPr>
          <w:b/>
          <w:sz w:val="27"/>
          <w:szCs w:val="27"/>
          <w:lang w:val="uk-UA"/>
        </w:rPr>
        <w:t>Заборгованість</w:t>
      </w:r>
    </w:p>
    <w:p w:rsidR="00075824" w:rsidRPr="00FA4FCF" w:rsidRDefault="00075824" w:rsidP="00075824">
      <w:pPr>
        <w:ind w:firstLine="567"/>
        <w:jc w:val="both"/>
        <w:rPr>
          <w:b/>
          <w:sz w:val="16"/>
          <w:szCs w:val="16"/>
          <w:highlight w:val="green"/>
          <w:lang w:val="uk-UA"/>
        </w:rPr>
      </w:pPr>
      <w:r w:rsidRPr="00FA4FCF">
        <w:rPr>
          <w:color w:val="FF0000"/>
          <w:sz w:val="16"/>
          <w:szCs w:val="16"/>
          <w:highlight w:val="green"/>
          <w:lang w:val="uk-UA"/>
        </w:rPr>
        <w:t xml:space="preserve">        </w:t>
      </w:r>
      <w:r w:rsidRPr="00FA4FCF">
        <w:rPr>
          <w:sz w:val="16"/>
          <w:szCs w:val="16"/>
          <w:highlight w:val="green"/>
          <w:lang w:val="uk-UA"/>
        </w:rPr>
        <w:t xml:space="preserve"> </w:t>
      </w:r>
      <w:r w:rsidRPr="00FA4FCF">
        <w:rPr>
          <w:color w:val="FF6600"/>
          <w:sz w:val="16"/>
          <w:szCs w:val="16"/>
          <w:highlight w:val="green"/>
          <w:lang w:val="uk-UA"/>
        </w:rPr>
        <w:t xml:space="preserve">       </w:t>
      </w:r>
    </w:p>
    <w:p w:rsidR="007C2F2D" w:rsidRPr="0029691C" w:rsidRDefault="007C2F2D" w:rsidP="007C2F2D">
      <w:pPr>
        <w:tabs>
          <w:tab w:val="left" w:pos="567"/>
          <w:tab w:val="left" w:pos="709"/>
          <w:tab w:val="left" w:pos="851"/>
          <w:tab w:val="left" w:pos="1134"/>
        </w:tabs>
        <w:ind w:firstLine="567"/>
        <w:jc w:val="both"/>
        <w:rPr>
          <w:color w:val="000000"/>
          <w:sz w:val="27"/>
          <w:szCs w:val="27"/>
          <w:lang w:val="uk-UA"/>
        </w:rPr>
      </w:pPr>
      <w:r w:rsidRPr="00CD5DA2">
        <w:rPr>
          <w:sz w:val="27"/>
          <w:szCs w:val="27"/>
          <w:lang w:val="uk-UA"/>
        </w:rPr>
        <w:t>Станом на 01.</w:t>
      </w:r>
      <w:r>
        <w:rPr>
          <w:sz w:val="27"/>
          <w:szCs w:val="27"/>
          <w:lang w:val="uk-UA"/>
        </w:rPr>
        <w:t>01.2020</w:t>
      </w:r>
      <w:r w:rsidRPr="00CD5DA2">
        <w:rPr>
          <w:sz w:val="27"/>
          <w:szCs w:val="27"/>
          <w:lang w:val="uk-UA"/>
        </w:rPr>
        <w:t xml:space="preserve"> року по коштах загального фонду рахується </w:t>
      </w:r>
      <w:r w:rsidRPr="00CD5DA2">
        <w:rPr>
          <w:b/>
          <w:i/>
          <w:sz w:val="27"/>
          <w:szCs w:val="27"/>
          <w:lang w:val="uk-UA"/>
        </w:rPr>
        <w:t>кредиторська заборгованість</w:t>
      </w:r>
      <w:r w:rsidRPr="00CD5DA2">
        <w:rPr>
          <w:sz w:val="27"/>
          <w:szCs w:val="27"/>
          <w:lang w:val="uk-UA"/>
        </w:rPr>
        <w:t xml:space="preserve"> в сумі </w:t>
      </w:r>
      <w:r>
        <w:rPr>
          <w:b/>
          <w:sz w:val="27"/>
          <w:szCs w:val="27"/>
          <w:lang w:val="uk-UA"/>
        </w:rPr>
        <w:t xml:space="preserve">149,6 </w:t>
      </w:r>
      <w:r w:rsidRPr="00CD5DA2">
        <w:rPr>
          <w:b/>
          <w:sz w:val="27"/>
          <w:szCs w:val="27"/>
          <w:lang w:val="uk-UA"/>
        </w:rPr>
        <w:t xml:space="preserve">тис. грн, </w:t>
      </w:r>
      <w:r w:rsidRPr="00CD5DA2">
        <w:rPr>
          <w:sz w:val="27"/>
          <w:szCs w:val="27"/>
          <w:lang w:val="uk-UA"/>
        </w:rPr>
        <w:t>в тому числі прострочена</w:t>
      </w:r>
      <w:r>
        <w:rPr>
          <w:sz w:val="27"/>
          <w:szCs w:val="27"/>
          <w:lang w:val="uk-UA"/>
        </w:rPr>
        <w:t xml:space="preserve"> </w:t>
      </w:r>
      <w:r>
        <w:rPr>
          <w:b/>
          <w:sz w:val="27"/>
          <w:szCs w:val="27"/>
          <w:lang w:val="uk-UA"/>
        </w:rPr>
        <w:t>149,5</w:t>
      </w:r>
      <w:r w:rsidRPr="00CD5DA2">
        <w:rPr>
          <w:b/>
          <w:sz w:val="27"/>
          <w:szCs w:val="27"/>
          <w:lang w:val="uk-UA"/>
        </w:rPr>
        <w:t xml:space="preserve"> тис. грн.</w:t>
      </w:r>
      <w:r w:rsidRPr="00CD5DA2">
        <w:rPr>
          <w:sz w:val="27"/>
          <w:szCs w:val="27"/>
          <w:lang w:val="uk-UA"/>
        </w:rPr>
        <w:t xml:space="preserve"> </w:t>
      </w:r>
      <w:r w:rsidRPr="0029691C">
        <w:rPr>
          <w:color w:val="000000"/>
          <w:sz w:val="27"/>
          <w:szCs w:val="27"/>
          <w:lang w:val="uk-UA"/>
        </w:rPr>
        <w:t>Дана заборгованість виникла у 2015 році по коштах</w:t>
      </w:r>
      <w:r w:rsidRPr="0029691C">
        <w:rPr>
          <w:bCs/>
          <w:color w:val="000000"/>
          <w:sz w:val="27"/>
          <w:szCs w:val="27"/>
          <w:lang w:val="uk-UA"/>
        </w:rPr>
        <w:t xml:space="preserve"> субвенцій з Державного бюджету </w:t>
      </w:r>
      <w:r w:rsidRPr="0029691C">
        <w:rPr>
          <w:color w:val="000000"/>
          <w:sz w:val="27"/>
          <w:szCs w:val="27"/>
          <w:lang w:val="uk-UA"/>
        </w:rPr>
        <w:t>у зв’язку з тим, що Законом України від 25.12.2015 №928-</w:t>
      </w:r>
      <w:r w:rsidRPr="0029691C">
        <w:rPr>
          <w:color w:val="000000"/>
          <w:sz w:val="27"/>
          <w:szCs w:val="27"/>
          <w:lang w:val="en-US"/>
        </w:rPr>
        <w:t>V</w:t>
      </w:r>
      <w:r w:rsidRPr="0029691C">
        <w:rPr>
          <w:color w:val="000000"/>
          <w:sz w:val="27"/>
          <w:szCs w:val="27"/>
          <w:lang w:val="uk-UA"/>
        </w:rPr>
        <w:t>ІІІ «Про Державний бюджет на 2016 рік» не було передбачено субвенцій з державного бюджету місцевим на відшкодування пільг з послуг зв’язку, компенсаційних виплат за пільговий проїзд окремих категорій громадян, інших пільг окремим категоріям громадян, які мають на них право.</w:t>
      </w:r>
    </w:p>
    <w:p w:rsidR="007C2F2D" w:rsidRPr="00CD5DA2" w:rsidRDefault="007C2F2D" w:rsidP="007C2F2D">
      <w:pPr>
        <w:tabs>
          <w:tab w:val="left" w:pos="720"/>
        </w:tabs>
        <w:jc w:val="both"/>
        <w:rPr>
          <w:color w:val="FF0000"/>
          <w:sz w:val="10"/>
          <w:szCs w:val="10"/>
          <w:lang w:val="uk-UA"/>
        </w:rPr>
      </w:pPr>
    </w:p>
    <w:p w:rsidR="007C2F2D" w:rsidRPr="00C514FC" w:rsidRDefault="007C2F2D" w:rsidP="007C2F2D">
      <w:pPr>
        <w:tabs>
          <w:tab w:val="left" w:pos="720"/>
        </w:tabs>
        <w:ind w:firstLine="567"/>
        <w:jc w:val="both"/>
        <w:rPr>
          <w:color w:val="000000"/>
          <w:sz w:val="27"/>
          <w:szCs w:val="27"/>
          <w:lang w:val="uk-UA"/>
        </w:rPr>
      </w:pPr>
      <w:r w:rsidRPr="00C514FC">
        <w:rPr>
          <w:b/>
          <w:i/>
          <w:color w:val="000000"/>
          <w:sz w:val="27"/>
          <w:szCs w:val="27"/>
          <w:lang w:val="uk-UA"/>
        </w:rPr>
        <w:t>Дебіторська заборгованість</w:t>
      </w:r>
      <w:r w:rsidRPr="00C514FC">
        <w:rPr>
          <w:color w:val="000000"/>
          <w:sz w:val="27"/>
          <w:szCs w:val="27"/>
          <w:lang w:val="uk-UA"/>
        </w:rPr>
        <w:t xml:space="preserve"> по коштах загального фонду на звітну дату утворилася в сумі </w:t>
      </w:r>
      <w:r>
        <w:rPr>
          <w:b/>
          <w:color w:val="000000"/>
          <w:sz w:val="27"/>
          <w:szCs w:val="27"/>
          <w:lang w:val="uk-UA"/>
        </w:rPr>
        <w:t>219,3</w:t>
      </w:r>
      <w:r w:rsidRPr="00C514FC">
        <w:rPr>
          <w:b/>
          <w:color w:val="000000"/>
          <w:sz w:val="27"/>
          <w:szCs w:val="27"/>
          <w:lang w:val="uk-UA"/>
        </w:rPr>
        <w:t xml:space="preserve"> тис. грн, з </w:t>
      </w:r>
      <w:r w:rsidRPr="00C514FC">
        <w:rPr>
          <w:color w:val="000000"/>
          <w:sz w:val="27"/>
          <w:szCs w:val="27"/>
          <w:lang w:val="uk-UA"/>
        </w:rPr>
        <w:t xml:space="preserve">них: </w:t>
      </w:r>
    </w:p>
    <w:p w:rsidR="007C2F2D" w:rsidRPr="00EB28D4" w:rsidRDefault="007C2F2D" w:rsidP="00505589">
      <w:pPr>
        <w:tabs>
          <w:tab w:val="left" w:pos="720"/>
        </w:tabs>
        <w:ind w:firstLine="567"/>
        <w:jc w:val="both"/>
        <w:rPr>
          <w:sz w:val="27"/>
          <w:szCs w:val="27"/>
          <w:lang w:val="uk-UA"/>
        </w:rPr>
      </w:pPr>
      <w:r w:rsidRPr="00C514FC">
        <w:rPr>
          <w:b/>
          <w:color w:val="000000"/>
          <w:sz w:val="27"/>
          <w:szCs w:val="27"/>
          <w:lang w:val="uk-UA"/>
        </w:rPr>
        <w:t>- по КЕКВ 2210</w:t>
      </w:r>
      <w:r w:rsidRPr="00C514FC">
        <w:rPr>
          <w:color w:val="000000"/>
          <w:sz w:val="27"/>
          <w:szCs w:val="27"/>
          <w:lang w:val="uk-UA"/>
        </w:rPr>
        <w:t xml:space="preserve"> «Предмети, матеріали, обладнання та інвентар» в сумі </w:t>
      </w:r>
      <w:r>
        <w:rPr>
          <w:b/>
          <w:color w:val="000000"/>
          <w:sz w:val="27"/>
          <w:szCs w:val="27"/>
          <w:lang w:val="uk-UA"/>
        </w:rPr>
        <w:t>182,1</w:t>
      </w:r>
      <w:r w:rsidRPr="00C514FC">
        <w:rPr>
          <w:b/>
          <w:color w:val="000000"/>
          <w:sz w:val="27"/>
          <w:szCs w:val="27"/>
          <w:lang w:val="uk-UA"/>
        </w:rPr>
        <w:t xml:space="preserve"> тис. грн</w:t>
      </w:r>
      <w:r w:rsidRPr="00C514FC">
        <w:rPr>
          <w:color w:val="000000"/>
          <w:sz w:val="27"/>
          <w:szCs w:val="27"/>
          <w:lang w:val="uk-UA"/>
        </w:rPr>
        <w:t xml:space="preserve"> -  </w:t>
      </w:r>
      <w:r w:rsidRPr="00EB28D4">
        <w:rPr>
          <w:sz w:val="27"/>
          <w:szCs w:val="27"/>
          <w:lang w:val="uk-UA"/>
        </w:rPr>
        <w:t>передплата періодичних видань на 2020 рік, яка була проведена у  2019 році;</w:t>
      </w:r>
    </w:p>
    <w:p w:rsidR="007C2F2D" w:rsidRPr="003A317A" w:rsidRDefault="007C2F2D" w:rsidP="00505589">
      <w:pPr>
        <w:tabs>
          <w:tab w:val="left" w:pos="720"/>
        </w:tabs>
        <w:ind w:firstLine="567"/>
        <w:jc w:val="both"/>
        <w:rPr>
          <w:color w:val="FF0000"/>
          <w:sz w:val="27"/>
          <w:szCs w:val="27"/>
          <w:lang w:val="uk-UA"/>
        </w:rPr>
      </w:pPr>
      <w:r w:rsidRPr="00BD37E3">
        <w:rPr>
          <w:color w:val="FF0000"/>
          <w:sz w:val="27"/>
          <w:szCs w:val="27"/>
          <w:lang w:val="uk-UA"/>
        </w:rPr>
        <w:t xml:space="preserve"> </w:t>
      </w:r>
      <w:r w:rsidRPr="00C514FC">
        <w:rPr>
          <w:color w:val="000000"/>
          <w:sz w:val="27"/>
          <w:szCs w:val="27"/>
          <w:lang w:val="uk-UA"/>
        </w:rPr>
        <w:t xml:space="preserve">- </w:t>
      </w:r>
      <w:r w:rsidRPr="00C514FC">
        <w:rPr>
          <w:b/>
          <w:color w:val="000000"/>
          <w:sz w:val="27"/>
          <w:szCs w:val="27"/>
          <w:lang w:val="uk-UA"/>
        </w:rPr>
        <w:t>по КЕКВ 2282</w:t>
      </w:r>
      <w:r w:rsidRPr="00C514FC">
        <w:rPr>
          <w:color w:val="000000"/>
          <w:sz w:val="27"/>
          <w:szCs w:val="27"/>
          <w:lang w:val="uk-UA"/>
        </w:rPr>
        <w:t xml:space="preserve"> «Окремі заходи по реалізації державних (регіональних) програм, не віднесені до заходів розвитку» в сумі </w:t>
      </w:r>
      <w:r>
        <w:rPr>
          <w:b/>
          <w:color w:val="000000"/>
          <w:sz w:val="27"/>
          <w:szCs w:val="27"/>
          <w:lang w:val="uk-UA"/>
        </w:rPr>
        <w:t>37,2</w:t>
      </w:r>
      <w:r w:rsidRPr="00C514FC">
        <w:rPr>
          <w:b/>
          <w:color w:val="000000"/>
          <w:sz w:val="27"/>
          <w:szCs w:val="27"/>
          <w:lang w:val="uk-UA"/>
        </w:rPr>
        <w:t xml:space="preserve"> тис. грн</w:t>
      </w:r>
      <w:r w:rsidRPr="00C514FC">
        <w:rPr>
          <w:color w:val="000000"/>
          <w:sz w:val="27"/>
          <w:szCs w:val="27"/>
          <w:lang w:val="uk-UA"/>
        </w:rPr>
        <w:t xml:space="preserve"> - </w:t>
      </w:r>
      <w:r w:rsidRPr="00523F21">
        <w:rPr>
          <w:sz w:val="27"/>
          <w:szCs w:val="27"/>
          <w:lang w:val="uk-UA"/>
        </w:rPr>
        <w:t xml:space="preserve">по КТПКВК МБ 2000 «Охорона здоров’я», а саме: </w:t>
      </w:r>
      <w:r w:rsidRPr="00227615">
        <w:rPr>
          <w:sz w:val="27"/>
          <w:szCs w:val="27"/>
          <w:lang w:val="uk-UA"/>
        </w:rPr>
        <w:t xml:space="preserve">1,5 тис. грн. - видані у підзвіт конверти, марки; </w:t>
      </w:r>
      <w:r>
        <w:rPr>
          <w:sz w:val="27"/>
          <w:szCs w:val="27"/>
          <w:lang w:val="uk-UA"/>
        </w:rPr>
        <w:t>5,4</w:t>
      </w:r>
      <w:r w:rsidRPr="00227615">
        <w:rPr>
          <w:sz w:val="27"/>
          <w:szCs w:val="27"/>
          <w:lang w:val="uk-UA"/>
        </w:rPr>
        <w:t xml:space="preserve"> тис. грн - видано аванс на відрядження працівникам ДЗ “СМСЧ-3”;</w:t>
      </w:r>
      <w:r w:rsidRPr="003A317A">
        <w:rPr>
          <w:color w:val="FF0000"/>
          <w:sz w:val="27"/>
          <w:szCs w:val="27"/>
          <w:lang w:val="uk-UA"/>
        </w:rPr>
        <w:t xml:space="preserve">   </w:t>
      </w:r>
      <w:r>
        <w:rPr>
          <w:color w:val="000000"/>
          <w:sz w:val="27"/>
          <w:szCs w:val="27"/>
          <w:lang w:val="uk-UA"/>
        </w:rPr>
        <w:t>30,3</w:t>
      </w:r>
      <w:r w:rsidRPr="00C337D6">
        <w:rPr>
          <w:color w:val="000000"/>
          <w:sz w:val="27"/>
          <w:szCs w:val="27"/>
          <w:lang w:val="uk-UA"/>
        </w:rPr>
        <w:t xml:space="preserve"> тис. грн – попередня оплата періодичних видань на 20</w:t>
      </w:r>
      <w:r>
        <w:rPr>
          <w:color w:val="000000"/>
          <w:sz w:val="27"/>
          <w:szCs w:val="27"/>
          <w:lang w:val="uk-UA"/>
        </w:rPr>
        <w:t>20</w:t>
      </w:r>
      <w:r w:rsidRPr="00C337D6">
        <w:rPr>
          <w:color w:val="000000"/>
          <w:sz w:val="27"/>
          <w:szCs w:val="27"/>
          <w:lang w:val="uk-UA"/>
        </w:rPr>
        <w:t xml:space="preserve"> р.</w:t>
      </w:r>
      <w:r>
        <w:rPr>
          <w:color w:val="000000"/>
          <w:sz w:val="27"/>
          <w:szCs w:val="27"/>
          <w:lang w:val="uk-UA"/>
        </w:rPr>
        <w:t>, яка була проведена  у  2019 році.</w:t>
      </w:r>
    </w:p>
    <w:p w:rsidR="007C2F2D" w:rsidRPr="00BD37E3" w:rsidRDefault="007C2F2D" w:rsidP="007C2F2D">
      <w:pPr>
        <w:tabs>
          <w:tab w:val="left" w:pos="720"/>
        </w:tabs>
        <w:ind w:firstLine="709"/>
        <w:jc w:val="both"/>
        <w:rPr>
          <w:color w:val="FF0000"/>
          <w:sz w:val="10"/>
          <w:szCs w:val="10"/>
          <w:lang w:val="uk-UA"/>
        </w:rPr>
      </w:pPr>
    </w:p>
    <w:p w:rsidR="007C2F2D" w:rsidRPr="00F05812" w:rsidRDefault="007C2F2D" w:rsidP="007C2F2D">
      <w:pPr>
        <w:ind w:firstLine="567"/>
        <w:jc w:val="both"/>
        <w:rPr>
          <w:sz w:val="27"/>
          <w:szCs w:val="27"/>
          <w:lang w:val="uk-UA"/>
        </w:rPr>
      </w:pPr>
      <w:r w:rsidRPr="00F05812">
        <w:rPr>
          <w:sz w:val="27"/>
          <w:szCs w:val="27"/>
          <w:lang w:val="uk-UA"/>
        </w:rPr>
        <w:t>Станом на 01.0</w:t>
      </w:r>
      <w:r>
        <w:rPr>
          <w:sz w:val="27"/>
          <w:szCs w:val="27"/>
          <w:lang w:val="uk-UA"/>
        </w:rPr>
        <w:t>1</w:t>
      </w:r>
      <w:r w:rsidRPr="00F05812">
        <w:rPr>
          <w:sz w:val="27"/>
          <w:szCs w:val="27"/>
          <w:lang w:val="uk-UA"/>
        </w:rPr>
        <w:t>.20</w:t>
      </w:r>
      <w:r>
        <w:rPr>
          <w:sz w:val="27"/>
          <w:szCs w:val="27"/>
          <w:lang w:val="uk-UA"/>
        </w:rPr>
        <w:t>20</w:t>
      </w:r>
      <w:r w:rsidRPr="00F05812">
        <w:rPr>
          <w:sz w:val="27"/>
          <w:szCs w:val="27"/>
          <w:lang w:val="uk-UA"/>
        </w:rPr>
        <w:t xml:space="preserve"> року по </w:t>
      </w:r>
      <w:r w:rsidRPr="00F05812">
        <w:rPr>
          <w:b/>
          <w:sz w:val="27"/>
          <w:szCs w:val="27"/>
          <w:lang w:val="uk-UA"/>
        </w:rPr>
        <w:t>коштах спеціального фонду</w:t>
      </w:r>
      <w:r w:rsidRPr="00F05812">
        <w:rPr>
          <w:sz w:val="27"/>
          <w:szCs w:val="27"/>
          <w:lang w:val="uk-UA"/>
        </w:rPr>
        <w:t xml:space="preserve"> рахується: </w:t>
      </w:r>
    </w:p>
    <w:p w:rsidR="007C2F2D" w:rsidRPr="00F05812" w:rsidRDefault="007C2F2D" w:rsidP="00505589">
      <w:pPr>
        <w:tabs>
          <w:tab w:val="left" w:pos="709"/>
        </w:tabs>
        <w:ind w:firstLine="567"/>
        <w:jc w:val="both"/>
        <w:rPr>
          <w:sz w:val="27"/>
          <w:szCs w:val="27"/>
          <w:lang w:val="uk-UA"/>
        </w:rPr>
      </w:pPr>
      <w:r w:rsidRPr="00F05812">
        <w:rPr>
          <w:sz w:val="27"/>
          <w:szCs w:val="27"/>
          <w:lang w:val="uk-UA"/>
        </w:rPr>
        <w:t xml:space="preserve">- </w:t>
      </w:r>
      <w:r w:rsidRPr="00F05812">
        <w:rPr>
          <w:b/>
          <w:i/>
          <w:sz w:val="27"/>
          <w:szCs w:val="27"/>
          <w:lang w:val="uk-UA"/>
        </w:rPr>
        <w:t xml:space="preserve">дебіторська заборгованість </w:t>
      </w:r>
      <w:r>
        <w:rPr>
          <w:b/>
          <w:i/>
          <w:sz w:val="27"/>
          <w:szCs w:val="27"/>
          <w:lang w:val="uk-UA"/>
        </w:rPr>
        <w:t>за</w:t>
      </w:r>
      <w:r w:rsidRPr="00F05812">
        <w:rPr>
          <w:b/>
          <w:i/>
          <w:sz w:val="27"/>
          <w:szCs w:val="27"/>
          <w:lang w:val="uk-UA"/>
        </w:rPr>
        <w:t xml:space="preserve"> видатка</w:t>
      </w:r>
      <w:r>
        <w:rPr>
          <w:b/>
          <w:i/>
          <w:sz w:val="27"/>
          <w:szCs w:val="27"/>
          <w:lang w:val="uk-UA"/>
        </w:rPr>
        <w:t>ми</w:t>
      </w:r>
      <w:r w:rsidRPr="00F05812">
        <w:rPr>
          <w:sz w:val="27"/>
          <w:szCs w:val="27"/>
          <w:lang w:val="uk-UA"/>
        </w:rPr>
        <w:t xml:space="preserve"> </w:t>
      </w:r>
      <w:r w:rsidRPr="00F05812">
        <w:rPr>
          <w:b/>
          <w:sz w:val="27"/>
          <w:szCs w:val="27"/>
          <w:lang w:val="uk-UA"/>
        </w:rPr>
        <w:t xml:space="preserve">в сумі </w:t>
      </w:r>
      <w:r>
        <w:rPr>
          <w:b/>
          <w:sz w:val="27"/>
          <w:szCs w:val="27"/>
          <w:lang w:val="uk-UA"/>
        </w:rPr>
        <w:t>119,1</w:t>
      </w:r>
      <w:r w:rsidRPr="00F05812">
        <w:rPr>
          <w:b/>
          <w:sz w:val="27"/>
          <w:szCs w:val="27"/>
          <w:lang w:val="uk-UA"/>
        </w:rPr>
        <w:t xml:space="preserve"> тис. грн</w:t>
      </w:r>
      <w:r w:rsidRPr="00F05812">
        <w:rPr>
          <w:sz w:val="27"/>
          <w:szCs w:val="27"/>
          <w:lang w:val="uk-UA"/>
        </w:rPr>
        <w:t>, а саме:</w:t>
      </w:r>
    </w:p>
    <w:p w:rsidR="007C2F2D" w:rsidRPr="0029691C" w:rsidRDefault="007C2F2D" w:rsidP="00505589">
      <w:pPr>
        <w:tabs>
          <w:tab w:val="left" w:pos="720"/>
        </w:tabs>
        <w:ind w:firstLine="567"/>
        <w:jc w:val="both"/>
        <w:rPr>
          <w:color w:val="000000"/>
          <w:sz w:val="27"/>
          <w:szCs w:val="27"/>
          <w:lang w:val="uk-UA"/>
        </w:rPr>
      </w:pPr>
      <w:r w:rsidRPr="00F05812">
        <w:rPr>
          <w:b/>
          <w:i/>
          <w:sz w:val="27"/>
          <w:szCs w:val="27"/>
          <w:lang w:val="uk-UA"/>
        </w:rPr>
        <w:t>-</w:t>
      </w:r>
      <w:r w:rsidRPr="00F05812">
        <w:rPr>
          <w:b/>
          <w:bCs/>
          <w:sz w:val="27"/>
          <w:szCs w:val="27"/>
          <w:lang w:val="uk-UA"/>
        </w:rPr>
        <w:t xml:space="preserve"> </w:t>
      </w:r>
      <w:r w:rsidRPr="00F05812">
        <w:rPr>
          <w:bCs/>
          <w:sz w:val="27"/>
          <w:szCs w:val="27"/>
          <w:lang w:val="uk-UA"/>
        </w:rPr>
        <w:t xml:space="preserve">по </w:t>
      </w:r>
      <w:r w:rsidRPr="00F05812">
        <w:rPr>
          <w:b/>
          <w:bCs/>
          <w:sz w:val="27"/>
          <w:szCs w:val="27"/>
          <w:lang w:val="uk-UA"/>
        </w:rPr>
        <w:t>КЕКВ 2210</w:t>
      </w:r>
      <w:r w:rsidRPr="00F05812">
        <w:rPr>
          <w:bCs/>
          <w:sz w:val="27"/>
          <w:szCs w:val="27"/>
          <w:lang w:val="uk-UA"/>
        </w:rPr>
        <w:t xml:space="preserve"> </w:t>
      </w:r>
      <w:r w:rsidRPr="00F05812">
        <w:rPr>
          <w:sz w:val="27"/>
          <w:szCs w:val="27"/>
          <w:lang w:val="uk-UA"/>
        </w:rPr>
        <w:t xml:space="preserve">«Предмети, матеріали, обладнання та інвентар» - </w:t>
      </w:r>
      <w:r>
        <w:rPr>
          <w:b/>
          <w:sz w:val="27"/>
          <w:szCs w:val="27"/>
          <w:lang w:val="uk-UA"/>
        </w:rPr>
        <w:t>15,7</w:t>
      </w:r>
      <w:r w:rsidRPr="00985E7E">
        <w:rPr>
          <w:b/>
          <w:sz w:val="27"/>
          <w:szCs w:val="27"/>
          <w:lang w:val="uk-UA"/>
        </w:rPr>
        <w:t xml:space="preserve"> тис. грн</w:t>
      </w:r>
      <w:r w:rsidRPr="00985E7E">
        <w:rPr>
          <w:sz w:val="27"/>
          <w:szCs w:val="27"/>
          <w:lang w:val="uk-UA"/>
        </w:rPr>
        <w:t xml:space="preserve"> </w:t>
      </w:r>
      <w:r w:rsidRPr="00F05812">
        <w:rPr>
          <w:sz w:val="27"/>
          <w:szCs w:val="27"/>
          <w:lang w:val="uk-UA"/>
        </w:rPr>
        <w:t xml:space="preserve">- </w:t>
      </w:r>
      <w:r w:rsidRPr="0029691C">
        <w:rPr>
          <w:color w:val="000000"/>
          <w:sz w:val="27"/>
          <w:szCs w:val="27"/>
          <w:lang w:val="uk-UA"/>
        </w:rPr>
        <w:t>передплата періодичних видань на 2020 рік, яка була проведена у  2019 році;</w:t>
      </w:r>
    </w:p>
    <w:p w:rsidR="007C2F2D" w:rsidRPr="00C337D6" w:rsidRDefault="007C2F2D" w:rsidP="00505589">
      <w:pPr>
        <w:tabs>
          <w:tab w:val="left" w:pos="720"/>
        </w:tabs>
        <w:ind w:firstLine="567"/>
        <w:jc w:val="both"/>
        <w:rPr>
          <w:color w:val="000000"/>
          <w:sz w:val="27"/>
          <w:szCs w:val="27"/>
          <w:lang w:val="uk-UA"/>
        </w:rPr>
      </w:pPr>
      <w:r w:rsidRPr="00C514FC">
        <w:rPr>
          <w:color w:val="000000"/>
          <w:sz w:val="27"/>
          <w:szCs w:val="27"/>
          <w:lang w:val="uk-UA"/>
        </w:rPr>
        <w:lastRenderedPageBreak/>
        <w:t xml:space="preserve">- </w:t>
      </w:r>
      <w:r w:rsidRPr="00C514FC">
        <w:rPr>
          <w:b/>
          <w:color w:val="000000"/>
          <w:sz w:val="27"/>
          <w:szCs w:val="27"/>
          <w:lang w:val="uk-UA"/>
        </w:rPr>
        <w:t>по КЕКВ 2282</w:t>
      </w:r>
      <w:r w:rsidRPr="00C514FC">
        <w:rPr>
          <w:color w:val="000000"/>
          <w:sz w:val="27"/>
          <w:szCs w:val="27"/>
          <w:lang w:val="uk-UA"/>
        </w:rPr>
        <w:t xml:space="preserve"> «Окремі заходи по реалізації державних (регіональних) програм, не віднесені до заходів розвитку» в сумі </w:t>
      </w:r>
      <w:r>
        <w:rPr>
          <w:b/>
          <w:color w:val="000000"/>
          <w:sz w:val="27"/>
          <w:szCs w:val="27"/>
          <w:lang w:val="uk-UA"/>
        </w:rPr>
        <w:t>28,3</w:t>
      </w:r>
      <w:r w:rsidRPr="00C514FC">
        <w:rPr>
          <w:b/>
          <w:color w:val="000000"/>
          <w:sz w:val="27"/>
          <w:szCs w:val="27"/>
          <w:lang w:val="uk-UA"/>
        </w:rPr>
        <w:t xml:space="preserve"> тис. грн</w:t>
      </w:r>
      <w:r w:rsidRPr="00C514FC">
        <w:rPr>
          <w:color w:val="000000"/>
          <w:sz w:val="27"/>
          <w:szCs w:val="27"/>
          <w:lang w:val="uk-UA"/>
        </w:rPr>
        <w:t xml:space="preserve"> - </w:t>
      </w:r>
      <w:r w:rsidRPr="00523F21">
        <w:rPr>
          <w:sz w:val="27"/>
          <w:szCs w:val="27"/>
          <w:lang w:val="uk-UA"/>
        </w:rPr>
        <w:t>по КТПКВК МБ 2000 «Охорона здоров’я</w:t>
      </w:r>
      <w:r w:rsidRPr="00C337D6">
        <w:rPr>
          <w:color w:val="000000"/>
          <w:sz w:val="27"/>
          <w:szCs w:val="27"/>
          <w:lang w:val="uk-UA"/>
        </w:rPr>
        <w:t>» -</w:t>
      </w:r>
      <w:r w:rsidRPr="006668BA">
        <w:rPr>
          <w:color w:val="FF0000"/>
          <w:sz w:val="27"/>
          <w:szCs w:val="27"/>
          <w:lang w:val="uk-UA"/>
        </w:rPr>
        <w:t xml:space="preserve"> </w:t>
      </w:r>
      <w:r w:rsidRPr="00C337D6">
        <w:rPr>
          <w:color w:val="000000"/>
          <w:sz w:val="27"/>
          <w:szCs w:val="27"/>
          <w:lang w:val="uk-UA"/>
        </w:rPr>
        <w:t>попередня оплата періодичних видань на 20</w:t>
      </w:r>
      <w:r>
        <w:rPr>
          <w:color w:val="000000"/>
          <w:sz w:val="27"/>
          <w:szCs w:val="27"/>
          <w:lang w:val="uk-UA"/>
        </w:rPr>
        <w:t>20</w:t>
      </w:r>
      <w:r w:rsidRPr="00C337D6">
        <w:rPr>
          <w:color w:val="000000"/>
          <w:sz w:val="27"/>
          <w:szCs w:val="27"/>
          <w:lang w:val="uk-UA"/>
        </w:rPr>
        <w:t xml:space="preserve"> р.</w:t>
      </w:r>
      <w:r>
        <w:rPr>
          <w:color w:val="000000"/>
          <w:sz w:val="27"/>
          <w:szCs w:val="27"/>
          <w:lang w:val="uk-UA"/>
        </w:rPr>
        <w:t>, яка проведена  у  2019 році;</w:t>
      </w:r>
      <w:r w:rsidRPr="00C337D6">
        <w:rPr>
          <w:color w:val="000000"/>
          <w:sz w:val="27"/>
          <w:szCs w:val="27"/>
          <w:lang w:val="uk-UA"/>
        </w:rPr>
        <w:t xml:space="preserve">       </w:t>
      </w:r>
    </w:p>
    <w:p w:rsidR="007C2F2D" w:rsidRPr="0029691C" w:rsidRDefault="007C2F2D" w:rsidP="00505589">
      <w:pPr>
        <w:tabs>
          <w:tab w:val="left" w:pos="720"/>
        </w:tabs>
        <w:ind w:firstLine="567"/>
        <w:jc w:val="both"/>
        <w:rPr>
          <w:color w:val="000000"/>
          <w:sz w:val="27"/>
          <w:szCs w:val="27"/>
          <w:lang w:val="uk-UA"/>
        </w:rPr>
      </w:pPr>
      <w:r w:rsidRPr="00C514FC">
        <w:rPr>
          <w:b/>
          <w:color w:val="000000"/>
          <w:sz w:val="27"/>
          <w:szCs w:val="27"/>
          <w:lang w:val="uk-UA"/>
        </w:rPr>
        <w:t>- по КЕКВ 3110</w:t>
      </w:r>
      <w:r w:rsidRPr="00C514FC">
        <w:rPr>
          <w:color w:val="000000"/>
          <w:sz w:val="27"/>
          <w:szCs w:val="27"/>
          <w:lang w:val="uk-UA"/>
        </w:rPr>
        <w:t xml:space="preserve"> «Придбання обладнання і предметів довгострокового користування» - </w:t>
      </w:r>
      <w:r>
        <w:rPr>
          <w:b/>
          <w:color w:val="000000"/>
          <w:sz w:val="27"/>
          <w:szCs w:val="27"/>
          <w:lang w:val="uk-UA"/>
        </w:rPr>
        <w:t>24,9</w:t>
      </w:r>
      <w:r w:rsidRPr="00C514FC">
        <w:rPr>
          <w:b/>
          <w:color w:val="000000"/>
          <w:sz w:val="27"/>
          <w:szCs w:val="27"/>
          <w:lang w:val="uk-UA"/>
        </w:rPr>
        <w:t xml:space="preserve"> тис. </w:t>
      </w:r>
      <w:r w:rsidRPr="0029691C">
        <w:rPr>
          <w:b/>
          <w:color w:val="000000"/>
          <w:sz w:val="27"/>
          <w:szCs w:val="27"/>
          <w:lang w:val="uk-UA"/>
        </w:rPr>
        <w:t>грн</w:t>
      </w:r>
      <w:r w:rsidRPr="0029691C">
        <w:rPr>
          <w:color w:val="000000"/>
          <w:sz w:val="27"/>
          <w:szCs w:val="27"/>
          <w:lang w:val="uk-UA"/>
        </w:rPr>
        <w:t xml:space="preserve"> </w:t>
      </w:r>
      <w:r w:rsidRPr="0029691C">
        <w:rPr>
          <w:b/>
          <w:color w:val="000000"/>
          <w:sz w:val="27"/>
          <w:szCs w:val="27"/>
          <w:lang w:val="uk-UA"/>
        </w:rPr>
        <w:t xml:space="preserve"> </w:t>
      </w:r>
      <w:r w:rsidRPr="0029691C">
        <w:rPr>
          <w:color w:val="000000"/>
          <w:sz w:val="27"/>
          <w:szCs w:val="27"/>
          <w:lang w:val="uk-UA"/>
        </w:rPr>
        <w:t>по  КТПКВК МБ 4000 “Культура і мистецтво” - витрати майбутніх періодів (передплата періодичних видань на 2020 рік  з метою поповнення бібліотечних фондів;</w:t>
      </w:r>
    </w:p>
    <w:p w:rsidR="007C2F2D" w:rsidRDefault="007C2F2D" w:rsidP="00505589">
      <w:pPr>
        <w:tabs>
          <w:tab w:val="left" w:pos="720"/>
        </w:tabs>
        <w:ind w:firstLine="567"/>
        <w:jc w:val="both"/>
        <w:rPr>
          <w:sz w:val="27"/>
          <w:szCs w:val="27"/>
          <w:lang w:val="uk-UA"/>
        </w:rPr>
      </w:pPr>
      <w:r w:rsidRPr="00C514FC">
        <w:rPr>
          <w:color w:val="000000"/>
          <w:sz w:val="27"/>
          <w:szCs w:val="27"/>
          <w:lang w:val="uk-UA"/>
        </w:rPr>
        <w:t xml:space="preserve">- </w:t>
      </w:r>
      <w:r w:rsidRPr="00C514FC">
        <w:rPr>
          <w:b/>
          <w:color w:val="000000"/>
          <w:sz w:val="27"/>
          <w:szCs w:val="27"/>
          <w:lang w:val="uk-UA"/>
        </w:rPr>
        <w:t>по КЕКВ 3210</w:t>
      </w:r>
      <w:r w:rsidRPr="00C514FC">
        <w:rPr>
          <w:color w:val="000000"/>
          <w:sz w:val="27"/>
          <w:szCs w:val="27"/>
          <w:lang w:val="uk-UA"/>
        </w:rPr>
        <w:t xml:space="preserve"> «Капітальні трансферти підприємствам (установам, організаціям)» </w:t>
      </w:r>
      <w:r w:rsidRPr="00C514FC">
        <w:rPr>
          <w:b/>
          <w:color w:val="000000"/>
          <w:sz w:val="27"/>
          <w:szCs w:val="27"/>
          <w:lang w:val="uk-UA"/>
        </w:rPr>
        <w:t>- 50</w:t>
      </w:r>
      <w:r>
        <w:rPr>
          <w:b/>
          <w:sz w:val="27"/>
          <w:szCs w:val="27"/>
          <w:lang w:val="uk-UA"/>
        </w:rPr>
        <w:t>,2</w:t>
      </w:r>
      <w:r w:rsidRPr="002858F8">
        <w:rPr>
          <w:b/>
          <w:sz w:val="27"/>
          <w:szCs w:val="27"/>
          <w:lang w:val="uk-UA"/>
        </w:rPr>
        <w:t xml:space="preserve"> тис. грн</w:t>
      </w:r>
      <w:r w:rsidRPr="002858F8">
        <w:rPr>
          <w:sz w:val="27"/>
          <w:szCs w:val="27"/>
          <w:lang w:val="uk-UA"/>
        </w:rPr>
        <w:t xml:space="preserve"> -</w:t>
      </w:r>
      <w:r w:rsidRPr="002858F8">
        <w:rPr>
          <w:b/>
          <w:sz w:val="27"/>
          <w:szCs w:val="27"/>
          <w:lang w:val="uk-UA"/>
        </w:rPr>
        <w:t xml:space="preserve">  </w:t>
      </w:r>
      <w:r w:rsidRPr="002858F8">
        <w:rPr>
          <w:sz w:val="27"/>
          <w:szCs w:val="27"/>
          <w:lang w:val="uk-UA"/>
        </w:rPr>
        <w:t>по  КТПКВК МБ 6015</w:t>
      </w:r>
      <w:r w:rsidRPr="002858F8">
        <w:rPr>
          <w:rFonts w:ascii="Arial" w:hAnsi="Arial" w:cs="Arial"/>
          <w:sz w:val="20"/>
          <w:szCs w:val="20"/>
          <w:shd w:val="clear" w:color="auto" w:fill="FFFFFF"/>
          <w:lang w:val="uk-UA"/>
        </w:rPr>
        <w:t xml:space="preserve"> «</w:t>
      </w:r>
      <w:r w:rsidRPr="002858F8">
        <w:rPr>
          <w:sz w:val="28"/>
          <w:szCs w:val="28"/>
          <w:shd w:val="clear" w:color="auto" w:fill="FFFFFF"/>
          <w:lang w:val="uk-UA"/>
        </w:rPr>
        <w:t>Забезпечення надійної та</w:t>
      </w:r>
      <w:r w:rsidRPr="002858F8">
        <w:rPr>
          <w:rFonts w:ascii="Arial" w:hAnsi="Arial" w:cs="Arial"/>
          <w:sz w:val="28"/>
          <w:szCs w:val="28"/>
          <w:shd w:val="clear" w:color="auto" w:fill="FFFFFF"/>
          <w:lang w:val="uk-UA"/>
        </w:rPr>
        <w:t xml:space="preserve"> </w:t>
      </w:r>
      <w:r w:rsidRPr="002858F8">
        <w:rPr>
          <w:sz w:val="28"/>
          <w:szCs w:val="28"/>
          <w:shd w:val="clear" w:color="auto" w:fill="FFFFFF"/>
          <w:lang w:val="uk-UA"/>
        </w:rPr>
        <w:t>б</w:t>
      </w:r>
      <w:r w:rsidRPr="002858F8">
        <w:rPr>
          <w:sz w:val="27"/>
          <w:szCs w:val="27"/>
          <w:lang w:val="uk-UA"/>
        </w:rPr>
        <w:t xml:space="preserve">езперебійної експлуатації ліфтів». Заборгованість, яка виникла 25.12.2017 р. між ПП «Ліфт експрес» та КП «ЖКС» КМР у зв’язку з невиконанням умов договору. КП «ЖКС» КМР звернулося з позовною заявою  до Господарського суду Рівненської області. Господарським судом видано наказ про примусове виконання рішення. </w:t>
      </w:r>
      <w:r>
        <w:rPr>
          <w:sz w:val="27"/>
          <w:szCs w:val="27"/>
          <w:lang w:val="uk-UA"/>
        </w:rPr>
        <w:t>Відкрито виконавче провадження в рамках якого проводяться відповідні виконавчі дії для стягнення заборгованості.</w:t>
      </w:r>
    </w:p>
    <w:p w:rsidR="007C2F2D" w:rsidRDefault="007C2F2D" w:rsidP="00505589">
      <w:pPr>
        <w:tabs>
          <w:tab w:val="left" w:pos="720"/>
        </w:tabs>
        <w:ind w:firstLine="567"/>
        <w:jc w:val="both"/>
        <w:rPr>
          <w:b/>
          <w:i/>
          <w:sz w:val="27"/>
          <w:szCs w:val="27"/>
          <w:lang w:val="uk-UA"/>
        </w:rPr>
      </w:pPr>
      <w:r w:rsidRPr="00985E7E">
        <w:rPr>
          <w:sz w:val="27"/>
          <w:szCs w:val="27"/>
          <w:lang w:val="uk-UA"/>
        </w:rPr>
        <w:t xml:space="preserve">- </w:t>
      </w:r>
      <w:r w:rsidRPr="00985E7E">
        <w:rPr>
          <w:b/>
          <w:i/>
          <w:sz w:val="27"/>
          <w:szCs w:val="27"/>
          <w:lang w:val="uk-UA"/>
        </w:rPr>
        <w:t>кредиторська заборгованість за видатками спеціального фонду відсутня.</w:t>
      </w:r>
    </w:p>
    <w:p w:rsidR="007C2F2D" w:rsidRPr="00BD37E3" w:rsidRDefault="007C2F2D" w:rsidP="00505589">
      <w:pPr>
        <w:tabs>
          <w:tab w:val="left" w:pos="709"/>
        </w:tabs>
        <w:ind w:firstLine="567"/>
        <w:jc w:val="both"/>
        <w:rPr>
          <w:b/>
          <w:color w:val="FF0000"/>
          <w:sz w:val="27"/>
          <w:szCs w:val="27"/>
          <w:lang w:val="uk-UA"/>
        </w:rPr>
      </w:pPr>
      <w:r w:rsidRPr="00985E7E">
        <w:rPr>
          <w:sz w:val="27"/>
          <w:szCs w:val="27"/>
          <w:lang w:val="uk-UA"/>
        </w:rPr>
        <w:t xml:space="preserve">- </w:t>
      </w:r>
      <w:r w:rsidRPr="00985E7E">
        <w:rPr>
          <w:b/>
          <w:i/>
          <w:sz w:val="27"/>
          <w:szCs w:val="27"/>
          <w:lang w:val="uk-UA"/>
        </w:rPr>
        <w:t>дебіторська заборгованість за  доходами спеціального фонду</w:t>
      </w:r>
      <w:r w:rsidRPr="00985E7E">
        <w:rPr>
          <w:sz w:val="27"/>
          <w:szCs w:val="27"/>
          <w:lang w:val="uk-UA"/>
        </w:rPr>
        <w:t xml:space="preserve">  на звітну дату утворилася в сумі </w:t>
      </w:r>
      <w:r>
        <w:rPr>
          <w:b/>
          <w:sz w:val="27"/>
          <w:szCs w:val="27"/>
          <w:lang w:val="uk-UA"/>
        </w:rPr>
        <w:t>102,1</w:t>
      </w:r>
      <w:r w:rsidRPr="00985E7E">
        <w:rPr>
          <w:b/>
          <w:sz w:val="27"/>
          <w:szCs w:val="27"/>
          <w:lang w:val="uk-UA"/>
        </w:rPr>
        <w:t xml:space="preserve"> тис.</w:t>
      </w:r>
      <w:r w:rsidRPr="00985E7E">
        <w:rPr>
          <w:sz w:val="27"/>
          <w:szCs w:val="27"/>
          <w:lang w:val="uk-UA"/>
        </w:rPr>
        <w:t xml:space="preserve"> </w:t>
      </w:r>
      <w:r w:rsidRPr="00985E7E">
        <w:rPr>
          <w:b/>
          <w:sz w:val="27"/>
          <w:szCs w:val="27"/>
          <w:lang w:val="uk-UA"/>
        </w:rPr>
        <w:t>грн</w:t>
      </w:r>
      <w:r w:rsidRPr="00985E7E">
        <w:rPr>
          <w:b/>
          <w:bCs/>
          <w:sz w:val="27"/>
          <w:szCs w:val="27"/>
          <w:lang w:val="uk-UA"/>
        </w:rPr>
        <w:t xml:space="preserve"> </w:t>
      </w:r>
      <w:r w:rsidRPr="00985E7E">
        <w:rPr>
          <w:bCs/>
          <w:sz w:val="27"/>
          <w:szCs w:val="27"/>
          <w:lang w:val="uk-UA"/>
        </w:rPr>
        <w:t>, із них:</w:t>
      </w:r>
    </w:p>
    <w:p w:rsidR="007C2F2D" w:rsidRPr="00C337D6" w:rsidRDefault="007C2F2D" w:rsidP="00505589">
      <w:pPr>
        <w:ind w:firstLine="567"/>
        <w:jc w:val="both"/>
        <w:rPr>
          <w:b/>
          <w:bCs/>
          <w:color w:val="000000"/>
          <w:sz w:val="27"/>
          <w:szCs w:val="27"/>
          <w:lang w:val="uk-UA"/>
        </w:rPr>
      </w:pPr>
      <w:r w:rsidRPr="00C337D6">
        <w:rPr>
          <w:b/>
          <w:color w:val="000000"/>
          <w:sz w:val="27"/>
          <w:szCs w:val="27"/>
          <w:lang w:val="uk-UA"/>
        </w:rPr>
        <w:t xml:space="preserve">- </w:t>
      </w:r>
      <w:r w:rsidRPr="0029691C">
        <w:rPr>
          <w:color w:val="000000"/>
          <w:sz w:val="27"/>
          <w:szCs w:val="27"/>
          <w:lang w:val="uk-UA"/>
        </w:rPr>
        <w:t>по</w:t>
      </w:r>
      <w:r w:rsidRPr="0029691C">
        <w:rPr>
          <w:b/>
          <w:color w:val="000000"/>
          <w:sz w:val="27"/>
          <w:szCs w:val="27"/>
          <w:lang w:val="uk-UA"/>
        </w:rPr>
        <w:t xml:space="preserve"> </w:t>
      </w:r>
      <w:r w:rsidRPr="0029691C">
        <w:rPr>
          <w:color w:val="000000"/>
          <w:sz w:val="27"/>
          <w:szCs w:val="27"/>
          <w:lang w:val="uk-UA"/>
        </w:rPr>
        <w:t xml:space="preserve">КТПКВК МБ 1000 “Освіта ” </w:t>
      </w:r>
      <w:r w:rsidRPr="0029691C">
        <w:rPr>
          <w:bCs/>
          <w:color w:val="000000"/>
          <w:sz w:val="27"/>
          <w:szCs w:val="27"/>
          <w:lang w:val="uk-UA"/>
        </w:rPr>
        <w:t xml:space="preserve">– </w:t>
      </w:r>
      <w:r w:rsidRPr="0029691C">
        <w:rPr>
          <w:b/>
          <w:bCs/>
          <w:color w:val="000000"/>
          <w:sz w:val="27"/>
          <w:szCs w:val="27"/>
          <w:lang w:val="uk-UA"/>
        </w:rPr>
        <w:t>97,</w:t>
      </w:r>
      <w:r>
        <w:rPr>
          <w:b/>
          <w:bCs/>
          <w:color w:val="000000"/>
          <w:sz w:val="27"/>
          <w:szCs w:val="27"/>
          <w:lang w:val="uk-UA"/>
        </w:rPr>
        <w:t>0</w:t>
      </w:r>
      <w:r w:rsidRPr="0029691C">
        <w:rPr>
          <w:bCs/>
          <w:color w:val="000000"/>
          <w:sz w:val="27"/>
          <w:szCs w:val="27"/>
          <w:lang w:val="uk-UA"/>
        </w:rPr>
        <w:t xml:space="preserve"> </w:t>
      </w:r>
      <w:r w:rsidRPr="0029691C">
        <w:rPr>
          <w:b/>
          <w:bCs/>
          <w:color w:val="000000"/>
          <w:sz w:val="27"/>
          <w:szCs w:val="27"/>
          <w:lang w:val="uk-UA"/>
        </w:rPr>
        <w:t>тис. грн, а саме</w:t>
      </w:r>
      <w:r w:rsidRPr="0029691C">
        <w:rPr>
          <w:bCs/>
          <w:color w:val="000000"/>
          <w:sz w:val="27"/>
          <w:szCs w:val="27"/>
          <w:lang w:val="uk-UA"/>
        </w:rPr>
        <w:t xml:space="preserve">: 44,2 тис. грн – заборгованість, яка виникла у зв’язку з несвоєчасною сплатою орендарями коштів за оренду приміщень,  наданих управлінням освіти виконавчого комітету Вараської міської ради  та </w:t>
      </w:r>
      <w:r w:rsidRPr="0029691C">
        <w:rPr>
          <w:color w:val="000000"/>
          <w:sz w:val="27"/>
          <w:szCs w:val="27"/>
          <w:lang w:val="uk-UA"/>
        </w:rPr>
        <w:t xml:space="preserve"> 52,</w:t>
      </w:r>
      <w:r>
        <w:rPr>
          <w:color w:val="000000"/>
          <w:sz w:val="27"/>
          <w:szCs w:val="27"/>
          <w:lang w:val="uk-UA"/>
        </w:rPr>
        <w:t>8</w:t>
      </w:r>
      <w:r w:rsidRPr="0029691C">
        <w:rPr>
          <w:color w:val="000000"/>
          <w:sz w:val="27"/>
          <w:szCs w:val="27"/>
          <w:lang w:val="uk-UA"/>
        </w:rPr>
        <w:t xml:space="preserve"> тис. грн - заборгованість по  батьківській  платі </w:t>
      </w:r>
      <w:r w:rsidRPr="0029691C">
        <w:rPr>
          <w:bCs/>
          <w:color w:val="000000"/>
          <w:sz w:val="27"/>
          <w:szCs w:val="27"/>
          <w:lang w:val="uk-UA"/>
        </w:rPr>
        <w:t>за</w:t>
      </w:r>
      <w:r w:rsidRPr="00C337D6">
        <w:rPr>
          <w:bCs/>
          <w:color w:val="000000"/>
          <w:sz w:val="27"/>
          <w:szCs w:val="27"/>
          <w:lang w:val="uk-UA"/>
        </w:rPr>
        <w:t xml:space="preserve"> харчування дітей в дошкільних закладах та навчально-виховних комплексах міста;</w:t>
      </w:r>
      <w:r w:rsidRPr="00C337D6">
        <w:rPr>
          <w:b/>
          <w:bCs/>
          <w:color w:val="000000"/>
          <w:sz w:val="27"/>
          <w:szCs w:val="27"/>
          <w:lang w:val="uk-UA"/>
        </w:rPr>
        <w:t xml:space="preserve"> </w:t>
      </w:r>
    </w:p>
    <w:p w:rsidR="007C2F2D" w:rsidRPr="00C337D6" w:rsidRDefault="007C2F2D" w:rsidP="00505589">
      <w:pPr>
        <w:ind w:firstLine="567"/>
        <w:jc w:val="both"/>
        <w:rPr>
          <w:color w:val="000000"/>
          <w:sz w:val="27"/>
          <w:szCs w:val="27"/>
          <w:lang w:val="uk-UA"/>
        </w:rPr>
      </w:pPr>
      <w:r w:rsidRPr="00C337D6">
        <w:rPr>
          <w:b/>
          <w:color w:val="000000"/>
          <w:sz w:val="27"/>
          <w:szCs w:val="27"/>
          <w:lang w:val="uk-UA"/>
        </w:rPr>
        <w:t xml:space="preserve">- </w:t>
      </w:r>
      <w:r w:rsidRPr="00C337D6">
        <w:rPr>
          <w:color w:val="000000"/>
          <w:sz w:val="27"/>
          <w:szCs w:val="27"/>
          <w:lang w:val="uk-UA"/>
        </w:rPr>
        <w:t>по</w:t>
      </w:r>
      <w:r w:rsidRPr="00C337D6">
        <w:rPr>
          <w:b/>
          <w:color w:val="000000"/>
          <w:sz w:val="27"/>
          <w:szCs w:val="27"/>
          <w:lang w:val="uk-UA"/>
        </w:rPr>
        <w:t xml:space="preserve"> </w:t>
      </w:r>
      <w:r w:rsidRPr="00C337D6">
        <w:rPr>
          <w:color w:val="000000"/>
          <w:sz w:val="27"/>
          <w:szCs w:val="27"/>
          <w:lang w:val="uk-UA"/>
        </w:rPr>
        <w:t xml:space="preserve">КТПКВК МБ 2000 «Охорона здоров’я» – </w:t>
      </w:r>
      <w:r>
        <w:rPr>
          <w:b/>
          <w:color w:val="000000"/>
          <w:sz w:val="27"/>
          <w:szCs w:val="27"/>
          <w:lang w:val="uk-UA"/>
        </w:rPr>
        <w:t>5,1</w:t>
      </w:r>
      <w:r w:rsidRPr="00C337D6">
        <w:rPr>
          <w:b/>
          <w:color w:val="000000"/>
          <w:sz w:val="27"/>
          <w:szCs w:val="27"/>
          <w:lang w:val="uk-UA"/>
        </w:rPr>
        <w:t xml:space="preserve"> тис. грн, </w:t>
      </w:r>
      <w:r w:rsidRPr="00C337D6">
        <w:rPr>
          <w:color w:val="000000"/>
          <w:sz w:val="27"/>
          <w:szCs w:val="27"/>
          <w:lang w:val="uk-UA"/>
        </w:rPr>
        <w:t>із них:</w:t>
      </w:r>
      <w:r w:rsidRPr="00C337D6">
        <w:rPr>
          <w:b/>
          <w:color w:val="000000"/>
          <w:sz w:val="27"/>
          <w:szCs w:val="27"/>
          <w:lang w:val="uk-UA"/>
        </w:rPr>
        <w:t xml:space="preserve"> </w:t>
      </w:r>
      <w:r w:rsidRPr="0029691C">
        <w:rPr>
          <w:color w:val="000000"/>
          <w:sz w:val="27"/>
          <w:szCs w:val="27"/>
          <w:lang w:val="uk-UA"/>
        </w:rPr>
        <w:t>1,0</w:t>
      </w:r>
      <w:r w:rsidRPr="00C337D6">
        <w:rPr>
          <w:color w:val="000000"/>
          <w:sz w:val="27"/>
          <w:szCs w:val="27"/>
          <w:lang w:val="uk-UA"/>
        </w:rPr>
        <w:t xml:space="preserve"> тис. грн – надані </w:t>
      </w:r>
      <w:r>
        <w:rPr>
          <w:color w:val="000000"/>
          <w:sz w:val="27"/>
          <w:szCs w:val="27"/>
          <w:lang w:val="uk-UA"/>
        </w:rPr>
        <w:t>і</w:t>
      </w:r>
      <w:r w:rsidRPr="00C337D6">
        <w:rPr>
          <w:color w:val="000000"/>
          <w:sz w:val="27"/>
          <w:szCs w:val="27"/>
          <w:lang w:val="uk-UA"/>
        </w:rPr>
        <w:t xml:space="preserve"> не оплачені періодичні медичні огляди працівників установ та організацій міста</w:t>
      </w:r>
      <w:r>
        <w:rPr>
          <w:color w:val="000000"/>
          <w:sz w:val="27"/>
          <w:szCs w:val="27"/>
          <w:lang w:val="uk-UA"/>
        </w:rPr>
        <w:t>; 4,1</w:t>
      </w:r>
      <w:r w:rsidRPr="00C337D6">
        <w:rPr>
          <w:color w:val="000000"/>
          <w:sz w:val="27"/>
          <w:szCs w:val="27"/>
          <w:lang w:val="uk-UA"/>
        </w:rPr>
        <w:t xml:space="preserve"> тис. грн  - несвоєчасна сплата коштів за оренду приміщення;</w:t>
      </w:r>
    </w:p>
    <w:p w:rsidR="007C2F2D" w:rsidRPr="008A7701" w:rsidRDefault="007C2F2D" w:rsidP="00505589">
      <w:pPr>
        <w:ind w:firstLine="567"/>
        <w:jc w:val="both"/>
        <w:rPr>
          <w:i/>
          <w:sz w:val="27"/>
          <w:szCs w:val="27"/>
          <w:lang w:val="uk-UA"/>
        </w:rPr>
      </w:pPr>
      <w:r w:rsidRPr="008A7701">
        <w:rPr>
          <w:b/>
          <w:i/>
          <w:sz w:val="27"/>
          <w:szCs w:val="27"/>
          <w:lang w:val="uk-UA"/>
        </w:rPr>
        <w:t xml:space="preserve">- кредиторська заборгованість за доходами спеціального фонду становить </w:t>
      </w:r>
      <w:r>
        <w:rPr>
          <w:b/>
          <w:i/>
          <w:sz w:val="27"/>
          <w:szCs w:val="27"/>
          <w:lang w:val="uk-UA"/>
        </w:rPr>
        <w:t>723,3</w:t>
      </w:r>
      <w:r w:rsidRPr="008A7701">
        <w:rPr>
          <w:b/>
          <w:i/>
          <w:sz w:val="27"/>
          <w:szCs w:val="27"/>
          <w:lang w:val="uk-UA"/>
        </w:rPr>
        <w:t xml:space="preserve"> тис. грн</w:t>
      </w:r>
      <w:r w:rsidRPr="008A7701">
        <w:rPr>
          <w:i/>
          <w:sz w:val="27"/>
          <w:szCs w:val="27"/>
          <w:lang w:val="uk-UA"/>
        </w:rPr>
        <w:t>, із них :</w:t>
      </w:r>
    </w:p>
    <w:p w:rsidR="007C2F2D" w:rsidRPr="0033744A" w:rsidRDefault="007C2F2D" w:rsidP="00505589">
      <w:pPr>
        <w:tabs>
          <w:tab w:val="left" w:pos="567"/>
        </w:tabs>
        <w:ind w:firstLine="567"/>
        <w:jc w:val="both"/>
        <w:rPr>
          <w:sz w:val="27"/>
          <w:szCs w:val="27"/>
          <w:lang w:val="uk-UA"/>
        </w:rPr>
      </w:pPr>
      <w:r w:rsidRPr="0033744A">
        <w:rPr>
          <w:sz w:val="27"/>
          <w:szCs w:val="27"/>
          <w:lang w:val="uk-UA"/>
        </w:rPr>
        <w:t xml:space="preserve">- по КТПКВК МБ 2000 «Охорона здоров’я» </w:t>
      </w:r>
      <w:r w:rsidRPr="0033744A">
        <w:rPr>
          <w:b/>
          <w:sz w:val="27"/>
          <w:szCs w:val="27"/>
          <w:lang w:val="uk-UA"/>
        </w:rPr>
        <w:t>-</w:t>
      </w:r>
      <w:r w:rsidRPr="0033744A">
        <w:rPr>
          <w:sz w:val="27"/>
          <w:szCs w:val="27"/>
          <w:lang w:val="uk-UA"/>
        </w:rPr>
        <w:t xml:space="preserve"> </w:t>
      </w:r>
      <w:r>
        <w:rPr>
          <w:b/>
          <w:sz w:val="27"/>
          <w:szCs w:val="27"/>
          <w:lang w:val="uk-UA"/>
        </w:rPr>
        <w:t>27,8</w:t>
      </w:r>
      <w:r w:rsidRPr="0033744A">
        <w:rPr>
          <w:b/>
          <w:sz w:val="27"/>
          <w:szCs w:val="27"/>
          <w:lang w:val="uk-UA"/>
        </w:rPr>
        <w:t xml:space="preserve"> тис. грн </w:t>
      </w:r>
      <w:r w:rsidRPr="0033744A">
        <w:rPr>
          <w:sz w:val="27"/>
          <w:szCs w:val="27"/>
          <w:lang w:val="uk-UA"/>
        </w:rPr>
        <w:t>- авансові платежі за зубопротезування</w:t>
      </w:r>
      <w:r>
        <w:rPr>
          <w:sz w:val="27"/>
          <w:szCs w:val="27"/>
          <w:lang w:val="uk-UA"/>
        </w:rPr>
        <w:t>;</w:t>
      </w:r>
    </w:p>
    <w:p w:rsidR="007C2F2D" w:rsidRPr="0029691C" w:rsidRDefault="007C2F2D" w:rsidP="00505589">
      <w:pPr>
        <w:tabs>
          <w:tab w:val="left" w:pos="567"/>
          <w:tab w:val="left" w:pos="709"/>
        </w:tabs>
        <w:ind w:firstLine="567"/>
        <w:jc w:val="both"/>
        <w:rPr>
          <w:color w:val="000000"/>
          <w:sz w:val="27"/>
          <w:szCs w:val="27"/>
          <w:lang w:val="uk-UA"/>
        </w:rPr>
      </w:pPr>
      <w:r w:rsidRPr="0033744A">
        <w:rPr>
          <w:b/>
          <w:sz w:val="27"/>
          <w:szCs w:val="27"/>
          <w:lang w:val="uk-UA"/>
        </w:rPr>
        <w:t xml:space="preserve">- </w:t>
      </w:r>
      <w:r w:rsidRPr="0033744A">
        <w:rPr>
          <w:sz w:val="27"/>
          <w:szCs w:val="27"/>
          <w:lang w:val="uk-UA"/>
        </w:rPr>
        <w:t xml:space="preserve">по КТПКВК МБ  1000 “Освіта” – </w:t>
      </w:r>
      <w:r>
        <w:rPr>
          <w:b/>
          <w:sz w:val="27"/>
          <w:szCs w:val="27"/>
          <w:lang w:val="uk-UA"/>
        </w:rPr>
        <w:t>695,4</w:t>
      </w:r>
      <w:r w:rsidRPr="0033744A">
        <w:rPr>
          <w:b/>
          <w:sz w:val="27"/>
          <w:szCs w:val="27"/>
          <w:lang w:val="uk-UA"/>
        </w:rPr>
        <w:t xml:space="preserve"> тис. грн</w:t>
      </w:r>
      <w:r w:rsidRPr="0033744A">
        <w:rPr>
          <w:sz w:val="27"/>
          <w:szCs w:val="27"/>
          <w:lang w:val="uk-UA"/>
        </w:rPr>
        <w:t xml:space="preserve">, із них: </w:t>
      </w:r>
      <w:r w:rsidRPr="0029691C">
        <w:rPr>
          <w:color w:val="000000"/>
          <w:sz w:val="27"/>
          <w:szCs w:val="27"/>
          <w:lang w:val="uk-UA"/>
        </w:rPr>
        <w:t>переплата батьківської плати за харчування дітей в дошкільних закладах та навчально-виховних комплексах в сумі 691,</w:t>
      </w:r>
      <w:r>
        <w:rPr>
          <w:color w:val="000000"/>
          <w:sz w:val="27"/>
          <w:szCs w:val="27"/>
          <w:lang w:val="uk-UA"/>
        </w:rPr>
        <w:t>5</w:t>
      </w:r>
      <w:r w:rsidRPr="0029691C">
        <w:rPr>
          <w:color w:val="000000"/>
          <w:sz w:val="27"/>
          <w:szCs w:val="27"/>
          <w:lang w:val="uk-UA"/>
        </w:rPr>
        <w:t xml:space="preserve"> тис. грн та переплата орендарями плати за оренду приміщень в сумі 3,9 тис. грн.</w:t>
      </w:r>
    </w:p>
    <w:p w:rsidR="007C2F2D" w:rsidRPr="008A7701" w:rsidRDefault="007C2F2D" w:rsidP="00505589">
      <w:pPr>
        <w:ind w:firstLine="567"/>
        <w:jc w:val="both"/>
        <w:rPr>
          <w:color w:val="FF0000"/>
          <w:sz w:val="27"/>
          <w:szCs w:val="27"/>
          <w:lang w:val="uk-UA"/>
        </w:rPr>
      </w:pPr>
      <w:r>
        <w:rPr>
          <w:sz w:val="27"/>
          <w:szCs w:val="27"/>
          <w:lang w:val="uk-UA"/>
        </w:rPr>
        <w:t xml:space="preserve">- </w:t>
      </w:r>
      <w:r w:rsidRPr="0033744A">
        <w:rPr>
          <w:sz w:val="27"/>
          <w:szCs w:val="27"/>
          <w:lang w:val="uk-UA"/>
        </w:rPr>
        <w:t>по КТПКВК МБ  1</w:t>
      </w:r>
      <w:r>
        <w:rPr>
          <w:sz w:val="27"/>
          <w:szCs w:val="27"/>
          <w:lang w:val="uk-UA"/>
        </w:rPr>
        <w:t>1</w:t>
      </w:r>
      <w:r w:rsidRPr="0033744A">
        <w:rPr>
          <w:sz w:val="27"/>
          <w:szCs w:val="27"/>
          <w:lang w:val="uk-UA"/>
        </w:rPr>
        <w:t>00 “</w:t>
      </w:r>
      <w:r>
        <w:rPr>
          <w:sz w:val="27"/>
          <w:szCs w:val="27"/>
          <w:lang w:val="uk-UA"/>
        </w:rPr>
        <w:t>Надання спеціальної освіти школами естетичного виховання</w:t>
      </w:r>
      <w:r w:rsidRPr="0033744A">
        <w:rPr>
          <w:sz w:val="27"/>
          <w:szCs w:val="27"/>
          <w:lang w:val="uk-UA"/>
        </w:rPr>
        <w:t>”</w:t>
      </w:r>
      <w:r>
        <w:rPr>
          <w:sz w:val="27"/>
          <w:szCs w:val="27"/>
          <w:lang w:val="uk-UA"/>
        </w:rPr>
        <w:t xml:space="preserve"> - </w:t>
      </w:r>
      <w:r w:rsidRPr="0026362B">
        <w:rPr>
          <w:b/>
          <w:sz w:val="27"/>
          <w:szCs w:val="27"/>
          <w:lang w:val="uk-UA"/>
        </w:rPr>
        <w:t>0,1тис. грн</w:t>
      </w:r>
      <w:r>
        <w:rPr>
          <w:sz w:val="27"/>
          <w:szCs w:val="27"/>
          <w:lang w:val="uk-UA"/>
        </w:rPr>
        <w:t xml:space="preserve"> – переплата по батьківській платі за навчання  в  ПСМНЗ Вараська дитяча музична школа.</w:t>
      </w:r>
    </w:p>
    <w:p w:rsidR="00AA1DE7" w:rsidRDefault="007C2F2D" w:rsidP="00505589">
      <w:pPr>
        <w:ind w:firstLine="567"/>
        <w:jc w:val="both"/>
        <w:rPr>
          <w:rFonts w:eastAsia="Batang"/>
          <w:b/>
          <w:color w:val="FF0000"/>
          <w:lang w:val="uk-UA"/>
        </w:rPr>
      </w:pPr>
      <w:r w:rsidRPr="00830F15">
        <w:rPr>
          <w:sz w:val="27"/>
          <w:szCs w:val="27"/>
          <w:lang w:val="uk-UA"/>
        </w:rPr>
        <w:t xml:space="preserve">На звітну дату рахується заборгованість </w:t>
      </w:r>
      <w:r w:rsidRPr="00830F15">
        <w:rPr>
          <w:b/>
          <w:sz w:val="27"/>
          <w:szCs w:val="27"/>
          <w:lang w:val="uk-UA"/>
        </w:rPr>
        <w:t>по КТПКВК 8000 «Видатки  та надання кредитів» по кредитуванню молодіжного житлового будівництва</w:t>
      </w:r>
      <w:r w:rsidRPr="00830F15">
        <w:rPr>
          <w:sz w:val="27"/>
          <w:szCs w:val="27"/>
          <w:lang w:val="uk-UA"/>
        </w:rPr>
        <w:t xml:space="preserve">. По загальному фонду дебіторська заборгованість складає 416,2 тис. грн, кредиторська заборгованість – 416,2 тис. грн. По спеціальному фонду дебіторська заборгованість складає 540,9 тис. грн, кредиторська заборгованість – 540,9 тис. грн. </w:t>
      </w:r>
    </w:p>
    <w:p w:rsidR="00AA1DE7" w:rsidRDefault="00AA1DE7" w:rsidP="00505589">
      <w:pPr>
        <w:ind w:firstLine="567"/>
        <w:jc w:val="both"/>
        <w:rPr>
          <w:rFonts w:eastAsia="Batang"/>
          <w:b/>
          <w:color w:val="FF0000"/>
          <w:lang w:val="uk-UA"/>
        </w:rPr>
      </w:pPr>
    </w:p>
    <w:p w:rsidR="00AA1DE7" w:rsidRDefault="00AA1DE7" w:rsidP="00505589">
      <w:pPr>
        <w:ind w:firstLine="567"/>
        <w:jc w:val="both"/>
        <w:rPr>
          <w:rFonts w:eastAsia="Batang"/>
          <w:b/>
          <w:color w:val="FF0000"/>
          <w:lang w:val="uk-UA"/>
        </w:rPr>
      </w:pPr>
    </w:p>
    <w:p w:rsidR="00AA1DE7" w:rsidRDefault="00AA1DE7" w:rsidP="00505589">
      <w:pPr>
        <w:ind w:firstLine="567"/>
        <w:jc w:val="both"/>
        <w:rPr>
          <w:rFonts w:eastAsia="Batang"/>
          <w:b/>
          <w:color w:val="FF0000"/>
          <w:lang w:val="uk-UA"/>
        </w:rPr>
      </w:pPr>
    </w:p>
    <w:p w:rsidR="00AA1DE7" w:rsidRDefault="00AA1DE7" w:rsidP="00505589">
      <w:pPr>
        <w:ind w:firstLine="567"/>
        <w:jc w:val="both"/>
        <w:rPr>
          <w:rFonts w:eastAsia="Batang"/>
          <w:b/>
          <w:color w:val="FF0000"/>
          <w:lang w:val="uk-UA"/>
        </w:rPr>
      </w:pPr>
    </w:p>
    <w:p w:rsidR="00863DF6" w:rsidRPr="00AD0DD8" w:rsidRDefault="0003102B" w:rsidP="00505589">
      <w:pPr>
        <w:ind w:left="567"/>
        <w:jc w:val="both"/>
        <w:rPr>
          <w:b/>
          <w:sz w:val="27"/>
          <w:szCs w:val="27"/>
          <w:lang w:val="uk-UA"/>
        </w:rPr>
      </w:pPr>
      <w:r>
        <w:rPr>
          <w:b/>
          <w:sz w:val="27"/>
          <w:szCs w:val="27"/>
          <w:lang w:val="en-US"/>
        </w:rPr>
        <w:lastRenderedPageBreak/>
        <w:t>V</w:t>
      </w:r>
      <w:r w:rsidRPr="0003102B">
        <w:rPr>
          <w:b/>
          <w:sz w:val="27"/>
          <w:szCs w:val="27"/>
          <w:lang w:val="uk-UA"/>
        </w:rPr>
        <w:t xml:space="preserve">. </w:t>
      </w:r>
      <w:r w:rsidRPr="00E74695">
        <w:rPr>
          <w:b/>
          <w:sz w:val="27"/>
          <w:szCs w:val="27"/>
          <w:lang w:val="uk-UA"/>
        </w:rPr>
        <w:t xml:space="preserve">  </w:t>
      </w:r>
      <w:r w:rsidR="00863DF6" w:rsidRPr="00AD0DD8">
        <w:rPr>
          <w:b/>
          <w:sz w:val="27"/>
          <w:szCs w:val="27"/>
          <w:lang w:val="uk-UA"/>
        </w:rPr>
        <w:t>Фінансування</w:t>
      </w:r>
    </w:p>
    <w:p w:rsidR="00863DF6" w:rsidRPr="00AD0DD8" w:rsidRDefault="00863DF6" w:rsidP="00863DF6">
      <w:pPr>
        <w:pStyle w:val="a3"/>
        <w:ind w:firstLine="540"/>
        <w:rPr>
          <w:b/>
          <w:sz w:val="16"/>
          <w:szCs w:val="16"/>
        </w:rPr>
      </w:pPr>
      <w:r w:rsidRPr="00AD0DD8">
        <w:rPr>
          <w:b/>
          <w:sz w:val="27"/>
          <w:szCs w:val="27"/>
        </w:rPr>
        <w:t xml:space="preserve">             </w:t>
      </w:r>
    </w:p>
    <w:p w:rsidR="00863DF6" w:rsidRPr="00AD0DD8" w:rsidRDefault="00863DF6" w:rsidP="00863DF6">
      <w:pPr>
        <w:pStyle w:val="a3"/>
        <w:ind w:firstLine="540"/>
        <w:rPr>
          <w:sz w:val="27"/>
          <w:szCs w:val="27"/>
        </w:rPr>
      </w:pPr>
      <w:r w:rsidRPr="00AD0DD8">
        <w:rPr>
          <w:sz w:val="27"/>
          <w:szCs w:val="27"/>
        </w:rPr>
        <w:t>Для забезпечення збалансованості міського бюджету затверджено розпис фінансування міського бюджету. При внесенні змін до розпису видатків, які не забезпечені доходами, вносяться зміни у розпис фінансування.</w:t>
      </w:r>
    </w:p>
    <w:p w:rsidR="00863DF6" w:rsidRPr="00AD0DD8" w:rsidRDefault="00863DF6" w:rsidP="00863DF6">
      <w:pPr>
        <w:pStyle w:val="a3"/>
        <w:ind w:firstLine="540"/>
        <w:rPr>
          <w:sz w:val="27"/>
          <w:szCs w:val="27"/>
        </w:rPr>
      </w:pPr>
      <w:r w:rsidRPr="00AD0DD8">
        <w:rPr>
          <w:sz w:val="27"/>
          <w:szCs w:val="27"/>
        </w:rPr>
        <w:t>Фінансування бюджету м.Вараш відбувалось за рахунок передачі коштів із загального фонду бюджету до бюджету розвитку (спеціального фонду)</w:t>
      </w:r>
      <w:r w:rsidR="00AD0DD8">
        <w:rPr>
          <w:sz w:val="27"/>
          <w:szCs w:val="27"/>
        </w:rPr>
        <w:t>,</w:t>
      </w:r>
      <w:r w:rsidRPr="00AD0DD8">
        <w:rPr>
          <w:sz w:val="27"/>
          <w:szCs w:val="27"/>
        </w:rPr>
        <w:t xml:space="preserve"> за рахунок залишків коштів міського бюджету та за рахунок </w:t>
      </w:r>
      <w:r w:rsidR="00EC3237">
        <w:rPr>
          <w:sz w:val="27"/>
          <w:szCs w:val="27"/>
        </w:rPr>
        <w:t>погашення позик, наданих міжнародними фінансовими</w:t>
      </w:r>
      <w:r w:rsidRPr="00AD0DD8">
        <w:rPr>
          <w:sz w:val="27"/>
          <w:szCs w:val="27"/>
        </w:rPr>
        <w:t xml:space="preserve"> </w:t>
      </w:r>
      <w:r w:rsidR="00EC3237">
        <w:rPr>
          <w:sz w:val="27"/>
          <w:szCs w:val="27"/>
        </w:rPr>
        <w:t>організаціями</w:t>
      </w:r>
      <w:r w:rsidRPr="00AD0DD8">
        <w:rPr>
          <w:sz w:val="27"/>
          <w:szCs w:val="27"/>
        </w:rPr>
        <w:t>.</w:t>
      </w:r>
    </w:p>
    <w:p w:rsidR="00863DF6" w:rsidRPr="00E953C3" w:rsidRDefault="00863DF6" w:rsidP="00863DF6">
      <w:pPr>
        <w:pStyle w:val="a3"/>
        <w:ind w:firstLine="540"/>
        <w:rPr>
          <w:color w:val="7030A0"/>
          <w:sz w:val="27"/>
          <w:szCs w:val="27"/>
        </w:rPr>
      </w:pPr>
      <w:r w:rsidRPr="00E953C3">
        <w:rPr>
          <w:color w:val="7030A0"/>
          <w:sz w:val="27"/>
          <w:szCs w:val="27"/>
        </w:rPr>
        <w:t xml:space="preserve"> </w:t>
      </w:r>
    </w:p>
    <w:p w:rsidR="00A7207B" w:rsidRDefault="0003102B" w:rsidP="00863DF6">
      <w:pPr>
        <w:pStyle w:val="a3"/>
        <w:ind w:firstLine="540"/>
        <w:rPr>
          <w:b/>
          <w:sz w:val="27"/>
          <w:szCs w:val="27"/>
        </w:rPr>
      </w:pPr>
      <w:proofErr w:type="gramStart"/>
      <w:r>
        <w:rPr>
          <w:b/>
          <w:sz w:val="27"/>
          <w:szCs w:val="27"/>
          <w:lang w:val="en-US"/>
        </w:rPr>
        <w:t>V</w:t>
      </w:r>
      <w:r w:rsidR="005728AC">
        <w:rPr>
          <w:b/>
          <w:sz w:val="27"/>
          <w:szCs w:val="27"/>
        </w:rPr>
        <w:t>І</w:t>
      </w:r>
      <w:r w:rsidRPr="004462A7">
        <w:rPr>
          <w:b/>
          <w:sz w:val="27"/>
          <w:szCs w:val="27"/>
          <w:lang w:val="ru-RU"/>
        </w:rPr>
        <w:t>.</w:t>
      </w:r>
      <w:proofErr w:type="gramEnd"/>
      <w:r w:rsidRPr="004462A7">
        <w:rPr>
          <w:b/>
          <w:sz w:val="27"/>
          <w:szCs w:val="27"/>
          <w:lang w:val="ru-RU"/>
        </w:rPr>
        <w:t xml:space="preserve">     </w:t>
      </w:r>
      <w:r w:rsidR="00863DF6" w:rsidRPr="00AD0DD8">
        <w:rPr>
          <w:b/>
          <w:sz w:val="27"/>
          <w:szCs w:val="27"/>
        </w:rPr>
        <w:t xml:space="preserve">Кредитування </w:t>
      </w:r>
    </w:p>
    <w:p w:rsidR="00D421B5" w:rsidRDefault="00D421B5" w:rsidP="00863DF6">
      <w:pPr>
        <w:pStyle w:val="a3"/>
        <w:ind w:firstLine="540"/>
        <w:rPr>
          <w:b/>
          <w:sz w:val="27"/>
          <w:szCs w:val="27"/>
        </w:rPr>
      </w:pPr>
    </w:p>
    <w:p w:rsidR="00863DF6" w:rsidRPr="00AD0DD8" w:rsidRDefault="00863DF6" w:rsidP="00863DF6">
      <w:pPr>
        <w:pStyle w:val="a3"/>
        <w:ind w:firstLine="540"/>
        <w:rPr>
          <w:sz w:val="27"/>
          <w:szCs w:val="27"/>
        </w:rPr>
      </w:pPr>
      <w:r w:rsidRPr="00AD0DD8">
        <w:rPr>
          <w:sz w:val="27"/>
          <w:szCs w:val="27"/>
        </w:rPr>
        <w:t xml:space="preserve">В звітному періоді від повернення кредитів, наданих молодим сім’ям та одиноким громадянам на будівництво (реконструкцію) та придбання житла в попередні роки, до спеціального фонду бюджету надійшло </w:t>
      </w:r>
      <w:r w:rsidR="00587741">
        <w:rPr>
          <w:sz w:val="27"/>
          <w:szCs w:val="27"/>
        </w:rPr>
        <w:t>53</w:t>
      </w:r>
      <w:r w:rsidR="004462A7">
        <w:rPr>
          <w:sz w:val="27"/>
          <w:szCs w:val="27"/>
        </w:rPr>
        <w:t>,</w:t>
      </w:r>
      <w:r w:rsidR="00587741">
        <w:rPr>
          <w:sz w:val="27"/>
          <w:szCs w:val="27"/>
        </w:rPr>
        <w:t>1</w:t>
      </w:r>
      <w:r w:rsidRPr="00AD0DD8">
        <w:rPr>
          <w:sz w:val="27"/>
          <w:szCs w:val="27"/>
        </w:rPr>
        <w:t xml:space="preserve"> тис.грн.  </w:t>
      </w:r>
    </w:p>
    <w:p w:rsidR="00863DF6" w:rsidRPr="004462A7" w:rsidRDefault="00863DF6" w:rsidP="00863DF6">
      <w:pPr>
        <w:pStyle w:val="a3"/>
        <w:tabs>
          <w:tab w:val="left" w:pos="4395"/>
        </w:tabs>
        <w:ind w:firstLine="540"/>
        <w:rPr>
          <w:b/>
          <w:sz w:val="27"/>
          <w:szCs w:val="27"/>
        </w:rPr>
      </w:pPr>
    </w:p>
    <w:p w:rsidR="00863DF6" w:rsidRPr="0003102B" w:rsidRDefault="0003102B" w:rsidP="00863DF6">
      <w:pPr>
        <w:pStyle w:val="a3"/>
        <w:tabs>
          <w:tab w:val="left" w:pos="4395"/>
        </w:tabs>
        <w:ind w:firstLine="540"/>
        <w:rPr>
          <w:b/>
          <w:sz w:val="27"/>
          <w:szCs w:val="27"/>
        </w:rPr>
      </w:pPr>
      <w:proofErr w:type="gramStart"/>
      <w:r w:rsidRPr="0003102B">
        <w:rPr>
          <w:b/>
          <w:sz w:val="27"/>
          <w:szCs w:val="27"/>
          <w:lang w:val="en-US"/>
        </w:rPr>
        <w:t>VI</w:t>
      </w:r>
      <w:r w:rsidR="005728AC">
        <w:rPr>
          <w:b/>
          <w:sz w:val="27"/>
          <w:szCs w:val="27"/>
        </w:rPr>
        <w:t>І</w:t>
      </w:r>
      <w:r w:rsidRPr="00E74695">
        <w:rPr>
          <w:b/>
          <w:sz w:val="27"/>
          <w:szCs w:val="27"/>
        </w:rPr>
        <w:t>.</w:t>
      </w:r>
      <w:proofErr w:type="gramEnd"/>
      <w:r w:rsidRPr="00E74695">
        <w:rPr>
          <w:b/>
          <w:sz w:val="27"/>
          <w:szCs w:val="27"/>
        </w:rPr>
        <w:t xml:space="preserve">    </w:t>
      </w:r>
      <w:r w:rsidR="00863DF6" w:rsidRPr="0003102B">
        <w:rPr>
          <w:b/>
          <w:sz w:val="27"/>
          <w:szCs w:val="27"/>
        </w:rPr>
        <w:t>Міжбюджетні трансферти</w:t>
      </w:r>
    </w:p>
    <w:p w:rsidR="00863DF6" w:rsidRPr="00E953C3" w:rsidRDefault="00863DF6" w:rsidP="00863DF6">
      <w:pPr>
        <w:pStyle w:val="a3"/>
        <w:tabs>
          <w:tab w:val="left" w:pos="4395"/>
        </w:tabs>
        <w:ind w:firstLine="540"/>
        <w:rPr>
          <w:b/>
          <w:color w:val="7030A0"/>
          <w:sz w:val="16"/>
          <w:szCs w:val="27"/>
        </w:rPr>
      </w:pPr>
    </w:p>
    <w:p w:rsidR="00C768F1" w:rsidRDefault="0003102B" w:rsidP="0003102B">
      <w:pPr>
        <w:pStyle w:val="a3"/>
        <w:tabs>
          <w:tab w:val="left" w:pos="4395"/>
        </w:tabs>
        <w:ind w:firstLine="540"/>
        <w:rPr>
          <w:sz w:val="16"/>
          <w:szCs w:val="16"/>
        </w:rPr>
      </w:pPr>
      <w:r w:rsidRPr="00314874">
        <w:rPr>
          <w:sz w:val="27"/>
        </w:rPr>
        <w:t xml:space="preserve">Виплата </w:t>
      </w:r>
      <w:r w:rsidRPr="00314874">
        <w:rPr>
          <w:shd w:val="clear" w:color="auto" w:fill="FFFFFF"/>
        </w:rPr>
        <w:t>допомог сім’ям з дітьми, малозабезпеченим сім’ям, особам, які не мають права на пенсію, особам з інвалідністю, дітям з інвалідністю, тимчасової державної допомоги дітям, тимчасової державної соціальної допомоги непрацюючій особі, яка досягла загального пенсійного віку, але не набула права на пенсійну виплату, допомоги по догляду за особами з інвалідністю I чи II групи внаслідок психічного розладу, компенсаційної виплати непрацюючій працездатній особі, яка доглядає за особою з інвалідністю I групи, а також за особою, яка досягла 80-річного віку</w:t>
      </w:r>
      <w:r w:rsidRPr="00314874">
        <w:rPr>
          <w:sz w:val="27"/>
        </w:rPr>
        <w:t>, пільг ветеранам війни, ветеранам військової служби, громадянам, що потерпіли від аварії на ЧАЕС та іншим пільговим категоріям громадян, субсидій населенню проводиться за рахунок коштів субвенції з державного та обласного бюджетів.</w:t>
      </w:r>
    </w:p>
    <w:p w:rsidR="0003102B" w:rsidRPr="00314874" w:rsidRDefault="0003102B" w:rsidP="0003102B">
      <w:pPr>
        <w:pStyle w:val="a3"/>
        <w:tabs>
          <w:tab w:val="left" w:pos="4395"/>
        </w:tabs>
        <w:ind w:firstLine="540"/>
        <w:rPr>
          <w:sz w:val="27"/>
        </w:rPr>
      </w:pPr>
      <w:r w:rsidRPr="00314874">
        <w:rPr>
          <w:sz w:val="27"/>
        </w:rPr>
        <w:t xml:space="preserve"> </w:t>
      </w:r>
    </w:p>
    <w:p w:rsidR="00C768F1" w:rsidRDefault="0003102B" w:rsidP="0003102B">
      <w:pPr>
        <w:pStyle w:val="a3"/>
        <w:tabs>
          <w:tab w:val="left" w:pos="4395"/>
        </w:tabs>
        <w:ind w:firstLine="540"/>
        <w:rPr>
          <w:sz w:val="16"/>
          <w:szCs w:val="16"/>
        </w:rPr>
      </w:pPr>
      <w:r w:rsidRPr="008E5A9A">
        <w:rPr>
          <w:sz w:val="27"/>
        </w:rPr>
        <w:t xml:space="preserve">На </w:t>
      </w:r>
      <w:r w:rsidRPr="008E5A9A">
        <w:rPr>
          <w:b/>
          <w:i/>
          <w:sz w:val="27"/>
        </w:rPr>
        <w:t>надання пільг та субсидій населенню за рахунок субвенцій з державного бюджету</w:t>
      </w:r>
      <w:r w:rsidRPr="008E5A9A">
        <w:rPr>
          <w:sz w:val="27"/>
        </w:rPr>
        <w:t xml:space="preserve"> протягом </w:t>
      </w:r>
      <w:r w:rsidR="00314874" w:rsidRPr="008E5A9A">
        <w:rPr>
          <w:sz w:val="27"/>
        </w:rPr>
        <w:t>звітного періоду</w:t>
      </w:r>
      <w:r w:rsidRPr="008E5A9A">
        <w:rPr>
          <w:sz w:val="27"/>
        </w:rPr>
        <w:t xml:space="preserve"> використано </w:t>
      </w:r>
      <w:r w:rsidR="0075788D">
        <w:rPr>
          <w:sz w:val="27"/>
        </w:rPr>
        <w:t>8 174,1</w:t>
      </w:r>
      <w:r w:rsidRPr="008E5A9A">
        <w:rPr>
          <w:sz w:val="27"/>
        </w:rPr>
        <w:t xml:space="preserve"> тис.грн, що становить </w:t>
      </w:r>
      <w:r w:rsidR="00206CC9">
        <w:rPr>
          <w:sz w:val="27"/>
        </w:rPr>
        <w:t>99,7</w:t>
      </w:r>
      <w:r w:rsidRPr="008E5A9A">
        <w:rPr>
          <w:sz w:val="27"/>
        </w:rPr>
        <w:t xml:space="preserve"> % до планових показників в сумі </w:t>
      </w:r>
      <w:r w:rsidR="00206CC9">
        <w:rPr>
          <w:sz w:val="27"/>
        </w:rPr>
        <w:t>8 195,0</w:t>
      </w:r>
      <w:r w:rsidRPr="008E5A9A">
        <w:rPr>
          <w:sz w:val="27"/>
        </w:rPr>
        <w:t> тис.грн.</w:t>
      </w:r>
    </w:p>
    <w:p w:rsidR="0003102B" w:rsidRPr="008E5A9A" w:rsidRDefault="0003102B" w:rsidP="0003102B">
      <w:pPr>
        <w:pStyle w:val="a3"/>
        <w:tabs>
          <w:tab w:val="left" w:pos="4395"/>
        </w:tabs>
        <w:ind w:firstLine="540"/>
        <w:rPr>
          <w:sz w:val="27"/>
        </w:rPr>
      </w:pPr>
      <w:r w:rsidRPr="008E5A9A">
        <w:rPr>
          <w:sz w:val="27"/>
        </w:rPr>
        <w:t xml:space="preserve"> </w:t>
      </w:r>
    </w:p>
    <w:p w:rsidR="0003102B" w:rsidRDefault="0003102B" w:rsidP="0003102B">
      <w:pPr>
        <w:pStyle w:val="a3"/>
        <w:tabs>
          <w:tab w:val="left" w:pos="4395"/>
        </w:tabs>
        <w:ind w:firstLine="540"/>
        <w:rPr>
          <w:sz w:val="16"/>
          <w:szCs w:val="16"/>
        </w:rPr>
      </w:pPr>
      <w:r w:rsidRPr="007E618B">
        <w:rPr>
          <w:sz w:val="27"/>
        </w:rPr>
        <w:t xml:space="preserve">На виплату </w:t>
      </w:r>
      <w:r w:rsidRPr="007E618B">
        <w:rPr>
          <w:b/>
          <w:i/>
          <w:sz w:val="27"/>
        </w:rPr>
        <w:t xml:space="preserve">допомог малозабезпеченим сім’ям, </w:t>
      </w:r>
      <w:proofErr w:type="spellStart"/>
      <w:r w:rsidRPr="007E618B">
        <w:rPr>
          <w:b/>
          <w:i/>
          <w:sz w:val="27"/>
        </w:rPr>
        <w:t>сім’ям</w:t>
      </w:r>
      <w:proofErr w:type="spellEnd"/>
      <w:r w:rsidRPr="007E618B">
        <w:rPr>
          <w:b/>
          <w:i/>
          <w:sz w:val="27"/>
        </w:rPr>
        <w:t xml:space="preserve"> з дітьми, інших видів допомог</w:t>
      </w:r>
      <w:r w:rsidRPr="007E618B">
        <w:rPr>
          <w:sz w:val="27"/>
        </w:rPr>
        <w:t xml:space="preserve"> використано </w:t>
      </w:r>
      <w:r w:rsidR="00860FF5">
        <w:rPr>
          <w:sz w:val="27"/>
        </w:rPr>
        <w:t>52 977,3</w:t>
      </w:r>
      <w:r w:rsidRPr="007E618B">
        <w:rPr>
          <w:sz w:val="27"/>
        </w:rPr>
        <w:t xml:space="preserve"> тис.грн при уточненому плані </w:t>
      </w:r>
      <w:r w:rsidR="007746F9">
        <w:rPr>
          <w:sz w:val="27"/>
        </w:rPr>
        <w:t>53 400</w:t>
      </w:r>
      <w:r w:rsidRPr="007E618B">
        <w:rPr>
          <w:sz w:val="27"/>
        </w:rPr>
        <w:t> тис.грн (</w:t>
      </w:r>
      <w:r w:rsidR="008E5A9A" w:rsidRPr="007E618B">
        <w:rPr>
          <w:sz w:val="27"/>
        </w:rPr>
        <w:t>9</w:t>
      </w:r>
      <w:r w:rsidR="007746F9">
        <w:rPr>
          <w:sz w:val="27"/>
        </w:rPr>
        <w:t>9</w:t>
      </w:r>
      <w:r w:rsidR="008E5A9A" w:rsidRPr="007E618B">
        <w:rPr>
          <w:sz w:val="27"/>
        </w:rPr>
        <w:t>,</w:t>
      </w:r>
      <w:r w:rsidR="007746F9">
        <w:rPr>
          <w:sz w:val="27"/>
        </w:rPr>
        <w:t>2</w:t>
      </w:r>
      <w:r w:rsidRPr="007E618B">
        <w:rPr>
          <w:sz w:val="27"/>
        </w:rPr>
        <w:t xml:space="preserve"> %). Касові видатки по </w:t>
      </w:r>
      <w:r w:rsidRPr="007E618B">
        <w:rPr>
          <w:b/>
          <w:i/>
          <w:sz w:val="27"/>
        </w:rPr>
        <w:t>інших субвенціях з місцевого бюджету</w:t>
      </w:r>
      <w:r w:rsidRPr="007E618B">
        <w:rPr>
          <w:sz w:val="27"/>
        </w:rPr>
        <w:t xml:space="preserve"> (на пільгове медичне обслуговування  громадян,  які  постраждали  внаслідок Чорнобильської катастрофи за рахунок субвенції з обласного бюджету) проведені в сумі </w:t>
      </w:r>
      <w:r w:rsidR="00F47BC7">
        <w:rPr>
          <w:sz w:val="27"/>
        </w:rPr>
        <w:t>205,8</w:t>
      </w:r>
      <w:r w:rsidR="00115AF1">
        <w:rPr>
          <w:sz w:val="27"/>
        </w:rPr>
        <w:t> </w:t>
      </w:r>
      <w:r w:rsidRPr="007E618B">
        <w:rPr>
          <w:sz w:val="27"/>
        </w:rPr>
        <w:t>тис.грн, що становить 100 % до плану.</w:t>
      </w:r>
    </w:p>
    <w:p w:rsidR="00C768F1" w:rsidRPr="00C768F1" w:rsidRDefault="00C768F1" w:rsidP="0003102B">
      <w:pPr>
        <w:pStyle w:val="a3"/>
        <w:tabs>
          <w:tab w:val="left" w:pos="4395"/>
        </w:tabs>
        <w:ind w:firstLine="540"/>
        <w:rPr>
          <w:sz w:val="16"/>
          <w:szCs w:val="16"/>
        </w:rPr>
      </w:pPr>
    </w:p>
    <w:p w:rsidR="00355A08" w:rsidRDefault="0003102B" w:rsidP="0003102B">
      <w:pPr>
        <w:pStyle w:val="a3"/>
        <w:tabs>
          <w:tab w:val="left" w:pos="4395"/>
        </w:tabs>
        <w:ind w:firstLine="540"/>
        <w:rPr>
          <w:sz w:val="16"/>
          <w:szCs w:val="16"/>
        </w:rPr>
      </w:pPr>
      <w:r w:rsidRPr="0065716B">
        <w:rPr>
          <w:sz w:val="27"/>
        </w:rPr>
        <w:t xml:space="preserve">Протягом звітного періоду </w:t>
      </w:r>
      <w:r w:rsidRPr="003470A0">
        <w:rPr>
          <w:sz w:val="27"/>
        </w:rPr>
        <w:t xml:space="preserve">до бюджету м.Вараш надійшло </w:t>
      </w:r>
      <w:r w:rsidR="0065716B">
        <w:rPr>
          <w:sz w:val="27"/>
        </w:rPr>
        <w:t>67 106,2</w:t>
      </w:r>
      <w:r w:rsidRPr="003470A0">
        <w:rPr>
          <w:sz w:val="27"/>
        </w:rPr>
        <w:t xml:space="preserve"> тис.грн коштів </w:t>
      </w:r>
      <w:r w:rsidRPr="003470A0">
        <w:rPr>
          <w:b/>
          <w:i/>
          <w:sz w:val="27"/>
        </w:rPr>
        <w:t>освітньої субвенції</w:t>
      </w:r>
      <w:r w:rsidRPr="003470A0">
        <w:rPr>
          <w:sz w:val="27"/>
        </w:rPr>
        <w:t xml:space="preserve"> при планових показниках </w:t>
      </w:r>
      <w:r w:rsidR="0065716B">
        <w:rPr>
          <w:sz w:val="27"/>
        </w:rPr>
        <w:t>67 106,2</w:t>
      </w:r>
      <w:r w:rsidRPr="003470A0">
        <w:rPr>
          <w:sz w:val="27"/>
        </w:rPr>
        <w:t xml:space="preserve"> тис.грн. Касові видатки за рахунок даної субвенції становлять </w:t>
      </w:r>
      <w:r w:rsidR="0065716B">
        <w:rPr>
          <w:sz w:val="27"/>
        </w:rPr>
        <w:t>67 105,6</w:t>
      </w:r>
      <w:r w:rsidRPr="003470A0">
        <w:rPr>
          <w:sz w:val="27"/>
        </w:rPr>
        <w:t xml:space="preserve"> тис.грн. </w:t>
      </w:r>
      <w:r w:rsidR="000D0FC5">
        <w:rPr>
          <w:sz w:val="27"/>
        </w:rPr>
        <w:t>Крім того, бу</w:t>
      </w:r>
      <w:r w:rsidR="005728AC">
        <w:rPr>
          <w:sz w:val="27"/>
        </w:rPr>
        <w:t xml:space="preserve">в направлений на видатки </w:t>
      </w:r>
      <w:r w:rsidR="000D0FC5">
        <w:rPr>
          <w:sz w:val="27"/>
        </w:rPr>
        <w:t>залишок освітньої субвенції, що створився на початок 2019 року в сумі 500,0 тис.грн.</w:t>
      </w:r>
      <w:r w:rsidR="00355A08">
        <w:rPr>
          <w:sz w:val="27"/>
        </w:rPr>
        <w:t xml:space="preserve"> Кошти залишку освітньої субвенції, що створився </w:t>
      </w:r>
      <w:r w:rsidR="00355A08" w:rsidRPr="007042E7">
        <w:rPr>
          <w:sz w:val="27"/>
        </w:rPr>
        <w:t>на початок року</w:t>
      </w:r>
      <w:r w:rsidR="00355A08">
        <w:rPr>
          <w:sz w:val="27"/>
        </w:rPr>
        <w:t>, використ</w:t>
      </w:r>
      <w:r w:rsidR="00843E4B">
        <w:rPr>
          <w:sz w:val="27"/>
        </w:rPr>
        <w:t>ано в сумі 464,6 тис.грн</w:t>
      </w:r>
      <w:r w:rsidR="00355A08">
        <w:rPr>
          <w:sz w:val="27"/>
        </w:rPr>
        <w:t>.</w:t>
      </w:r>
    </w:p>
    <w:p w:rsidR="00C768F1" w:rsidRPr="00C768F1" w:rsidRDefault="00C768F1" w:rsidP="0003102B">
      <w:pPr>
        <w:pStyle w:val="a3"/>
        <w:tabs>
          <w:tab w:val="left" w:pos="4395"/>
        </w:tabs>
        <w:ind w:firstLine="540"/>
        <w:rPr>
          <w:sz w:val="16"/>
          <w:szCs w:val="16"/>
        </w:rPr>
      </w:pPr>
    </w:p>
    <w:p w:rsidR="006866F3" w:rsidRPr="00B653E8" w:rsidRDefault="00C768F1" w:rsidP="006866F3">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iCs/>
          <w:sz w:val="16"/>
          <w:szCs w:val="16"/>
          <w:lang w:val="uk-UA"/>
        </w:rPr>
      </w:pPr>
      <w:r>
        <w:rPr>
          <w:sz w:val="27"/>
          <w:lang w:val="uk-UA"/>
        </w:rPr>
        <w:t xml:space="preserve">        </w:t>
      </w:r>
      <w:r w:rsidR="001E3133" w:rsidRPr="00F071F7">
        <w:rPr>
          <w:sz w:val="27"/>
        </w:rPr>
        <w:t xml:space="preserve">За </w:t>
      </w:r>
      <w:r w:rsidR="0003102B" w:rsidRPr="00F071F7">
        <w:rPr>
          <w:sz w:val="27"/>
        </w:rPr>
        <w:t xml:space="preserve">2019 </w:t>
      </w:r>
      <w:proofErr w:type="spellStart"/>
      <w:proofErr w:type="gramStart"/>
      <w:r w:rsidR="0003102B" w:rsidRPr="00F071F7">
        <w:rPr>
          <w:sz w:val="27"/>
        </w:rPr>
        <w:t>р</w:t>
      </w:r>
      <w:proofErr w:type="gramEnd"/>
      <w:r w:rsidR="00996272">
        <w:rPr>
          <w:sz w:val="27"/>
        </w:rPr>
        <w:t>і</w:t>
      </w:r>
      <w:r w:rsidR="0003102B" w:rsidRPr="00F071F7">
        <w:rPr>
          <w:sz w:val="27"/>
        </w:rPr>
        <w:t>к</w:t>
      </w:r>
      <w:proofErr w:type="spellEnd"/>
      <w:r w:rsidR="0003102B" w:rsidRPr="00F071F7">
        <w:rPr>
          <w:sz w:val="27"/>
        </w:rPr>
        <w:t xml:space="preserve"> з державного бюджету надійшло </w:t>
      </w:r>
      <w:r w:rsidR="00996272">
        <w:rPr>
          <w:sz w:val="27"/>
        </w:rPr>
        <w:t>873,3</w:t>
      </w:r>
      <w:r w:rsidR="0003102B" w:rsidRPr="00F071F7">
        <w:rPr>
          <w:sz w:val="27"/>
        </w:rPr>
        <w:t xml:space="preserve"> тис.грн </w:t>
      </w:r>
      <w:r w:rsidR="0003102B" w:rsidRPr="00F071F7">
        <w:rPr>
          <w:b/>
          <w:i/>
          <w:sz w:val="27"/>
        </w:rPr>
        <w:t xml:space="preserve">субвенції на </w:t>
      </w:r>
      <w:r w:rsidR="0003102B" w:rsidRPr="00F071F7">
        <w:rPr>
          <w:b/>
          <w:i/>
          <w:sz w:val="27"/>
        </w:rPr>
        <w:lastRenderedPageBreak/>
        <w:t>надання державної підтримки особам з особливими освітніми потребами</w:t>
      </w:r>
      <w:r w:rsidR="0003102B" w:rsidRPr="00F071F7">
        <w:rPr>
          <w:sz w:val="27"/>
        </w:rPr>
        <w:t xml:space="preserve">. </w:t>
      </w:r>
      <w:proofErr w:type="spellStart"/>
      <w:r w:rsidR="0003102B" w:rsidRPr="00F071F7">
        <w:rPr>
          <w:sz w:val="27"/>
        </w:rPr>
        <w:t>Касові</w:t>
      </w:r>
      <w:proofErr w:type="spellEnd"/>
      <w:r w:rsidR="0003102B" w:rsidRPr="00F071F7">
        <w:rPr>
          <w:sz w:val="27"/>
        </w:rPr>
        <w:t xml:space="preserve"> </w:t>
      </w:r>
      <w:proofErr w:type="spellStart"/>
      <w:r w:rsidR="0003102B" w:rsidRPr="00F071F7">
        <w:rPr>
          <w:sz w:val="27"/>
        </w:rPr>
        <w:t>видатки</w:t>
      </w:r>
      <w:proofErr w:type="spellEnd"/>
      <w:r w:rsidR="0003102B" w:rsidRPr="00F071F7">
        <w:rPr>
          <w:sz w:val="27"/>
        </w:rPr>
        <w:t xml:space="preserve"> </w:t>
      </w:r>
      <w:proofErr w:type="spellStart"/>
      <w:r w:rsidR="0003102B" w:rsidRPr="00F071F7">
        <w:rPr>
          <w:sz w:val="27"/>
        </w:rPr>
        <w:t>становлять</w:t>
      </w:r>
      <w:proofErr w:type="spellEnd"/>
      <w:r w:rsidR="0003102B" w:rsidRPr="00F071F7">
        <w:rPr>
          <w:sz w:val="27"/>
        </w:rPr>
        <w:t xml:space="preserve"> </w:t>
      </w:r>
      <w:r w:rsidR="00996272">
        <w:rPr>
          <w:sz w:val="27"/>
        </w:rPr>
        <w:t>723,3</w:t>
      </w:r>
      <w:r w:rsidR="0003102B" w:rsidRPr="00F071F7">
        <w:rPr>
          <w:sz w:val="27"/>
        </w:rPr>
        <w:t xml:space="preserve"> тис.грн. </w:t>
      </w:r>
      <w:r w:rsidR="006866F3" w:rsidRPr="006866F3">
        <w:rPr>
          <w:iCs/>
          <w:sz w:val="28"/>
          <w:szCs w:val="28"/>
          <w:lang w:val="uk-UA"/>
        </w:rPr>
        <w:t xml:space="preserve">Залишок невикористаних коштів вказаної субвенції в сумі  </w:t>
      </w:r>
      <w:r w:rsidR="006866F3">
        <w:rPr>
          <w:iCs/>
          <w:sz w:val="28"/>
          <w:szCs w:val="28"/>
          <w:lang w:val="uk-UA"/>
        </w:rPr>
        <w:t>150,0 тис.</w:t>
      </w:r>
      <w:r w:rsidR="006866F3" w:rsidRPr="006866F3">
        <w:rPr>
          <w:iCs/>
          <w:sz w:val="28"/>
          <w:szCs w:val="28"/>
          <w:lang w:val="uk-UA"/>
        </w:rPr>
        <w:t>грн було повернено в установленому порядку до обласного бюджету.</w:t>
      </w:r>
    </w:p>
    <w:p w:rsidR="0003102B" w:rsidRPr="00B653E8" w:rsidRDefault="0003102B" w:rsidP="0003102B">
      <w:pPr>
        <w:pStyle w:val="a3"/>
        <w:tabs>
          <w:tab w:val="left" w:pos="4395"/>
        </w:tabs>
        <w:ind w:firstLine="540"/>
        <w:rPr>
          <w:sz w:val="16"/>
          <w:szCs w:val="16"/>
        </w:rPr>
      </w:pPr>
    </w:p>
    <w:p w:rsidR="00E519B4" w:rsidRPr="00B653E8" w:rsidRDefault="0003102B" w:rsidP="00E519B4">
      <w:pPr>
        <w:pStyle w:val="a3"/>
        <w:tabs>
          <w:tab w:val="left" w:pos="4395"/>
        </w:tabs>
        <w:ind w:firstLine="540"/>
        <w:rPr>
          <w:sz w:val="16"/>
          <w:szCs w:val="16"/>
        </w:rPr>
      </w:pPr>
      <w:r w:rsidRPr="00F071F7">
        <w:rPr>
          <w:b/>
          <w:i/>
          <w:sz w:val="27"/>
        </w:rPr>
        <w:t>Медична субвенція</w:t>
      </w:r>
      <w:r w:rsidRPr="00F071F7">
        <w:rPr>
          <w:sz w:val="27"/>
        </w:rPr>
        <w:t xml:space="preserve"> при плані </w:t>
      </w:r>
      <w:r w:rsidR="00B0755D">
        <w:rPr>
          <w:sz w:val="27"/>
        </w:rPr>
        <w:t>30 211,3</w:t>
      </w:r>
      <w:r w:rsidRPr="00F071F7">
        <w:rPr>
          <w:sz w:val="27"/>
        </w:rPr>
        <w:t xml:space="preserve"> тис.грн надійшла  в повному обсязі. </w:t>
      </w:r>
      <w:r w:rsidR="00E519B4" w:rsidRPr="00E519B4">
        <w:rPr>
          <w:sz w:val="27"/>
        </w:rPr>
        <w:t>На видатки</w:t>
      </w:r>
      <w:r w:rsidR="00E519B4">
        <w:rPr>
          <w:sz w:val="27"/>
        </w:rPr>
        <w:t xml:space="preserve"> направлено залишок медичної субвенції, що створився на початок 2019 року в сумі 2 630,3 тис.грн. </w:t>
      </w:r>
      <w:r w:rsidR="00E519B4" w:rsidRPr="007042E7">
        <w:rPr>
          <w:sz w:val="27"/>
        </w:rPr>
        <w:t xml:space="preserve">Касові видатки за рахунок даної субвенції, враховуючи залишок на початок року, становлять  </w:t>
      </w:r>
      <w:r w:rsidR="00B73965">
        <w:rPr>
          <w:sz w:val="27"/>
        </w:rPr>
        <w:t>32 827,4</w:t>
      </w:r>
      <w:r w:rsidR="00E519B4" w:rsidRPr="007042E7">
        <w:rPr>
          <w:sz w:val="27"/>
        </w:rPr>
        <w:t xml:space="preserve"> тис.грн.</w:t>
      </w:r>
    </w:p>
    <w:p w:rsidR="00C768F1" w:rsidRPr="00B653E8" w:rsidRDefault="00C768F1" w:rsidP="00E519B4">
      <w:pPr>
        <w:pStyle w:val="a3"/>
        <w:tabs>
          <w:tab w:val="left" w:pos="4395"/>
        </w:tabs>
        <w:ind w:firstLine="540"/>
        <w:rPr>
          <w:sz w:val="16"/>
          <w:szCs w:val="16"/>
        </w:rPr>
      </w:pPr>
    </w:p>
    <w:p w:rsidR="0003102B" w:rsidRDefault="0003102B" w:rsidP="0003102B">
      <w:pPr>
        <w:pStyle w:val="a3"/>
        <w:tabs>
          <w:tab w:val="left" w:pos="4395"/>
        </w:tabs>
        <w:ind w:firstLine="540"/>
        <w:rPr>
          <w:sz w:val="16"/>
          <w:szCs w:val="16"/>
        </w:rPr>
      </w:pPr>
      <w:r w:rsidRPr="00E90402">
        <w:rPr>
          <w:sz w:val="27"/>
        </w:rPr>
        <w:t xml:space="preserve">Протягом звітного періоду до бюджету міста з державного бюджету на </w:t>
      </w:r>
      <w:r w:rsidRPr="00E90402">
        <w:rPr>
          <w:b/>
          <w:i/>
          <w:sz w:val="27"/>
        </w:rPr>
        <w:t>відшкодування вартості лікарських засобів для лікування окремих захворювань згідно з Урядової програмою</w:t>
      </w:r>
      <w:r w:rsidRPr="00E90402">
        <w:rPr>
          <w:sz w:val="27"/>
        </w:rPr>
        <w:t xml:space="preserve"> «</w:t>
      </w:r>
      <w:r w:rsidRPr="00E90402">
        <w:rPr>
          <w:b/>
          <w:i/>
          <w:sz w:val="27"/>
        </w:rPr>
        <w:t>Доступні ліки</w:t>
      </w:r>
      <w:r w:rsidRPr="00E90402">
        <w:rPr>
          <w:sz w:val="27"/>
        </w:rPr>
        <w:t>», надійшла субвенція в сумі 208,4 тис.грн. Касові видатки за рахунок субвенції проведено на суму 208,3 тис.грн, або 100 % до планових призначень.</w:t>
      </w:r>
      <w:r w:rsidR="0086355C">
        <w:rPr>
          <w:sz w:val="27"/>
        </w:rPr>
        <w:t xml:space="preserve"> Залишок коштів субвенції в сумі 0,1 тис.грн повернено до державного бюджету.</w:t>
      </w:r>
    </w:p>
    <w:p w:rsidR="00C768F1" w:rsidRPr="00C768F1" w:rsidRDefault="00C768F1" w:rsidP="0003102B">
      <w:pPr>
        <w:pStyle w:val="a3"/>
        <w:tabs>
          <w:tab w:val="left" w:pos="4395"/>
        </w:tabs>
        <w:ind w:firstLine="540"/>
        <w:rPr>
          <w:sz w:val="16"/>
          <w:szCs w:val="16"/>
        </w:rPr>
      </w:pPr>
    </w:p>
    <w:p w:rsidR="00203D10" w:rsidRDefault="0003102B" w:rsidP="00203D10">
      <w:pPr>
        <w:pStyle w:val="a3"/>
        <w:tabs>
          <w:tab w:val="left" w:pos="4395"/>
        </w:tabs>
        <w:ind w:firstLine="540"/>
        <w:rPr>
          <w:sz w:val="16"/>
          <w:szCs w:val="16"/>
        </w:rPr>
      </w:pPr>
      <w:r w:rsidRPr="00C432F2">
        <w:rPr>
          <w:sz w:val="27"/>
        </w:rPr>
        <w:t>Субвенції</w:t>
      </w:r>
      <w:r w:rsidR="00C432F2" w:rsidRPr="00C432F2">
        <w:rPr>
          <w:sz w:val="27"/>
        </w:rPr>
        <w:t xml:space="preserve"> з місцевого </w:t>
      </w:r>
      <w:r w:rsidR="002F1EBB" w:rsidRPr="00C432F2">
        <w:rPr>
          <w:sz w:val="27"/>
        </w:rPr>
        <w:t>(обласного)</w:t>
      </w:r>
      <w:r w:rsidR="002F1EBB">
        <w:rPr>
          <w:i/>
          <w:sz w:val="27"/>
        </w:rPr>
        <w:t xml:space="preserve"> </w:t>
      </w:r>
      <w:r w:rsidR="00C432F2" w:rsidRPr="00C432F2">
        <w:rPr>
          <w:sz w:val="27"/>
        </w:rPr>
        <w:t xml:space="preserve">бюджету </w:t>
      </w:r>
      <w:r w:rsidRPr="00A17550">
        <w:rPr>
          <w:b/>
          <w:i/>
          <w:sz w:val="27"/>
        </w:rPr>
        <w:t xml:space="preserve">на здійснення переданих видатків у сфері охорони здоров'я за рахунок коштів медичної субвенції </w:t>
      </w:r>
      <w:r w:rsidRPr="00A17550">
        <w:rPr>
          <w:i/>
          <w:sz w:val="27"/>
        </w:rPr>
        <w:t>(цільові видатки для відшкодування вартості препаратів інсуліну на лікування хворих на цукровий діабет, що потребують лікування препаратами інсуліну</w:t>
      </w:r>
      <w:r w:rsidR="003830A7" w:rsidRPr="003830A7">
        <w:rPr>
          <w:sz w:val="27"/>
        </w:rPr>
        <w:t xml:space="preserve"> </w:t>
      </w:r>
      <w:r w:rsidR="003830A7" w:rsidRPr="003830A7">
        <w:rPr>
          <w:i/>
          <w:sz w:val="27"/>
        </w:rPr>
        <w:t xml:space="preserve">та на </w:t>
      </w:r>
      <w:r w:rsidR="006866F3">
        <w:rPr>
          <w:i/>
          <w:sz w:val="27"/>
        </w:rPr>
        <w:t>поточні видатки</w:t>
      </w:r>
      <w:r w:rsidR="003830A7" w:rsidRPr="003830A7">
        <w:rPr>
          <w:i/>
          <w:sz w:val="27"/>
        </w:rPr>
        <w:t xml:space="preserve"> СМСЧ-3, </w:t>
      </w:r>
      <w:r w:rsidR="006866F3">
        <w:rPr>
          <w:i/>
          <w:sz w:val="27"/>
        </w:rPr>
        <w:t>для</w:t>
      </w:r>
      <w:r w:rsidR="003830A7" w:rsidRPr="003830A7">
        <w:rPr>
          <w:i/>
          <w:sz w:val="27"/>
        </w:rPr>
        <w:t xml:space="preserve"> обслугову</w:t>
      </w:r>
      <w:r w:rsidR="006866F3">
        <w:rPr>
          <w:i/>
          <w:sz w:val="27"/>
        </w:rPr>
        <w:t>вання</w:t>
      </w:r>
      <w:r w:rsidR="003830A7" w:rsidRPr="003830A7">
        <w:rPr>
          <w:i/>
          <w:sz w:val="27"/>
        </w:rPr>
        <w:t xml:space="preserve"> внутрішньо переміщених осіб</w:t>
      </w:r>
      <w:r w:rsidRPr="003830A7">
        <w:rPr>
          <w:i/>
          <w:sz w:val="27"/>
        </w:rPr>
        <w:t>)</w:t>
      </w:r>
      <w:r w:rsidRPr="00A17550">
        <w:rPr>
          <w:sz w:val="27"/>
        </w:rPr>
        <w:t xml:space="preserve"> проведені в сумі </w:t>
      </w:r>
      <w:r w:rsidR="00F46773">
        <w:rPr>
          <w:sz w:val="27"/>
        </w:rPr>
        <w:t>850,4</w:t>
      </w:r>
      <w:r w:rsidRPr="00A17550">
        <w:rPr>
          <w:sz w:val="27"/>
        </w:rPr>
        <w:t xml:space="preserve"> тис.грн при плані </w:t>
      </w:r>
      <w:r w:rsidR="00F46773">
        <w:rPr>
          <w:sz w:val="27"/>
        </w:rPr>
        <w:t>850,4</w:t>
      </w:r>
      <w:r w:rsidRPr="00A17550">
        <w:rPr>
          <w:sz w:val="27"/>
        </w:rPr>
        <w:t xml:space="preserve"> тис.грн, тобто </w:t>
      </w:r>
      <w:r w:rsidR="00F46773">
        <w:rPr>
          <w:sz w:val="27"/>
        </w:rPr>
        <w:t>100,0</w:t>
      </w:r>
      <w:r w:rsidR="003830A7">
        <w:rPr>
          <w:sz w:val="27"/>
        </w:rPr>
        <w:t xml:space="preserve"> </w:t>
      </w:r>
      <w:r w:rsidRPr="00A17550">
        <w:rPr>
          <w:sz w:val="27"/>
        </w:rPr>
        <w:t>%.</w:t>
      </w:r>
    </w:p>
    <w:p w:rsidR="00C768F1" w:rsidRPr="00C768F1" w:rsidRDefault="00C768F1" w:rsidP="00203D10">
      <w:pPr>
        <w:pStyle w:val="a3"/>
        <w:tabs>
          <w:tab w:val="left" w:pos="4395"/>
        </w:tabs>
        <w:ind w:firstLine="540"/>
        <w:rPr>
          <w:sz w:val="16"/>
          <w:szCs w:val="16"/>
        </w:rPr>
      </w:pPr>
    </w:p>
    <w:p w:rsidR="00203D10" w:rsidRDefault="00203D10" w:rsidP="00203D10">
      <w:pPr>
        <w:pStyle w:val="a3"/>
        <w:tabs>
          <w:tab w:val="left" w:pos="4395"/>
        </w:tabs>
        <w:ind w:firstLine="540"/>
        <w:rPr>
          <w:sz w:val="27"/>
          <w:szCs w:val="27"/>
        </w:rPr>
      </w:pPr>
      <w:r w:rsidRPr="00E7327C">
        <w:rPr>
          <w:sz w:val="27"/>
        </w:rPr>
        <w:t>Субвенція з державного бюджету</w:t>
      </w:r>
      <w:r w:rsidRPr="00CD1B2B">
        <w:rPr>
          <w:i/>
          <w:sz w:val="27"/>
        </w:rPr>
        <w:t xml:space="preserve"> </w:t>
      </w:r>
      <w:r w:rsidRPr="00CD1B2B">
        <w:rPr>
          <w:b/>
          <w:i/>
          <w:sz w:val="27"/>
        </w:rPr>
        <w:t>на формування інфраструктури ОТГ</w:t>
      </w:r>
      <w:r w:rsidRPr="00CD1B2B">
        <w:rPr>
          <w:sz w:val="27"/>
        </w:rPr>
        <w:t xml:space="preserve"> надійшла в сумі </w:t>
      </w:r>
      <w:r w:rsidR="00862037">
        <w:rPr>
          <w:sz w:val="27"/>
        </w:rPr>
        <w:t>465,4</w:t>
      </w:r>
      <w:r w:rsidRPr="00CD1B2B">
        <w:rPr>
          <w:sz w:val="27"/>
        </w:rPr>
        <w:t xml:space="preserve"> тис.грн. Касові видатки за рахунок субвенції проведено на суму </w:t>
      </w:r>
      <w:r w:rsidR="00862037" w:rsidRPr="00862037">
        <w:rPr>
          <w:sz w:val="27"/>
          <w:lang w:val="ru-RU"/>
        </w:rPr>
        <w:t>465</w:t>
      </w:r>
      <w:r w:rsidR="00862037">
        <w:rPr>
          <w:sz w:val="27"/>
        </w:rPr>
        <w:t>,</w:t>
      </w:r>
      <w:r w:rsidR="00862037" w:rsidRPr="00862037">
        <w:rPr>
          <w:sz w:val="27"/>
          <w:lang w:val="ru-RU"/>
        </w:rPr>
        <w:t>4</w:t>
      </w:r>
      <w:r w:rsidRPr="00CD1B2B">
        <w:rPr>
          <w:sz w:val="27"/>
        </w:rPr>
        <w:t xml:space="preserve"> тис.грн, або 100 % до планових призначень.</w:t>
      </w:r>
    </w:p>
    <w:p w:rsidR="00C768F1" w:rsidRPr="00C768F1" w:rsidRDefault="00C768F1" w:rsidP="00203D10">
      <w:pPr>
        <w:pStyle w:val="a3"/>
        <w:tabs>
          <w:tab w:val="left" w:pos="4395"/>
        </w:tabs>
        <w:ind w:firstLine="540"/>
        <w:rPr>
          <w:sz w:val="16"/>
          <w:szCs w:val="16"/>
        </w:rPr>
      </w:pPr>
    </w:p>
    <w:p w:rsidR="00B75876" w:rsidRDefault="00C768F1" w:rsidP="007C2F2D">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iCs/>
          <w:sz w:val="16"/>
          <w:szCs w:val="16"/>
          <w:lang w:val="uk-UA"/>
        </w:rPr>
      </w:pPr>
      <w:r>
        <w:rPr>
          <w:sz w:val="27"/>
          <w:lang w:val="uk-UA"/>
        </w:rPr>
        <w:t xml:space="preserve">       </w:t>
      </w:r>
      <w:r w:rsidR="00505589">
        <w:rPr>
          <w:sz w:val="27"/>
          <w:lang w:val="uk-UA"/>
        </w:rPr>
        <w:t xml:space="preserve"> </w:t>
      </w:r>
      <w:r w:rsidR="00B75876">
        <w:rPr>
          <w:sz w:val="27"/>
        </w:rPr>
        <w:t xml:space="preserve">В </w:t>
      </w:r>
      <w:proofErr w:type="spellStart"/>
      <w:r w:rsidR="00B75876">
        <w:rPr>
          <w:sz w:val="27"/>
        </w:rPr>
        <w:t>бюджеті</w:t>
      </w:r>
      <w:proofErr w:type="spellEnd"/>
      <w:r w:rsidR="00B75876">
        <w:rPr>
          <w:sz w:val="27"/>
        </w:rPr>
        <w:t xml:space="preserve"> </w:t>
      </w:r>
      <w:proofErr w:type="spellStart"/>
      <w:r w:rsidR="00B75876">
        <w:rPr>
          <w:sz w:val="27"/>
        </w:rPr>
        <w:t>міста</w:t>
      </w:r>
      <w:proofErr w:type="spellEnd"/>
      <w:r w:rsidR="00B75876">
        <w:rPr>
          <w:sz w:val="27"/>
        </w:rPr>
        <w:t xml:space="preserve"> </w:t>
      </w:r>
      <w:proofErr w:type="spellStart"/>
      <w:r w:rsidR="00B75876" w:rsidRPr="009E5777">
        <w:rPr>
          <w:sz w:val="27"/>
        </w:rPr>
        <w:t>затверджена</w:t>
      </w:r>
      <w:proofErr w:type="spellEnd"/>
      <w:r w:rsidR="00B75876" w:rsidRPr="00904660">
        <w:rPr>
          <w:b/>
          <w:i/>
          <w:sz w:val="27"/>
        </w:rPr>
        <w:t xml:space="preserve"> </w:t>
      </w:r>
      <w:proofErr w:type="spellStart"/>
      <w:r w:rsidR="00B75876" w:rsidRPr="00007F31">
        <w:rPr>
          <w:sz w:val="27"/>
        </w:rPr>
        <w:t>субвенція</w:t>
      </w:r>
      <w:proofErr w:type="spellEnd"/>
      <w:r w:rsidR="00B75876" w:rsidRPr="00007F31">
        <w:rPr>
          <w:sz w:val="27"/>
        </w:rPr>
        <w:t xml:space="preserve"> з </w:t>
      </w:r>
      <w:r w:rsidR="00904660" w:rsidRPr="00007F31">
        <w:rPr>
          <w:sz w:val="27"/>
        </w:rPr>
        <w:t xml:space="preserve">місцевого </w:t>
      </w:r>
      <w:r w:rsidR="00663F32" w:rsidRPr="00007F31">
        <w:rPr>
          <w:sz w:val="27"/>
        </w:rPr>
        <w:t>(обласного)</w:t>
      </w:r>
      <w:r w:rsidR="00663F32">
        <w:rPr>
          <w:sz w:val="27"/>
        </w:rPr>
        <w:t xml:space="preserve"> </w:t>
      </w:r>
      <w:r w:rsidR="00B75876" w:rsidRPr="00007F31">
        <w:rPr>
          <w:sz w:val="27"/>
        </w:rPr>
        <w:t>бюджету</w:t>
      </w:r>
      <w:r w:rsidR="00904660" w:rsidRPr="00007F31">
        <w:rPr>
          <w:sz w:val="27"/>
        </w:rPr>
        <w:t xml:space="preserve"> </w:t>
      </w:r>
      <w:r w:rsidR="00B75876" w:rsidRPr="00904660">
        <w:rPr>
          <w:b/>
          <w:i/>
          <w:sz w:val="27"/>
        </w:rPr>
        <w:t xml:space="preserve">за рахунок залишку коштів освітньої субвенції, що утворився на початок </w:t>
      </w:r>
      <w:proofErr w:type="gramStart"/>
      <w:r w:rsidR="00B75876" w:rsidRPr="00904660">
        <w:rPr>
          <w:b/>
          <w:i/>
          <w:sz w:val="27"/>
        </w:rPr>
        <w:t>бюджетного</w:t>
      </w:r>
      <w:proofErr w:type="gramEnd"/>
      <w:r w:rsidR="00B75876" w:rsidRPr="00904660">
        <w:rPr>
          <w:b/>
          <w:i/>
          <w:sz w:val="27"/>
        </w:rPr>
        <w:t xml:space="preserve"> </w:t>
      </w:r>
      <w:proofErr w:type="spellStart"/>
      <w:r w:rsidR="00B75876" w:rsidRPr="00904660">
        <w:rPr>
          <w:b/>
          <w:i/>
          <w:sz w:val="27"/>
        </w:rPr>
        <w:t>періоду</w:t>
      </w:r>
      <w:proofErr w:type="spellEnd"/>
      <w:r w:rsidR="00B75876" w:rsidRPr="00904660">
        <w:rPr>
          <w:b/>
          <w:i/>
          <w:sz w:val="27"/>
        </w:rPr>
        <w:t xml:space="preserve"> </w:t>
      </w:r>
      <w:r w:rsidR="005F20A0" w:rsidRPr="005F20A0">
        <w:rPr>
          <w:i/>
          <w:sz w:val="27"/>
        </w:rPr>
        <w:t xml:space="preserve">(на </w:t>
      </w:r>
      <w:proofErr w:type="spellStart"/>
      <w:r w:rsidR="005F20A0" w:rsidRPr="005F20A0">
        <w:rPr>
          <w:i/>
          <w:sz w:val="27"/>
        </w:rPr>
        <w:t>придбання</w:t>
      </w:r>
      <w:proofErr w:type="spellEnd"/>
      <w:r w:rsidR="005F20A0" w:rsidRPr="005F20A0">
        <w:rPr>
          <w:i/>
          <w:sz w:val="27"/>
        </w:rPr>
        <w:t xml:space="preserve"> </w:t>
      </w:r>
      <w:proofErr w:type="spellStart"/>
      <w:r w:rsidR="005F20A0" w:rsidRPr="005F20A0">
        <w:rPr>
          <w:i/>
          <w:sz w:val="27"/>
        </w:rPr>
        <w:t>обладнання</w:t>
      </w:r>
      <w:proofErr w:type="spellEnd"/>
      <w:r w:rsidR="005F20A0" w:rsidRPr="005F20A0">
        <w:rPr>
          <w:i/>
          <w:sz w:val="27"/>
        </w:rPr>
        <w:t xml:space="preserve"> для </w:t>
      </w:r>
      <w:proofErr w:type="spellStart"/>
      <w:r w:rsidR="005F20A0" w:rsidRPr="005F20A0">
        <w:rPr>
          <w:i/>
          <w:sz w:val="27"/>
        </w:rPr>
        <w:t>оснащення</w:t>
      </w:r>
      <w:proofErr w:type="spellEnd"/>
      <w:r w:rsidR="005F20A0" w:rsidRPr="005F20A0">
        <w:rPr>
          <w:i/>
          <w:sz w:val="27"/>
        </w:rPr>
        <w:t xml:space="preserve"> </w:t>
      </w:r>
      <w:proofErr w:type="spellStart"/>
      <w:r w:rsidR="005F20A0" w:rsidRPr="005F20A0">
        <w:rPr>
          <w:i/>
          <w:sz w:val="27"/>
        </w:rPr>
        <w:t>ресурсних</w:t>
      </w:r>
      <w:proofErr w:type="spellEnd"/>
      <w:r w:rsidR="005F20A0" w:rsidRPr="005F20A0">
        <w:rPr>
          <w:i/>
          <w:sz w:val="27"/>
        </w:rPr>
        <w:t xml:space="preserve"> </w:t>
      </w:r>
      <w:proofErr w:type="spellStart"/>
      <w:r w:rsidR="005F20A0" w:rsidRPr="005F20A0">
        <w:rPr>
          <w:i/>
          <w:sz w:val="27"/>
        </w:rPr>
        <w:t>кімнат</w:t>
      </w:r>
      <w:proofErr w:type="spellEnd"/>
      <w:r w:rsidR="005F20A0" w:rsidRPr="005F20A0">
        <w:rPr>
          <w:i/>
          <w:sz w:val="27"/>
        </w:rPr>
        <w:t>)</w:t>
      </w:r>
      <w:r w:rsidR="005F20A0">
        <w:rPr>
          <w:i/>
          <w:sz w:val="27"/>
        </w:rPr>
        <w:t xml:space="preserve"> </w:t>
      </w:r>
      <w:r w:rsidR="00B75876" w:rsidRPr="005F20A0">
        <w:rPr>
          <w:sz w:val="27"/>
        </w:rPr>
        <w:t>на</w:t>
      </w:r>
      <w:r w:rsidR="00B75876">
        <w:rPr>
          <w:sz w:val="27"/>
        </w:rPr>
        <w:t xml:space="preserve"> </w:t>
      </w:r>
      <w:proofErr w:type="spellStart"/>
      <w:r w:rsidR="00B75876">
        <w:rPr>
          <w:sz w:val="27"/>
        </w:rPr>
        <w:t>звітний</w:t>
      </w:r>
      <w:proofErr w:type="spellEnd"/>
      <w:r w:rsidR="00B75876">
        <w:rPr>
          <w:sz w:val="27"/>
        </w:rPr>
        <w:t xml:space="preserve"> </w:t>
      </w:r>
      <w:proofErr w:type="spellStart"/>
      <w:r w:rsidR="00B75876">
        <w:rPr>
          <w:sz w:val="27"/>
        </w:rPr>
        <w:t>період</w:t>
      </w:r>
      <w:proofErr w:type="spellEnd"/>
      <w:r w:rsidR="00B75876">
        <w:rPr>
          <w:sz w:val="27"/>
        </w:rPr>
        <w:t xml:space="preserve"> </w:t>
      </w:r>
      <w:r w:rsidR="00F857D1">
        <w:rPr>
          <w:sz w:val="27"/>
        </w:rPr>
        <w:t>у</w:t>
      </w:r>
      <w:r w:rsidR="00B75876">
        <w:rPr>
          <w:sz w:val="27"/>
        </w:rPr>
        <w:t xml:space="preserve"> сумі </w:t>
      </w:r>
      <w:r w:rsidR="005F20A0">
        <w:rPr>
          <w:sz w:val="27"/>
        </w:rPr>
        <w:t>468,2</w:t>
      </w:r>
      <w:r w:rsidR="00B75876">
        <w:rPr>
          <w:sz w:val="27"/>
        </w:rPr>
        <w:t xml:space="preserve"> тис.грн. Станом на 01.</w:t>
      </w:r>
      <w:r w:rsidR="0084313B">
        <w:rPr>
          <w:sz w:val="27"/>
        </w:rPr>
        <w:t>01</w:t>
      </w:r>
      <w:r w:rsidR="00B75876">
        <w:rPr>
          <w:sz w:val="27"/>
        </w:rPr>
        <w:t>.20</w:t>
      </w:r>
      <w:r w:rsidR="0084313B">
        <w:rPr>
          <w:sz w:val="27"/>
        </w:rPr>
        <w:t>20</w:t>
      </w:r>
      <w:r w:rsidR="00B75876">
        <w:rPr>
          <w:sz w:val="27"/>
        </w:rPr>
        <w:t xml:space="preserve"> року </w:t>
      </w:r>
      <w:proofErr w:type="spellStart"/>
      <w:r w:rsidR="005F20A0">
        <w:rPr>
          <w:sz w:val="27"/>
        </w:rPr>
        <w:t>використано</w:t>
      </w:r>
      <w:proofErr w:type="spellEnd"/>
      <w:r w:rsidR="005F20A0">
        <w:rPr>
          <w:sz w:val="27"/>
        </w:rPr>
        <w:t xml:space="preserve"> </w:t>
      </w:r>
      <w:proofErr w:type="spellStart"/>
      <w:r w:rsidR="00B75876">
        <w:rPr>
          <w:sz w:val="27"/>
        </w:rPr>
        <w:t>кошт</w:t>
      </w:r>
      <w:r w:rsidR="005F20A0">
        <w:rPr>
          <w:sz w:val="27"/>
        </w:rPr>
        <w:t>і</w:t>
      </w:r>
      <w:proofErr w:type="gramStart"/>
      <w:r w:rsidR="005F20A0">
        <w:rPr>
          <w:sz w:val="27"/>
        </w:rPr>
        <w:t>в</w:t>
      </w:r>
      <w:proofErr w:type="spellEnd"/>
      <w:proofErr w:type="gramEnd"/>
      <w:r w:rsidR="005F20A0">
        <w:rPr>
          <w:sz w:val="27"/>
        </w:rPr>
        <w:t xml:space="preserve"> </w:t>
      </w:r>
      <w:r w:rsidR="0084313B">
        <w:rPr>
          <w:sz w:val="27"/>
        </w:rPr>
        <w:t>у</w:t>
      </w:r>
      <w:r w:rsidR="005F20A0">
        <w:rPr>
          <w:sz w:val="27"/>
        </w:rPr>
        <w:t xml:space="preserve"> сумі </w:t>
      </w:r>
      <w:r w:rsidR="0084313B">
        <w:rPr>
          <w:sz w:val="27"/>
        </w:rPr>
        <w:t>382,6</w:t>
      </w:r>
      <w:r w:rsidR="005F20A0">
        <w:rPr>
          <w:sz w:val="27"/>
        </w:rPr>
        <w:t xml:space="preserve"> тис.грн</w:t>
      </w:r>
      <w:r w:rsidR="00B75876">
        <w:rPr>
          <w:sz w:val="27"/>
        </w:rPr>
        <w:t>.</w:t>
      </w:r>
      <w:r w:rsidR="006866F3" w:rsidRPr="006866F3">
        <w:rPr>
          <w:iCs/>
          <w:sz w:val="28"/>
          <w:szCs w:val="28"/>
          <w:lang w:val="uk-UA"/>
        </w:rPr>
        <w:t xml:space="preserve"> Залишок невикористаних коштів вказаної субвенції в сумі  </w:t>
      </w:r>
      <w:r w:rsidR="006866F3">
        <w:rPr>
          <w:iCs/>
          <w:sz w:val="28"/>
          <w:szCs w:val="28"/>
          <w:lang w:val="uk-UA"/>
        </w:rPr>
        <w:t>85,6 тис.</w:t>
      </w:r>
      <w:r w:rsidR="006866F3" w:rsidRPr="006866F3">
        <w:rPr>
          <w:iCs/>
          <w:sz w:val="28"/>
          <w:szCs w:val="28"/>
          <w:lang w:val="uk-UA"/>
        </w:rPr>
        <w:t>грн було повернено в установленому порядку до обласного бюджету.</w:t>
      </w:r>
    </w:p>
    <w:p w:rsidR="00C768F1" w:rsidRPr="00C768F1" w:rsidRDefault="00C768F1" w:rsidP="007C2F2D">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16"/>
          <w:szCs w:val="16"/>
        </w:rPr>
      </w:pPr>
    </w:p>
    <w:p w:rsidR="00203D10" w:rsidRDefault="000A75F3" w:rsidP="0003102B">
      <w:pPr>
        <w:pStyle w:val="a3"/>
        <w:tabs>
          <w:tab w:val="left" w:pos="4395"/>
        </w:tabs>
        <w:ind w:firstLine="540"/>
        <w:rPr>
          <w:sz w:val="27"/>
        </w:rPr>
      </w:pPr>
      <w:r w:rsidRPr="00007F31">
        <w:rPr>
          <w:sz w:val="27"/>
        </w:rPr>
        <w:t xml:space="preserve">Субвенція з місцевого </w:t>
      </w:r>
      <w:r w:rsidR="00663F32" w:rsidRPr="00007F31">
        <w:rPr>
          <w:sz w:val="27"/>
        </w:rPr>
        <w:t xml:space="preserve">(обласного) </w:t>
      </w:r>
      <w:r w:rsidRPr="00007F31">
        <w:rPr>
          <w:sz w:val="27"/>
        </w:rPr>
        <w:t xml:space="preserve">бюджету </w:t>
      </w:r>
      <w:r w:rsidRPr="000A75F3">
        <w:rPr>
          <w:b/>
          <w:i/>
          <w:sz w:val="27"/>
        </w:rPr>
        <w:t xml:space="preserve">на здійснення переданих видатків у сфері освіти за рахунок коштів освітньої субвенції </w:t>
      </w:r>
      <w:r w:rsidRPr="000A75F3">
        <w:rPr>
          <w:i/>
          <w:sz w:val="27"/>
        </w:rPr>
        <w:t xml:space="preserve">(на оплату праці з нарахуваннями </w:t>
      </w:r>
      <w:proofErr w:type="spellStart"/>
      <w:r w:rsidRPr="000A75F3">
        <w:rPr>
          <w:i/>
          <w:sz w:val="27"/>
        </w:rPr>
        <w:t>педпрацівникам</w:t>
      </w:r>
      <w:proofErr w:type="spellEnd"/>
      <w:r w:rsidRPr="000A75F3">
        <w:rPr>
          <w:i/>
          <w:sz w:val="27"/>
        </w:rPr>
        <w:t xml:space="preserve"> інклюзивно-ресурсних центрів)</w:t>
      </w:r>
      <w:r w:rsidRPr="000A75F3">
        <w:rPr>
          <w:sz w:val="27"/>
        </w:rPr>
        <w:t xml:space="preserve"> </w:t>
      </w:r>
      <w:r w:rsidRPr="00F071F7">
        <w:rPr>
          <w:sz w:val="27"/>
        </w:rPr>
        <w:t xml:space="preserve">при плані </w:t>
      </w:r>
      <w:r w:rsidR="00E97A42">
        <w:rPr>
          <w:sz w:val="27"/>
        </w:rPr>
        <w:t>591,2</w:t>
      </w:r>
      <w:r>
        <w:rPr>
          <w:sz w:val="27"/>
        </w:rPr>
        <w:t xml:space="preserve"> </w:t>
      </w:r>
      <w:r w:rsidRPr="00F071F7">
        <w:rPr>
          <w:sz w:val="27"/>
        </w:rPr>
        <w:t xml:space="preserve">тис.грн надійшла в </w:t>
      </w:r>
      <w:r w:rsidR="00E97A42">
        <w:rPr>
          <w:sz w:val="27"/>
        </w:rPr>
        <w:t>сумі 546,2 тис.грн та використана в повному обсязі</w:t>
      </w:r>
      <w:r w:rsidRPr="00F071F7">
        <w:rPr>
          <w:sz w:val="27"/>
        </w:rPr>
        <w:t>.</w:t>
      </w:r>
      <w:r>
        <w:rPr>
          <w:sz w:val="27"/>
        </w:rPr>
        <w:t xml:space="preserve"> </w:t>
      </w:r>
    </w:p>
    <w:p w:rsidR="005F7653" w:rsidRDefault="005F7653" w:rsidP="007C2F2D">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iCs/>
          <w:sz w:val="16"/>
          <w:szCs w:val="16"/>
          <w:lang w:val="uk-UA"/>
        </w:rPr>
      </w:pPr>
      <w:r w:rsidRPr="00B316BF">
        <w:rPr>
          <w:sz w:val="27"/>
          <w:lang w:val="uk-UA"/>
        </w:rPr>
        <w:t>Протягом звітного періоду з державного бюджету</w:t>
      </w:r>
      <w:r w:rsidR="006866F3" w:rsidRPr="00B316BF">
        <w:rPr>
          <w:sz w:val="27"/>
          <w:lang w:val="uk-UA"/>
        </w:rPr>
        <w:t xml:space="preserve"> для</w:t>
      </w:r>
      <w:r w:rsidRPr="00B316BF">
        <w:rPr>
          <w:sz w:val="27"/>
          <w:lang w:val="uk-UA"/>
        </w:rPr>
        <w:t xml:space="preserve"> бюджету м.Вараш надійшла </w:t>
      </w:r>
      <w:r w:rsidRPr="00B316BF">
        <w:rPr>
          <w:b/>
          <w:i/>
          <w:sz w:val="27"/>
          <w:lang w:val="uk-UA"/>
        </w:rPr>
        <w:t>субвенція на забезпечення якісної, сучасної та доступної загальної середньої освіти «Нова українська школа»</w:t>
      </w:r>
      <w:r w:rsidRPr="00B316BF">
        <w:rPr>
          <w:sz w:val="27"/>
          <w:lang w:val="uk-UA"/>
        </w:rPr>
        <w:t xml:space="preserve"> в сумі </w:t>
      </w:r>
      <w:r w:rsidR="001C4BF3" w:rsidRPr="00B316BF">
        <w:rPr>
          <w:sz w:val="27"/>
          <w:lang w:val="uk-UA"/>
        </w:rPr>
        <w:t xml:space="preserve">720,7 </w:t>
      </w:r>
      <w:r w:rsidRPr="00B316BF">
        <w:rPr>
          <w:sz w:val="27"/>
          <w:lang w:val="uk-UA"/>
        </w:rPr>
        <w:t xml:space="preserve">тис.грн. Касові видатки за рахунок субвенції проведено на суму </w:t>
      </w:r>
      <w:r w:rsidR="00E46F83" w:rsidRPr="00B316BF">
        <w:rPr>
          <w:sz w:val="27"/>
          <w:lang w:val="uk-UA"/>
        </w:rPr>
        <w:t>704,5</w:t>
      </w:r>
      <w:r>
        <w:rPr>
          <w:sz w:val="27"/>
        </w:rPr>
        <w:t> </w:t>
      </w:r>
      <w:r w:rsidRPr="00B316BF">
        <w:rPr>
          <w:sz w:val="27"/>
          <w:lang w:val="uk-UA"/>
        </w:rPr>
        <w:t xml:space="preserve">тис.грн, або </w:t>
      </w:r>
      <w:r w:rsidR="00E46F83" w:rsidRPr="00B316BF">
        <w:rPr>
          <w:sz w:val="27"/>
          <w:lang w:val="uk-UA"/>
        </w:rPr>
        <w:t>97,7</w:t>
      </w:r>
      <w:r w:rsidRPr="00B316BF">
        <w:rPr>
          <w:sz w:val="27"/>
          <w:lang w:val="uk-UA"/>
        </w:rPr>
        <w:t>% до планових призначень.</w:t>
      </w:r>
      <w:r w:rsidR="006866F3" w:rsidRPr="006866F3">
        <w:rPr>
          <w:iCs/>
          <w:sz w:val="28"/>
          <w:szCs w:val="28"/>
          <w:lang w:val="uk-UA"/>
        </w:rPr>
        <w:t xml:space="preserve"> Залишок невикористаних коштів вказаної субвенції в сумі  </w:t>
      </w:r>
      <w:r w:rsidR="006866F3">
        <w:rPr>
          <w:iCs/>
          <w:sz w:val="28"/>
          <w:szCs w:val="28"/>
          <w:lang w:val="uk-UA"/>
        </w:rPr>
        <w:t>16,2 тис.</w:t>
      </w:r>
      <w:r w:rsidR="006866F3" w:rsidRPr="006866F3">
        <w:rPr>
          <w:iCs/>
          <w:sz w:val="28"/>
          <w:szCs w:val="28"/>
          <w:lang w:val="uk-UA"/>
        </w:rPr>
        <w:t>грн було повернено в установленому порядку до обласного бюджету.</w:t>
      </w:r>
    </w:p>
    <w:p w:rsidR="00C768F1" w:rsidRPr="00C768F1" w:rsidRDefault="00C768F1" w:rsidP="007C2F2D">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16"/>
          <w:szCs w:val="16"/>
        </w:rPr>
      </w:pPr>
    </w:p>
    <w:p w:rsidR="009E5777" w:rsidRDefault="00362ED7" w:rsidP="009E5777">
      <w:pPr>
        <w:pStyle w:val="a3"/>
        <w:tabs>
          <w:tab w:val="left" w:pos="4395"/>
        </w:tabs>
        <w:ind w:firstLine="540"/>
        <w:rPr>
          <w:sz w:val="16"/>
          <w:szCs w:val="16"/>
        </w:rPr>
      </w:pPr>
      <w:r w:rsidRPr="00362ED7">
        <w:rPr>
          <w:sz w:val="27"/>
        </w:rPr>
        <w:t xml:space="preserve">З державного бюджету у звітному періоді надійшла до бюджету м.Вараш </w:t>
      </w:r>
      <w:r w:rsidRPr="00007F31">
        <w:rPr>
          <w:sz w:val="27"/>
        </w:rPr>
        <w:t>субвенція місцевому бюджету</w:t>
      </w:r>
      <w:r w:rsidRPr="009E5777">
        <w:rPr>
          <w:b/>
          <w:i/>
          <w:sz w:val="27"/>
        </w:rPr>
        <w:t xml:space="preserve"> на створення та ремонт існуючих спортивних комплексів при загальноосвітніх навчальних закладах усіх ступенів </w:t>
      </w:r>
      <w:r>
        <w:rPr>
          <w:sz w:val="27"/>
        </w:rPr>
        <w:t xml:space="preserve">в сумі </w:t>
      </w:r>
      <w:r w:rsidR="009E5777">
        <w:rPr>
          <w:sz w:val="27"/>
        </w:rPr>
        <w:lastRenderedPageBreak/>
        <w:t xml:space="preserve">1 122,8 тис.грн. </w:t>
      </w:r>
      <w:r w:rsidR="009E5777" w:rsidRPr="004543DD">
        <w:rPr>
          <w:sz w:val="27"/>
        </w:rPr>
        <w:t xml:space="preserve">Касові видатки за рахунок субвенції проведено на суму </w:t>
      </w:r>
      <w:r w:rsidR="00F61B4C">
        <w:rPr>
          <w:sz w:val="27"/>
        </w:rPr>
        <w:t>1 122,8 </w:t>
      </w:r>
      <w:r w:rsidR="009E5777" w:rsidRPr="004543DD">
        <w:rPr>
          <w:sz w:val="27"/>
        </w:rPr>
        <w:t xml:space="preserve">тис.грн, або </w:t>
      </w:r>
      <w:r w:rsidR="00F61B4C">
        <w:rPr>
          <w:sz w:val="27"/>
        </w:rPr>
        <w:t>100</w:t>
      </w:r>
      <w:r w:rsidR="009E5777" w:rsidRPr="004543DD">
        <w:rPr>
          <w:sz w:val="27"/>
        </w:rPr>
        <w:t>% до планових призначень</w:t>
      </w:r>
      <w:r w:rsidR="009C69FD">
        <w:rPr>
          <w:sz w:val="27"/>
        </w:rPr>
        <w:t xml:space="preserve"> та використано на капремонт спортзалу ЗОШ № 3</w:t>
      </w:r>
      <w:r w:rsidR="009E5777" w:rsidRPr="004543DD">
        <w:rPr>
          <w:sz w:val="27"/>
        </w:rPr>
        <w:t>.</w:t>
      </w:r>
    </w:p>
    <w:p w:rsidR="00C768F1" w:rsidRPr="00C768F1" w:rsidRDefault="00C768F1" w:rsidP="009E5777">
      <w:pPr>
        <w:pStyle w:val="a3"/>
        <w:tabs>
          <w:tab w:val="left" w:pos="4395"/>
        </w:tabs>
        <w:ind w:firstLine="540"/>
        <w:rPr>
          <w:sz w:val="16"/>
          <w:szCs w:val="16"/>
        </w:rPr>
      </w:pPr>
    </w:p>
    <w:p w:rsidR="00C768F1" w:rsidRPr="009C69FD" w:rsidRDefault="009E5777" w:rsidP="005F7653">
      <w:pPr>
        <w:pStyle w:val="a3"/>
        <w:tabs>
          <w:tab w:val="left" w:pos="4395"/>
        </w:tabs>
        <w:ind w:firstLine="540"/>
        <w:rPr>
          <w:color w:val="000000"/>
          <w:sz w:val="16"/>
          <w:szCs w:val="16"/>
        </w:rPr>
      </w:pPr>
      <w:r>
        <w:rPr>
          <w:sz w:val="27"/>
          <w:szCs w:val="27"/>
        </w:rPr>
        <w:t xml:space="preserve">В бюджеті міста </w:t>
      </w:r>
      <w:r w:rsidRPr="00E7327C">
        <w:rPr>
          <w:sz w:val="27"/>
          <w:szCs w:val="27"/>
        </w:rPr>
        <w:t xml:space="preserve">затверджена субвенція </w:t>
      </w:r>
      <w:r w:rsidRPr="00E7327C">
        <w:rPr>
          <w:sz w:val="27"/>
        </w:rPr>
        <w:t>з місцевого бюджету (обласного)</w:t>
      </w:r>
      <w:r w:rsidRPr="009E5777">
        <w:rPr>
          <w:b/>
          <w:i/>
          <w:sz w:val="27"/>
        </w:rPr>
        <w:t xml:space="preserve"> на реалізацію заходів, спрямованих на підвищення якості освіти за рахунок відповідної субвенції з державного бюджету</w:t>
      </w:r>
      <w:r>
        <w:rPr>
          <w:b/>
          <w:i/>
          <w:sz w:val="27"/>
        </w:rPr>
        <w:t xml:space="preserve">. </w:t>
      </w:r>
      <w:r w:rsidRPr="0052652F">
        <w:rPr>
          <w:color w:val="000000"/>
          <w:sz w:val="27"/>
          <w:szCs w:val="27"/>
        </w:rPr>
        <w:t xml:space="preserve">При плані на звітний період </w:t>
      </w:r>
      <w:r>
        <w:rPr>
          <w:color w:val="000000"/>
          <w:sz w:val="27"/>
          <w:szCs w:val="27"/>
        </w:rPr>
        <w:t>301,3</w:t>
      </w:r>
      <w:r w:rsidRPr="0052652F">
        <w:rPr>
          <w:color w:val="000000"/>
          <w:sz w:val="27"/>
          <w:szCs w:val="27"/>
        </w:rPr>
        <w:t xml:space="preserve"> тис.грн, кошти з обласного бюджету </w:t>
      </w:r>
      <w:r>
        <w:rPr>
          <w:color w:val="000000"/>
          <w:sz w:val="27"/>
          <w:szCs w:val="27"/>
        </w:rPr>
        <w:t xml:space="preserve">надійшли </w:t>
      </w:r>
      <w:r w:rsidR="004178C1">
        <w:rPr>
          <w:color w:val="000000"/>
          <w:sz w:val="27"/>
          <w:szCs w:val="27"/>
        </w:rPr>
        <w:t xml:space="preserve">та використані </w:t>
      </w:r>
      <w:r>
        <w:rPr>
          <w:color w:val="000000"/>
          <w:sz w:val="27"/>
          <w:szCs w:val="27"/>
        </w:rPr>
        <w:t>в повному обсязі.</w:t>
      </w:r>
      <w:r w:rsidRPr="0052652F">
        <w:rPr>
          <w:color w:val="000000"/>
          <w:sz w:val="27"/>
          <w:szCs w:val="27"/>
        </w:rPr>
        <w:t> </w:t>
      </w:r>
    </w:p>
    <w:p w:rsidR="009E5777" w:rsidRPr="009C69FD" w:rsidRDefault="009E5777" w:rsidP="005F7653">
      <w:pPr>
        <w:pStyle w:val="a3"/>
        <w:tabs>
          <w:tab w:val="left" w:pos="4395"/>
        </w:tabs>
        <w:ind w:firstLine="540"/>
        <w:rPr>
          <w:sz w:val="16"/>
          <w:szCs w:val="16"/>
        </w:rPr>
      </w:pPr>
      <w:r w:rsidRPr="009C69FD">
        <w:rPr>
          <w:color w:val="000000"/>
          <w:sz w:val="16"/>
          <w:szCs w:val="16"/>
        </w:rPr>
        <w:t>    </w:t>
      </w:r>
    </w:p>
    <w:p w:rsidR="00696279" w:rsidRDefault="006B7625" w:rsidP="001F1B8F">
      <w:pPr>
        <w:pStyle w:val="a3"/>
        <w:tabs>
          <w:tab w:val="left" w:pos="4395"/>
        </w:tabs>
        <w:ind w:firstLine="540"/>
        <w:rPr>
          <w:sz w:val="27"/>
        </w:rPr>
      </w:pPr>
      <w:r>
        <w:rPr>
          <w:sz w:val="27"/>
        </w:rPr>
        <w:t>Станом на 01.</w:t>
      </w:r>
      <w:r w:rsidR="009E4855">
        <w:rPr>
          <w:sz w:val="27"/>
        </w:rPr>
        <w:t>01</w:t>
      </w:r>
      <w:r>
        <w:rPr>
          <w:sz w:val="27"/>
        </w:rPr>
        <w:t>.20</w:t>
      </w:r>
      <w:r w:rsidR="009E4855">
        <w:rPr>
          <w:sz w:val="27"/>
        </w:rPr>
        <w:t>20</w:t>
      </w:r>
      <w:r>
        <w:rPr>
          <w:sz w:val="27"/>
        </w:rPr>
        <w:t xml:space="preserve"> року</w:t>
      </w:r>
      <w:r w:rsidR="00206597" w:rsidRPr="007924C3">
        <w:rPr>
          <w:sz w:val="27"/>
        </w:rPr>
        <w:t xml:space="preserve"> до бюджету міста з державного бюджету надійшла субвенція на</w:t>
      </w:r>
      <w:r w:rsidR="00464A1F">
        <w:rPr>
          <w:sz w:val="27"/>
        </w:rPr>
        <w:t xml:space="preserve"> </w:t>
      </w:r>
      <w:r w:rsidR="00203D10" w:rsidRPr="006B7625">
        <w:rPr>
          <w:b/>
          <w:i/>
          <w:sz w:val="27"/>
        </w:rPr>
        <w:t>здійснення заходів</w:t>
      </w:r>
      <w:r w:rsidR="00203D10" w:rsidRPr="009D3769">
        <w:rPr>
          <w:b/>
          <w:i/>
          <w:sz w:val="27"/>
        </w:rPr>
        <w:t xml:space="preserve"> щодо соціально-економічного розвитку окремих територій</w:t>
      </w:r>
      <w:r w:rsidR="00203D10" w:rsidRPr="009D3769">
        <w:rPr>
          <w:sz w:val="27"/>
        </w:rPr>
        <w:t xml:space="preserve"> в сумі </w:t>
      </w:r>
      <w:r w:rsidR="00696279">
        <w:rPr>
          <w:sz w:val="27"/>
        </w:rPr>
        <w:t xml:space="preserve">1 018,0 тис.грн при уточненому річному </w:t>
      </w:r>
      <w:proofErr w:type="spellStart"/>
      <w:r w:rsidR="00696279">
        <w:rPr>
          <w:sz w:val="27"/>
        </w:rPr>
        <w:t>пла</w:t>
      </w:r>
      <w:proofErr w:type="spellEnd"/>
      <w:r w:rsidR="00696279">
        <w:rPr>
          <w:sz w:val="27"/>
        </w:rPr>
        <w:t>ні</w:t>
      </w:r>
      <w:r w:rsidR="0037195C" w:rsidRPr="009D3769">
        <w:rPr>
          <w:sz w:val="27"/>
        </w:rPr>
        <w:t>1 035,7</w:t>
      </w:r>
      <w:r w:rsidR="00203D10" w:rsidRPr="009D3769">
        <w:rPr>
          <w:sz w:val="27"/>
        </w:rPr>
        <w:t xml:space="preserve"> тис.грн. Касові видатки за рахунок субвенції проведено на суму </w:t>
      </w:r>
      <w:r w:rsidR="00D24870">
        <w:rPr>
          <w:sz w:val="27"/>
        </w:rPr>
        <w:t>940,9</w:t>
      </w:r>
      <w:r w:rsidR="00203D10" w:rsidRPr="009D3769">
        <w:rPr>
          <w:sz w:val="27"/>
        </w:rPr>
        <w:t xml:space="preserve"> тис.грн, або </w:t>
      </w:r>
      <w:r w:rsidR="00D24870">
        <w:rPr>
          <w:sz w:val="27"/>
        </w:rPr>
        <w:t>92,4</w:t>
      </w:r>
      <w:r w:rsidR="00203D10" w:rsidRPr="009D3769">
        <w:rPr>
          <w:sz w:val="27"/>
        </w:rPr>
        <w:t xml:space="preserve"> % до планових призначень.</w:t>
      </w:r>
      <w:r>
        <w:rPr>
          <w:sz w:val="27"/>
        </w:rPr>
        <w:t xml:space="preserve"> </w:t>
      </w:r>
      <w:r w:rsidR="00696279">
        <w:rPr>
          <w:sz w:val="27"/>
        </w:rPr>
        <w:t>Залишок коштів на рахунку міського бюджету станом на 01.01.2020 складає 77,1 тис.грн.</w:t>
      </w:r>
    </w:p>
    <w:p w:rsidR="00C768F1" w:rsidRPr="00C768F1" w:rsidRDefault="00C768F1" w:rsidP="001F1B8F">
      <w:pPr>
        <w:pStyle w:val="a3"/>
        <w:tabs>
          <w:tab w:val="left" w:pos="4395"/>
        </w:tabs>
        <w:ind w:firstLine="540"/>
        <w:rPr>
          <w:sz w:val="16"/>
          <w:szCs w:val="16"/>
        </w:rPr>
      </w:pPr>
    </w:p>
    <w:p w:rsidR="001F1B8F" w:rsidRDefault="00C80365" w:rsidP="001F1B8F">
      <w:pPr>
        <w:pStyle w:val="a3"/>
        <w:tabs>
          <w:tab w:val="left" w:pos="4395"/>
        </w:tabs>
        <w:ind w:firstLine="540"/>
        <w:rPr>
          <w:sz w:val="27"/>
          <w:szCs w:val="27"/>
        </w:rPr>
      </w:pPr>
      <w:r w:rsidRPr="0052652F">
        <w:rPr>
          <w:sz w:val="27"/>
          <w:szCs w:val="27"/>
        </w:rPr>
        <w:t>У звітному періоді залишок коштів субвенції з державного бюджету місцевим бюджетам на здійснення заходів щодо соціально-економічного розвитку окремих територій, що створився на початок 201</w:t>
      </w:r>
      <w:r w:rsidR="004F5A06">
        <w:rPr>
          <w:sz w:val="27"/>
          <w:szCs w:val="27"/>
        </w:rPr>
        <w:t>9</w:t>
      </w:r>
      <w:r w:rsidRPr="0052652F">
        <w:rPr>
          <w:sz w:val="27"/>
          <w:szCs w:val="27"/>
        </w:rPr>
        <w:t xml:space="preserve"> року</w:t>
      </w:r>
      <w:r w:rsidR="00D24870">
        <w:rPr>
          <w:sz w:val="27"/>
          <w:szCs w:val="27"/>
        </w:rPr>
        <w:t xml:space="preserve"> затверджено </w:t>
      </w:r>
      <w:r w:rsidR="004F5A06">
        <w:rPr>
          <w:sz w:val="27"/>
          <w:szCs w:val="27"/>
        </w:rPr>
        <w:t xml:space="preserve">в сумі 252,1 тис.грн, </w:t>
      </w:r>
      <w:r w:rsidR="004F5A06" w:rsidRPr="0052652F">
        <w:rPr>
          <w:sz w:val="27"/>
          <w:szCs w:val="27"/>
        </w:rPr>
        <w:t>касові в</w:t>
      </w:r>
      <w:r w:rsidR="004F5A06">
        <w:rPr>
          <w:sz w:val="27"/>
          <w:szCs w:val="27"/>
        </w:rPr>
        <w:t xml:space="preserve">идатки становлять </w:t>
      </w:r>
      <w:r w:rsidR="003F3B3F">
        <w:rPr>
          <w:sz w:val="27"/>
          <w:szCs w:val="27"/>
        </w:rPr>
        <w:t>252,1</w:t>
      </w:r>
      <w:r w:rsidR="004F5A06">
        <w:rPr>
          <w:sz w:val="27"/>
          <w:szCs w:val="27"/>
        </w:rPr>
        <w:t xml:space="preserve"> тис.грн.</w:t>
      </w:r>
      <w:r w:rsidR="00414FD9">
        <w:rPr>
          <w:sz w:val="27"/>
          <w:szCs w:val="27"/>
        </w:rPr>
        <w:t xml:space="preserve"> Крім того, </w:t>
      </w:r>
      <w:r w:rsidR="00696279">
        <w:rPr>
          <w:sz w:val="27"/>
          <w:szCs w:val="27"/>
        </w:rPr>
        <w:t xml:space="preserve">до </w:t>
      </w:r>
      <w:r w:rsidR="00414FD9">
        <w:rPr>
          <w:sz w:val="27"/>
          <w:szCs w:val="27"/>
        </w:rPr>
        <w:t>бюджету м.Вараш надійшла с</w:t>
      </w:r>
      <w:r w:rsidR="00414FD9" w:rsidRPr="00414FD9">
        <w:rPr>
          <w:sz w:val="27"/>
        </w:rPr>
        <w:t xml:space="preserve">убвенція з </w:t>
      </w:r>
      <w:r w:rsidR="00414FD9">
        <w:rPr>
          <w:sz w:val="27"/>
        </w:rPr>
        <w:t xml:space="preserve">Володимирецького районного </w:t>
      </w:r>
      <w:r w:rsidR="00414FD9" w:rsidRPr="00414FD9">
        <w:rPr>
          <w:sz w:val="27"/>
        </w:rPr>
        <w:t>бюджету</w:t>
      </w:r>
      <w:r w:rsidR="00414FD9">
        <w:rPr>
          <w:sz w:val="27"/>
        </w:rPr>
        <w:t xml:space="preserve"> для с.Заболоття</w:t>
      </w:r>
      <w:r w:rsidR="00414FD9" w:rsidRPr="00414FD9">
        <w:rPr>
          <w:sz w:val="27"/>
        </w:rPr>
        <w:t xml:space="preserve"> на здійснення заходів щодо соціально-економічного розвитку окремих територій за рахунок відповідної субвенції з державного бюджету</w:t>
      </w:r>
      <w:r w:rsidR="00414FD9">
        <w:rPr>
          <w:sz w:val="27"/>
        </w:rPr>
        <w:t xml:space="preserve"> </w:t>
      </w:r>
      <w:r w:rsidR="00836421">
        <w:rPr>
          <w:sz w:val="27"/>
        </w:rPr>
        <w:t>в сумі 140,0 тис.грн, к</w:t>
      </w:r>
      <w:r w:rsidR="001F1B8F">
        <w:rPr>
          <w:sz w:val="27"/>
          <w:szCs w:val="27"/>
        </w:rPr>
        <w:t>ошти субвенції використ</w:t>
      </w:r>
      <w:r w:rsidR="003F3B3F">
        <w:rPr>
          <w:sz w:val="27"/>
          <w:szCs w:val="27"/>
        </w:rPr>
        <w:t>ан</w:t>
      </w:r>
      <w:r w:rsidR="00FD14AF">
        <w:rPr>
          <w:sz w:val="27"/>
          <w:szCs w:val="27"/>
        </w:rPr>
        <w:t>і</w:t>
      </w:r>
      <w:r w:rsidR="003F3B3F">
        <w:rPr>
          <w:sz w:val="27"/>
          <w:szCs w:val="27"/>
        </w:rPr>
        <w:t xml:space="preserve"> в повному обсязі</w:t>
      </w:r>
      <w:r w:rsidR="001F1B8F">
        <w:rPr>
          <w:sz w:val="27"/>
          <w:szCs w:val="27"/>
        </w:rPr>
        <w:t>.</w:t>
      </w:r>
    </w:p>
    <w:p w:rsidR="00C768F1" w:rsidRPr="00C768F1" w:rsidRDefault="00C768F1" w:rsidP="001F1B8F">
      <w:pPr>
        <w:pStyle w:val="a3"/>
        <w:tabs>
          <w:tab w:val="left" w:pos="4395"/>
        </w:tabs>
        <w:ind w:firstLine="540"/>
        <w:rPr>
          <w:sz w:val="16"/>
          <w:szCs w:val="16"/>
        </w:rPr>
      </w:pPr>
    </w:p>
    <w:p w:rsidR="00696279" w:rsidRDefault="00863DF6" w:rsidP="00696279">
      <w:pPr>
        <w:pStyle w:val="a3"/>
        <w:tabs>
          <w:tab w:val="left" w:pos="4395"/>
        </w:tabs>
        <w:ind w:firstLine="540"/>
        <w:rPr>
          <w:sz w:val="27"/>
        </w:rPr>
      </w:pPr>
      <w:r w:rsidRPr="00475203">
        <w:rPr>
          <w:sz w:val="27"/>
        </w:rPr>
        <w:t xml:space="preserve">Протягом звітного періоду до бюджету міста з </w:t>
      </w:r>
      <w:r w:rsidRPr="00774CB5">
        <w:rPr>
          <w:i/>
          <w:sz w:val="27"/>
        </w:rPr>
        <w:t>державного</w:t>
      </w:r>
      <w:r w:rsidRPr="00475203">
        <w:rPr>
          <w:sz w:val="27"/>
        </w:rPr>
        <w:t xml:space="preserve"> бюджету надійшла </w:t>
      </w:r>
      <w:r w:rsidRPr="00A645A1">
        <w:rPr>
          <w:b/>
          <w:i/>
          <w:sz w:val="27"/>
        </w:rPr>
        <w:t>субвенція на фінансування заходів соціально-економічної компенсації ризику населення, яке проживає на території зони спостереження</w:t>
      </w:r>
      <w:r w:rsidRPr="00475203">
        <w:rPr>
          <w:sz w:val="27"/>
        </w:rPr>
        <w:t xml:space="preserve"> у сумі  </w:t>
      </w:r>
      <w:r w:rsidR="00564E91">
        <w:rPr>
          <w:sz w:val="27"/>
        </w:rPr>
        <w:t>4 496,2</w:t>
      </w:r>
      <w:r w:rsidRPr="00475203">
        <w:rPr>
          <w:sz w:val="27"/>
        </w:rPr>
        <w:t xml:space="preserve"> тис.грн. </w:t>
      </w:r>
      <w:r w:rsidR="00475203" w:rsidRPr="00475203">
        <w:rPr>
          <w:sz w:val="27"/>
        </w:rPr>
        <w:t>Станом на 01.</w:t>
      </w:r>
      <w:r w:rsidR="00564E91">
        <w:rPr>
          <w:sz w:val="27"/>
        </w:rPr>
        <w:t>01</w:t>
      </w:r>
      <w:r w:rsidR="00475203" w:rsidRPr="00475203">
        <w:rPr>
          <w:sz w:val="27"/>
        </w:rPr>
        <w:t>.20</w:t>
      </w:r>
      <w:r w:rsidR="00564E91">
        <w:rPr>
          <w:sz w:val="27"/>
        </w:rPr>
        <w:t>20</w:t>
      </w:r>
      <w:r w:rsidR="00475203" w:rsidRPr="00475203">
        <w:rPr>
          <w:sz w:val="27"/>
        </w:rPr>
        <w:t xml:space="preserve"> року використано </w:t>
      </w:r>
      <w:r w:rsidR="00564E91">
        <w:rPr>
          <w:sz w:val="27"/>
        </w:rPr>
        <w:t>4 215,4</w:t>
      </w:r>
      <w:r w:rsidR="00475203" w:rsidRPr="00475203">
        <w:rPr>
          <w:sz w:val="27"/>
        </w:rPr>
        <w:t xml:space="preserve"> тис.грн, що становить </w:t>
      </w:r>
      <w:r w:rsidR="00564E91">
        <w:rPr>
          <w:sz w:val="27"/>
        </w:rPr>
        <w:t>93,7</w:t>
      </w:r>
      <w:r w:rsidR="00475203" w:rsidRPr="00475203">
        <w:rPr>
          <w:sz w:val="27"/>
        </w:rPr>
        <w:t xml:space="preserve"> % до плану.</w:t>
      </w:r>
      <w:r w:rsidR="00696279">
        <w:rPr>
          <w:sz w:val="27"/>
        </w:rPr>
        <w:t xml:space="preserve"> Залишок коштів субвенції в сумі 280,8 тис.грн повернено до державного бюджету.</w:t>
      </w:r>
    </w:p>
    <w:p w:rsidR="00C768F1" w:rsidRPr="00C768F1" w:rsidRDefault="00C768F1" w:rsidP="00696279">
      <w:pPr>
        <w:pStyle w:val="a3"/>
        <w:tabs>
          <w:tab w:val="left" w:pos="4395"/>
        </w:tabs>
        <w:ind w:firstLine="540"/>
        <w:rPr>
          <w:sz w:val="16"/>
          <w:szCs w:val="16"/>
        </w:rPr>
      </w:pPr>
    </w:p>
    <w:p w:rsidR="00774CB5" w:rsidRDefault="00774CB5" w:rsidP="00696279">
      <w:pPr>
        <w:pStyle w:val="a3"/>
        <w:tabs>
          <w:tab w:val="left" w:pos="4395"/>
        </w:tabs>
        <w:ind w:firstLine="540"/>
        <w:rPr>
          <w:sz w:val="16"/>
          <w:szCs w:val="16"/>
        </w:rPr>
      </w:pPr>
      <w:r w:rsidRPr="00774CB5">
        <w:rPr>
          <w:b/>
          <w:i/>
          <w:sz w:val="27"/>
        </w:rPr>
        <w:t>Субвенція з місцевого бюджету на</w:t>
      </w:r>
      <w:r w:rsidRPr="00A645A1">
        <w:rPr>
          <w:b/>
          <w:i/>
          <w:sz w:val="27"/>
        </w:rPr>
        <w:t xml:space="preserve"> фінансування заходів соціально-економічної компенсації ризику населення, яке проживає на території зони спостереження</w:t>
      </w:r>
      <w:r>
        <w:rPr>
          <w:b/>
          <w:i/>
          <w:sz w:val="27"/>
        </w:rPr>
        <w:t>, за рахунок відповідної субвенції з державного бюджету</w:t>
      </w:r>
      <w:r>
        <w:rPr>
          <w:sz w:val="27"/>
        </w:rPr>
        <w:t xml:space="preserve"> надійшла до бюджету міста в обсязі 399,5 тис.грн, або 100 % до плану та використана на поточний ремонт протирадіаційних укриттів міста.</w:t>
      </w:r>
    </w:p>
    <w:p w:rsidR="00C768F1" w:rsidRPr="00C768F1" w:rsidRDefault="00C768F1" w:rsidP="00696279">
      <w:pPr>
        <w:pStyle w:val="a3"/>
        <w:tabs>
          <w:tab w:val="left" w:pos="4395"/>
        </w:tabs>
        <w:ind w:firstLine="540"/>
        <w:rPr>
          <w:sz w:val="16"/>
          <w:szCs w:val="16"/>
        </w:rPr>
      </w:pPr>
    </w:p>
    <w:p w:rsidR="00774CB5" w:rsidRDefault="00774CB5" w:rsidP="00696279">
      <w:pPr>
        <w:pStyle w:val="a3"/>
        <w:tabs>
          <w:tab w:val="left" w:pos="4395"/>
        </w:tabs>
        <w:ind w:firstLine="540"/>
        <w:rPr>
          <w:sz w:val="16"/>
          <w:szCs w:val="16"/>
        </w:rPr>
      </w:pPr>
      <w:r w:rsidRPr="00774CB5">
        <w:rPr>
          <w:b/>
          <w:i/>
          <w:sz w:val="27"/>
        </w:rPr>
        <w:t>Субвенція з місцевого бюджету</w:t>
      </w:r>
      <w:r>
        <w:rPr>
          <w:b/>
          <w:i/>
          <w:sz w:val="27"/>
        </w:rPr>
        <w:t xml:space="preserve"> на проектні, будівельно-ремонтні роботи, придбання житла та приміщень для розвитку сімейних та інших форм виховання ,наближених до сімейних</w:t>
      </w:r>
      <w:r w:rsidR="006A7C2C">
        <w:rPr>
          <w:b/>
          <w:i/>
          <w:sz w:val="27"/>
        </w:rPr>
        <w:t>, та забезпечення житлом дітей-сиріт, дітей позбавлених батьківського піклування, осіб з їх числа за рахунок відповідної субвенції з державного бюджету</w:t>
      </w:r>
      <w:r w:rsidR="006A7C2C">
        <w:rPr>
          <w:sz w:val="27"/>
        </w:rPr>
        <w:t xml:space="preserve"> надійшла в обсязі 721,6 тис.грн, або 100 % до плану. Касові видатки становлять 721,6 тис.грн (кошти використані на придбання житла двом дітям-сиротам).</w:t>
      </w:r>
    </w:p>
    <w:p w:rsidR="00C768F1" w:rsidRPr="00C768F1" w:rsidRDefault="00C768F1" w:rsidP="00696279">
      <w:pPr>
        <w:pStyle w:val="a3"/>
        <w:tabs>
          <w:tab w:val="left" w:pos="4395"/>
        </w:tabs>
        <w:ind w:firstLine="540"/>
        <w:rPr>
          <w:sz w:val="16"/>
          <w:szCs w:val="16"/>
        </w:rPr>
      </w:pPr>
    </w:p>
    <w:p w:rsidR="005E0C09" w:rsidRPr="000847F5" w:rsidRDefault="005E0C09" w:rsidP="005E0C09">
      <w:pPr>
        <w:pStyle w:val="a3"/>
        <w:ind w:firstLine="567"/>
        <w:rPr>
          <w:iCs/>
          <w:sz w:val="16"/>
          <w:szCs w:val="16"/>
        </w:rPr>
      </w:pPr>
      <w:r w:rsidRPr="005E0C09">
        <w:rPr>
          <w:sz w:val="27"/>
        </w:rPr>
        <w:t>В бюджеті міста затверджена</w:t>
      </w:r>
      <w:r w:rsidRPr="005E0C09">
        <w:rPr>
          <w:b/>
          <w:i/>
          <w:sz w:val="27"/>
        </w:rPr>
        <w:t xml:space="preserve"> </w:t>
      </w:r>
      <w:r w:rsidRPr="005E0C09">
        <w:rPr>
          <w:sz w:val="27"/>
        </w:rPr>
        <w:t>субвенція з місцевого (обласного) бюджету н</w:t>
      </w:r>
      <w:r w:rsidRPr="005E0C09">
        <w:rPr>
          <w:b/>
          <w:i/>
          <w:sz w:val="27"/>
          <w:szCs w:val="27"/>
        </w:rPr>
        <w:t>а будівництво мультифункціональних майданчиків для занять ігровими видами спорту</w:t>
      </w:r>
      <w:r w:rsidRPr="005E0C09">
        <w:rPr>
          <w:i/>
          <w:sz w:val="27"/>
          <w:szCs w:val="27"/>
        </w:rPr>
        <w:t xml:space="preserve"> </w:t>
      </w:r>
      <w:r w:rsidRPr="005E0C09">
        <w:rPr>
          <w:b/>
          <w:i/>
          <w:sz w:val="27"/>
        </w:rPr>
        <w:t>за рахунок відповідної субвенції з державного бюджету</w:t>
      </w:r>
      <w:r w:rsidRPr="005E0C09">
        <w:rPr>
          <w:i/>
          <w:sz w:val="27"/>
        </w:rPr>
        <w:t xml:space="preserve"> </w:t>
      </w:r>
      <w:r w:rsidRPr="005E0C09">
        <w:rPr>
          <w:sz w:val="27"/>
        </w:rPr>
        <w:t xml:space="preserve">на звітний </w:t>
      </w:r>
      <w:r w:rsidRPr="000847F5">
        <w:rPr>
          <w:sz w:val="27"/>
        </w:rPr>
        <w:t xml:space="preserve">період у сумі 1 038,3 тис.грн. Станом на 01.01.2020 року використано коштів у </w:t>
      </w:r>
      <w:r w:rsidRPr="000847F5">
        <w:rPr>
          <w:sz w:val="27"/>
        </w:rPr>
        <w:lastRenderedPageBreak/>
        <w:t>сумі 370,9 тис.грн.</w:t>
      </w:r>
      <w:r w:rsidRPr="000847F5">
        <w:rPr>
          <w:iCs/>
          <w:szCs w:val="28"/>
        </w:rPr>
        <w:t xml:space="preserve"> Залишок невикористаних коштів вказаної субвенції в сумі  667,4 тис.грн було повернено в установленому порядку до обласного бюджету.</w:t>
      </w:r>
      <w:r w:rsidRPr="000847F5">
        <w:rPr>
          <w:iCs/>
          <w:sz w:val="16"/>
          <w:szCs w:val="16"/>
        </w:rPr>
        <w:t xml:space="preserve"> </w:t>
      </w:r>
      <w:r w:rsidRPr="000847F5">
        <w:rPr>
          <w:sz w:val="27"/>
        </w:rPr>
        <w:t>Неосвоєння коштів пов’язано із стислими термінами проведення робіт (грудень 2019) та несприятливими погодними умовами.</w:t>
      </w:r>
    </w:p>
    <w:p w:rsidR="000847F5" w:rsidRPr="000847F5" w:rsidRDefault="000847F5" w:rsidP="00F611EF">
      <w:pPr>
        <w:pStyle w:val="a3"/>
        <w:tabs>
          <w:tab w:val="left" w:pos="4395"/>
        </w:tabs>
        <w:ind w:firstLine="540"/>
        <w:rPr>
          <w:sz w:val="16"/>
          <w:szCs w:val="16"/>
        </w:rPr>
      </w:pPr>
    </w:p>
    <w:p w:rsidR="00C768F1" w:rsidRPr="00C768F1" w:rsidRDefault="00C42BC1" w:rsidP="00F611EF">
      <w:pPr>
        <w:pStyle w:val="a3"/>
        <w:tabs>
          <w:tab w:val="left" w:pos="4395"/>
        </w:tabs>
        <w:ind w:firstLine="540"/>
        <w:rPr>
          <w:color w:val="000000"/>
          <w:sz w:val="16"/>
          <w:szCs w:val="16"/>
        </w:rPr>
      </w:pPr>
      <w:r w:rsidRPr="00D76ED3">
        <w:rPr>
          <w:sz w:val="27"/>
          <w:szCs w:val="27"/>
        </w:rPr>
        <w:t xml:space="preserve">Протягом </w:t>
      </w:r>
      <w:r w:rsidRPr="00475203">
        <w:rPr>
          <w:sz w:val="27"/>
        </w:rPr>
        <w:t xml:space="preserve">звітного періоду </w:t>
      </w:r>
      <w:r w:rsidRPr="00D76ED3">
        <w:rPr>
          <w:sz w:val="27"/>
          <w:szCs w:val="27"/>
        </w:rPr>
        <w:t xml:space="preserve">до бюджету м.Вараш </w:t>
      </w:r>
      <w:r w:rsidRPr="00007F31">
        <w:rPr>
          <w:b/>
          <w:i/>
          <w:sz w:val="27"/>
          <w:szCs w:val="27"/>
        </w:rPr>
        <w:t>з районних і міських бюджетів на обслуговування осіб з обмеженими фізичними можливостями</w:t>
      </w:r>
      <w:r w:rsidRPr="00D76ED3">
        <w:rPr>
          <w:sz w:val="27"/>
          <w:szCs w:val="27"/>
        </w:rPr>
        <w:t xml:space="preserve"> в комунальному закладі «Вараський міський центр соціальної реабілітації дітей-інвалідів» імені З.А.Матвієнко</w:t>
      </w:r>
      <w:r w:rsidRPr="00D76ED3">
        <w:rPr>
          <w:iCs/>
          <w:sz w:val="27"/>
          <w:szCs w:val="27"/>
        </w:rPr>
        <w:t xml:space="preserve"> </w:t>
      </w:r>
      <w:r w:rsidR="00F611EF">
        <w:rPr>
          <w:iCs/>
          <w:sz w:val="27"/>
          <w:szCs w:val="27"/>
        </w:rPr>
        <w:t>п</w:t>
      </w:r>
      <w:r w:rsidR="00F611EF" w:rsidRPr="0052652F">
        <w:rPr>
          <w:color w:val="000000"/>
          <w:sz w:val="27"/>
          <w:szCs w:val="27"/>
        </w:rPr>
        <w:t xml:space="preserve">ри плані на звітний період </w:t>
      </w:r>
      <w:r w:rsidR="00F611EF">
        <w:rPr>
          <w:sz w:val="27"/>
          <w:szCs w:val="27"/>
        </w:rPr>
        <w:t>1 090,8</w:t>
      </w:r>
      <w:r w:rsidR="00F611EF" w:rsidRPr="0052652F">
        <w:rPr>
          <w:color w:val="000000"/>
          <w:sz w:val="27"/>
          <w:szCs w:val="27"/>
        </w:rPr>
        <w:t xml:space="preserve"> тис.грн, </w:t>
      </w:r>
      <w:r w:rsidR="00CD1335">
        <w:rPr>
          <w:color w:val="000000"/>
          <w:sz w:val="27"/>
          <w:szCs w:val="27"/>
        </w:rPr>
        <w:t xml:space="preserve">надійшло </w:t>
      </w:r>
      <w:r w:rsidR="00F611EF" w:rsidRPr="0052652F">
        <w:rPr>
          <w:color w:val="000000"/>
          <w:sz w:val="27"/>
          <w:szCs w:val="27"/>
        </w:rPr>
        <w:t>кошт</w:t>
      </w:r>
      <w:r w:rsidR="00CD1335">
        <w:rPr>
          <w:color w:val="000000"/>
          <w:sz w:val="27"/>
          <w:szCs w:val="27"/>
        </w:rPr>
        <w:t>ів 1090,8 тис.грн, які</w:t>
      </w:r>
      <w:r w:rsidR="00F611EF">
        <w:rPr>
          <w:color w:val="000000"/>
          <w:sz w:val="27"/>
          <w:szCs w:val="27"/>
        </w:rPr>
        <w:t xml:space="preserve"> використані в повному обсязі.</w:t>
      </w:r>
      <w:r w:rsidR="00F611EF" w:rsidRPr="0052652F">
        <w:rPr>
          <w:color w:val="000000"/>
          <w:sz w:val="27"/>
          <w:szCs w:val="27"/>
        </w:rPr>
        <w:t> </w:t>
      </w:r>
    </w:p>
    <w:p w:rsidR="00F611EF" w:rsidRPr="00C768F1" w:rsidRDefault="00F611EF" w:rsidP="00F611EF">
      <w:pPr>
        <w:pStyle w:val="a3"/>
        <w:tabs>
          <w:tab w:val="left" w:pos="4395"/>
        </w:tabs>
        <w:ind w:firstLine="540"/>
        <w:rPr>
          <w:sz w:val="16"/>
          <w:szCs w:val="16"/>
        </w:rPr>
      </w:pPr>
      <w:r w:rsidRPr="00C768F1">
        <w:rPr>
          <w:color w:val="000000"/>
          <w:sz w:val="16"/>
          <w:szCs w:val="16"/>
        </w:rPr>
        <w:t>    </w:t>
      </w:r>
    </w:p>
    <w:p w:rsidR="00DB2C86" w:rsidRPr="0052652F" w:rsidRDefault="00DB2C86" w:rsidP="00DB2C86">
      <w:pPr>
        <w:pStyle w:val="a3"/>
        <w:tabs>
          <w:tab w:val="left" w:pos="1134"/>
        </w:tabs>
        <w:ind w:firstLine="567"/>
        <w:rPr>
          <w:sz w:val="27"/>
          <w:szCs w:val="27"/>
        </w:rPr>
      </w:pPr>
      <w:r w:rsidRPr="009F128A">
        <w:rPr>
          <w:sz w:val="27"/>
          <w:szCs w:val="27"/>
        </w:rPr>
        <w:t>З бюджету м.Вараш</w:t>
      </w:r>
      <w:r w:rsidRPr="0052652F">
        <w:rPr>
          <w:sz w:val="27"/>
          <w:szCs w:val="27"/>
        </w:rPr>
        <w:t xml:space="preserve"> протягом звітного періоду передбачались </w:t>
      </w:r>
      <w:r w:rsidRPr="00DB2C86">
        <w:rPr>
          <w:b/>
          <w:i/>
          <w:sz w:val="27"/>
          <w:szCs w:val="27"/>
        </w:rPr>
        <w:t>інші субвенції обласному бюджету</w:t>
      </w:r>
      <w:r w:rsidRPr="0052652F">
        <w:rPr>
          <w:sz w:val="27"/>
          <w:szCs w:val="27"/>
        </w:rPr>
        <w:t xml:space="preserve"> на загальну суму </w:t>
      </w:r>
      <w:r w:rsidR="00134E94">
        <w:rPr>
          <w:sz w:val="27"/>
          <w:szCs w:val="27"/>
        </w:rPr>
        <w:t>20 266,5</w:t>
      </w:r>
      <w:r w:rsidRPr="0052652F">
        <w:rPr>
          <w:sz w:val="27"/>
          <w:szCs w:val="27"/>
        </w:rPr>
        <w:t xml:space="preserve"> тис.грн, </w:t>
      </w:r>
      <w:r w:rsidR="00232406">
        <w:rPr>
          <w:sz w:val="27"/>
          <w:szCs w:val="27"/>
        </w:rPr>
        <w:t>у</w:t>
      </w:r>
      <w:r w:rsidRPr="0052652F">
        <w:rPr>
          <w:sz w:val="27"/>
          <w:szCs w:val="27"/>
        </w:rPr>
        <w:t xml:space="preserve"> тому числі по загальному фонду:</w:t>
      </w:r>
    </w:p>
    <w:p w:rsidR="00DB2C86" w:rsidRDefault="00DB2C86" w:rsidP="00DB2C86">
      <w:pPr>
        <w:pStyle w:val="a3"/>
        <w:numPr>
          <w:ilvl w:val="0"/>
          <w:numId w:val="3"/>
        </w:numPr>
        <w:tabs>
          <w:tab w:val="clear" w:pos="1080"/>
          <w:tab w:val="left" w:pos="0"/>
        </w:tabs>
        <w:ind w:left="0" w:firstLine="567"/>
        <w:rPr>
          <w:sz w:val="27"/>
          <w:szCs w:val="27"/>
        </w:rPr>
      </w:pPr>
      <w:r w:rsidRPr="0052652F">
        <w:rPr>
          <w:sz w:val="27"/>
          <w:szCs w:val="27"/>
        </w:rPr>
        <w:t xml:space="preserve">на забезпечення послугами оздоровлення і відпочинку дітей, які потребують особливої соціальної уваги та підтримки, шляхом компенсації вартості путівки на оздоровлення дітей через співфінансування з міського бюджету </w:t>
      </w:r>
      <w:r w:rsidR="00C712B4">
        <w:rPr>
          <w:sz w:val="27"/>
          <w:szCs w:val="27"/>
        </w:rPr>
        <w:t xml:space="preserve">при плані </w:t>
      </w:r>
      <w:r>
        <w:rPr>
          <w:sz w:val="27"/>
          <w:szCs w:val="27"/>
        </w:rPr>
        <w:t>494,9</w:t>
      </w:r>
      <w:r w:rsidRPr="0052652F">
        <w:rPr>
          <w:sz w:val="27"/>
          <w:szCs w:val="27"/>
        </w:rPr>
        <w:t xml:space="preserve"> тис.грн</w:t>
      </w:r>
      <w:r w:rsidR="00C712B4">
        <w:rPr>
          <w:sz w:val="27"/>
          <w:szCs w:val="27"/>
        </w:rPr>
        <w:t xml:space="preserve"> перераховано 481,7 тис.грн або 97,3%</w:t>
      </w:r>
      <w:r w:rsidRPr="0052652F">
        <w:rPr>
          <w:sz w:val="27"/>
          <w:szCs w:val="27"/>
        </w:rPr>
        <w:t>;</w:t>
      </w:r>
    </w:p>
    <w:p w:rsidR="00DB2C86" w:rsidRDefault="009F128A" w:rsidP="00DB2C86">
      <w:pPr>
        <w:pStyle w:val="a3"/>
        <w:tabs>
          <w:tab w:val="left" w:pos="0"/>
        </w:tabs>
        <w:rPr>
          <w:sz w:val="27"/>
          <w:szCs w:val="27"/>
        </w:rPr>
      </w:pPr>
      <w:r>
        <w:rPr>
          <w:sz w:val="27"/>
          <w:szCs w:val="27"/>
        </w:rPr>
        <w:t>п</w:t>
      </w:r>
      <w:r w:rsidR="00DB2C86" w:rsidRPr="00DB2C86">
        <w:rPr>
          <w:sz w:val="27"/>
          <w:szCs w:val="27"/>
        </w:rPr>
        <w:t>о спеціальному фонду:</w:t>
      </w:r>
    </w:p>
    <w:p w:rsidR="00DB2C86" w:rsidRDefault="009F128A" w:rsidP="009F128A">
      <w:pPr>
        <w:pStyle w:val="a3"/>
        <w:numPr>
          <w:ilvl w:val="0"/>
          <w:numId w:val="3"/>
        </w:numPr>
        <w:tabs>
          <w:tab w:val="clear" w:pos="1080"/>
          <w:tab w:val="num" w:pos="0"/>
        </w:tabs>
        <w:ind w:left="0" w:firstLine="567"/>
        <w:rPr>
          <w:sz w:val="27"/>
          <w:szCs w:val="27"/>
        </w:rPr>
      </w:pPr>
      <w:r>
        <w:rPr>
          <w:sz w:val="27"/>
          <w:szCs w:val="27"/>
        </w:rPr>
        <w:t xml:space="preserve">на </w:t>
      </w:r>
      <w:r w:rsidR="00DB2C86" w:rsidRPr="00DB2C86">
        <w:rPr>
          <w:sz w:val="27"/>
          <w:szCs w:val="27"/>
        </w:rPr>
        <w:t xml:space="preserve">капітальний ремонт асфальтобетонного покриття вулиці Енергетиків, вулиці Соборної міста Вараш на умовах </w:t>
      </w:r>
      <w:r>
        <w:rPr>
          <w:sz w:val="27"/>
          <w:szCs w:val="27"/>
        </w:rPr>
        <w:t xml:space="preserve">співфінансування </w:t>
      </w:r>
      <w:r w:rsidR="00C712B4">
        <w:rPr>
          <w:sz w:val="27"/>
          <w:szCs w:val="27"/>
        </w:rPr>
        <w:t xml:space="preserve"> </w:t>
      </w:r>
      <w:r w:rsidR="005E26AA">
        <w:rPr>
          <w:sz w:val="27"/>
          <w:szCs w:val="27"/>
        </w:rPr>
        <w:t>використано коштів н</w:t>
      </w:r>
      <w:r w:rsidR="00C712B4">
        <w:rPr>
          <w:sz w:val="27"/>
          <w:szCs w:val="27"/>
        </w:rPr>
        <w:t xml:space="preserve">а суму </w:t>
      </w:r>
      <w:r w:rsidR="005E26AA">
        <w:rPr>
          <w:sz w:val="27"/>
          <w:szCs w:val="27"/>
        </w:rPr>
        <w:t xml:space="preserve">5 707,2 тис.грн при плані </w:t>
      </w:r>
      <w:r w:rsidR="00C712B4">
        <w:rPr>
          <w:sz w:val="27"/>
          <w:szCs w:val="27"/>
        </w:rPr>
        <w:t>7 126,6 тис.грн</w:t>
      </w:r>
      <w:r w:rsidR="005F3D21">
        <w:rPr>
          <w:sz w:val="27"/>
          <w:szCs w:val="27"/>
        </w:rPr>
        <w:t xml:space="preserve"> або 80,1%</w:t>
      </w:r>
      <w:r w:rsidR="00C712B4">
        <w:rPr>
          <w:sz w:val="27"/>
          <w:szCs w:val="27"/>
        </w:rPr>
        <w:t>;</w:t>
      </w:r>
    </w:p>
    <w:p w:rsidR="00C712B4" w:rsidRDefault="00C712B4" w:rsidP="009F128A">
      <w:pPr>
        <w:pStyle w:val="a3"/>
        <w:numPr>
          <w:ilvl w:val="0"/>
          <w:numId w:val="3"/>
        </w:numPr>
        <w:tabs>
          <w:tab w:val="clear" w:pos="1080"/>
          <w:tab w:val="num" w:pos="0"/>
        </w:tabs>
        <w:ind w:left="0" w:firstLine="567"/>
        <w:rPr>
          <w:sz w:val="27"/>
          <w:szCs w:val="27"/>
        </w:rPr>
      </w:pPr>
      <w:r>
        <w:rPr>
          <w:sz w:val="27"/>
          <w:szCs w:val="27"/>
        </w:rPr>
        <w:t>на виконання заходів «Обласної програми запобігання виникненню лісових пожеж та забезпечення їх ефективного гасіння на 2017-2021 роки» - будівництво пожежного депо з житловими приміщен</w:t>
      </w:r>
      <w:r w:rsidR="002A6B21">
        <w:rPr>
          <w:sz w:val="27"/>
          <w:szCs w:val="27"/>
        </w:rPr>
        <w:t>н</w:t>
      </w:r>
      <w:r>
        <w:rPr>
          <w:sz w:val="27"/>
          <w:szCs w:val="27"/>
        </w:rPr>
        <w:t>ями по вул.</w:t>
      </w:r>
      <w:r w:rsidR="00505589">
        <w:rPr>
          <w:sz w:val="27"/>
          <w:szCs w:val="27"/>
        </w:rPr>
        <w:t xml:space="preserve"> </w:t>
      </w:r>
      <w:r>
        <w:rPr>
          <w:sz w:val="27"/>
          <w:szCs w:val="27"/>
        </w:rPr>
        <w:t xml:space="preserve">Князя Володимира, 74, </w:t>
      </w:r>
      <w:proofErr w:type="spellStart"/>
      <w:r>
        <w:rPr>
          <w:sz w:val="27"/>
          <w:szCs w:val="27"/>
        </w:rPr>
        <w:t>м.Рівне</w:t>
      </w:r>
      <w:proofErr w:type="spellEnd"/>
      <w:r>
        <w:rPr>
          <w:sz w:val="27"/>
          <w:szCs w:val="27"/>
        </w:rPr>
        <w:t xml:space="preserve"> на умовах співфінансування </w:t>
      </w:r>
      <w:r w:rsidR="005F3D21">
        <w:rPr>
          <w:sz w:val="27"/>
          <w:szCs w:val="27"/>
        </w:rPr>
        <w:t xml:space="preserve">при планових показниках </w:t>
      </w:r>
      <w:r>
        <w:rPr>
          <w:sz w:val="27"/>
          <w:szCs w:val="27"/>
        </w:rPr>
        <w:t>3 500 тис.грн</w:t>
      </w:r>
      <w:r w:rsidR="005F3D21">
        <w:rPr>
          <w:sz w:val="27"/>
          <w:szCs w:val="27"/>
        </w:rPr>
        <w:t xml:space="preserve">, кошти перераховано </w:t>
      </w:r>
      <w:r w:rsidR="00CD1335">
        <w:rPr>
          <w:sz w:val="27"/>
          <w:szCs w:val="27"/>
        </w:rPr>
        <w:t xml:space="preserve">обласному бюджету </w:t>
      </w:r>
      <w:r w:rsidR="005F3D21">
        <w:rPr>
          <w:sz w:val="27"/>
          <w:szCs w:val="27"/>
        </w:rPr>
        <w:t>у повному обсязі.</w:t>
      </w:r>
    </w:p>
    <w:p w:rsidR="00863DF6" w:rsidRPr="004462A7" w:rsidRDefault="00863DF6" w:rsidP="00863DF6">
      <w:pPr>
        <w:pStyle w:val="a3"/>
        <w:tabs>
          <w:tab w:val="left" w:pos="4395"/>
        </w:tabs>
        <w:ind w:firstLine="540"/>
        <w:rPr>
          <w:color w:val="7030A0"/>
          <w:sz w:val="16"/>
          <w:szCs w:val="16"/>
          <w:highlight w:val="yellow"/>
        </w:rPr>
      </w:pPr>
    </w:p>
    <w:p w:rsidR="00863DF6" w:rsidRPr="002439D7" w:rsidRDefault="00863DF6" w:rsidP="00863DF6">
      <w:pPr>
        <w:pStyle w:val="a3"/>
        <w:ind w:firstLine="540"/>
        <w:rPr>
          <w:sz w:val="27"/>
          <w:szCs w:val="27"/>
        </w:rPr>
      </w:pPr>
      <w:r w:rsidRPr="00CA0573">
        <w:rPr>
          <w:sz w:val="27"/>
          <w:szCs w:val="27"/>
        </w:rPr>
        <w:t>Міністерством фінансів України на 201</w:t>
      </w:r>
      <w:r w:rsidR="00203D10" w:rsidRPr="00CA0573">
        <w:rPr>
          <w:sz w:val="27"/>
          <w:szCs w:val="27"/>
        </w:rPr>
        <w:t>9</w:t>
      </w:r>
      <w:r w:rsidRPr="00CA0573">
        <w:rPr>
          <w:sz w:val="27"/>
          <w:szCs w:val="27"/>
        </w:rPr>
        <w:t xml:space="preserve"> р</w:t>
      </w:r>
      <w:r w:rsidR="00BB72EE">
        <w:rPr>
          <w:sz w:val="27"/>
          <w:szCs w:val="27"/>
        </w:rPr>
        <w:t>і</w:t>
      </w:r>
      <w:r w:rsidRPr="00CA0573">
        <w:rPr>
          <w:sz w:val="27"/>
          <w:szCs w:val="27"/>
        </w:rPr>
        <w:t xml:space="preserve">к бюджету м.Вараш доведений розмір </w:t>
      </w:r>
      <w:r w:rsidRPr="00CA0573">
        <w:rPr>
          <w:b/>
          <w:i/>
          <w:sz w:val="27"/>
          <w:szCs w:val="27"/>
        </w:rPr>
        <w:t>реверсної дотації</w:t>
      </w:r>
      <w:r w:rsidRPr="00CA0573">
        <w:rPr>
          <w:sz w:val="27"/>
          <w:szCs w:val="27"/>
        </w:rPr>
        <w:t xml:space="preserve"> в сумі </w:t>
      </w:r>
      <w:r w:rsidR="00BB72EE">
        <w:rPr>
          <w:sz w:val="27"/>
          <w:szCs w:val="27"/>
        </w:rPr>
        <w:t>56 409</w:t>
      </w:r>
      <w:r w:rsidRPr="00CA0573">
        <w:rPr>
          <w:sz w:val="27"/>
          <w:szCs w:val="27"/>
        </w:rPr>
        <w:t xml:space="preserve"> тис.грн. Станом на 01.</w:t>
      </w:r>
      <w:r w:rsidR="00BB72EE">
        <w:rPr>
          <w:sz w:val="27"/>
          <w:szCs w:val="27"/>
        </w:rPr>
        <w:t>01</w:t>
      </w:r>
      <w:r w:rsidRPr="00CA0573">
        <w:rPr>
          <w:sz w:val="27"/>
          <w:szCs w:val="27"/>
        </w:rPr>
        <w:t>.20</w:t>
      </w:r>
      <w:r w:rsidR="00BB72EE">
        <w:rPr>
          <w:sz w:val="27"/>
          <w:szCs w:val="27"/>
        </w:rPr>
        <w:t>20</w:t>
      </w:r>
      <w:r w:rsidRPr="00CA0573">
        <w:rPr>
          <w:sz w:val="27"/>
          <w:szCs w:val="27"/>
        </w:rPr>
        <w:t xml:space="preserve"> року  органами   Держказначейства  до Державного  бюджету  України вилучено </w:t>
      </w:r>
      <w:r w:rsidR="00BB72EE">
        <w:rPr>
          <w:sz w:val="27"/>
          <w:szCs w:val="27"/>
        </w:rPr>
        <w:t>56 409 </w:t>
      </w:r>
      <w:r w:rsidRPr="00CA0573">
        <w:rPr>
          <w:sz w:val="27"/>
          <w:szCs w:val="27"/>
        </w:rPr>
        <w:t>тис.грн (100 %).</w:t>
      </w:r>
    </w:p>
    <w:p w:rsidR="00863DF6" w:rsidRPr="004462A7" w:rsidRDefault="00863DF6" w:rsidP="00863DF6">
      <w:pPr>
        <w:pStyle w:val="a3"/>
        <w:ind w:firstLine="540"/>
        <w:rPr>
          <w:color w:val="7030A0"/>
          <w:sz w:val="27"/>
          <w:szCs w:val="27"/>
          <w:highlight w:val="yellow"/>
        </w:rPr>
      </w:pPr>
    </w:p>
    <w:p w:rsidR="00863DF6" w:rsidRPr="004804FB" w:rsidRDefault="0003102B" w:rsidP="00863DF6">
      <w:pPr>
        <w:ind w:firstLine="540"/>
        <w:jc w:val="both"/>
        <w:rPr>
          <w:sz w:val="10"/>
          <w:szCs w:val="10"/>
          <w:lang w:val="uk-UA"/>
        </w:rPr>
      </w:pPr>
      <w:proofErr w:type="gramStart"/>
      <w:r w:rsidRPr="004804FB">
        <w:rPr>
          <w:b/>
          <w:sz w:val="27"/>
          <w:szCs w:val="27"/>
          <w:lang w:val="en-US"/>
        </w:rPr>
        <w:t>VII</w:t>
      </w:r>
      <w:r w:rsidR="00C768F1">
        <w:rPr>
          <w:b/>
          <w:sz w:val="27"/>
          <w:szCs w:val="27"/>
          <w:lang w:val="uk-UA"/>
        </w:rPr>
        <w:t>І</w:t>
      </w:r>
      <w:r w:rsidRPr="00E74695">
        <w:rPr>
          <w:b/>
          <w:sz w:val="27"/>
          <w:szCs w:val="27"/>
          <w:lang w:val="uk-UA"/>
        </w:rPr>
        <w:t>.</w:t>
      </w:r>
      <w:proofErr w:type="gramEnd"/>
      <w:r w:rsidRPr="00E74695">
        <w:rPr>
          <w:b/>
          <w:sz w:val="27"/>
          <w:szCs w:val="27"/>
          <w:lang w:val="uk-UA"/>
        </w:rPr>
        <w:t xml:space="preserve">     </w:t>
      </w:r>
      <w:r w:rsidR="00863DF6" w:rsidRPr="004804FB">
        <w:rPr>
          <w:b/>
          <w:sz w:val="27"/>
          <w:szCs w:val="27"/>
          <w:lang w:val="uk-UA"/>
        </w:rPr>
        <w:t>Інша інформація</w:t>
      </w:r>
      <w:r w:rsidR="00863DF6" w:rsidRPr="004804FB">
        <w:rPr>
          <w:sz w:val="27"/>
          <w:szCs w:val="27"/>
          <w:lang w:val="uk-UA"/>
        </w:rPr>
        <w:t xml:space="preserve"> </w:t>
      </w:r>
    </w:p>
    <w:p w:rsidR="00863DF6" w:rsidRPr="004804FB" w:rsidRDefault="00863DF6" w:rsidP="00863DF6">
      <w:pPr>
        <w:pStyle w:val="a3"/>
        <w:ind w:firstLine="540"/>
        <w:rPr>
          <w:color w:val="7030A0"/>
          <w:sz w:val="16"/>
          <w:szCs w:val="16"/>
        </w:rPr>
      </w:pPr>
    </w:p>
    <w:p w:rsidR="00863DF6" w:rsidRPr="004804FB" w:rsidRDefault="00863DF6" w:rsidP="00863DF6">
      <w:pPr>
        <w:pStyle w:val="a3"/>
        <w:ind w:firstLine="540"/>
        <w:rPr>
          <w:sz w:val="27"/>
          <w:szCs w:val="27"/>
        </w:rPr>
      </w:pPr>
      <w:r w:rsidRPr="004804FB">
        <w:rPr>
          <w:sz w:val="27"/>
          <w:szCs w:val="27"/>
        </w:rPr>
        <w:t>Рішення Вараської міської ради про затвердження бюджету міста Вараш на 201</w:t>
      </w:r>
      <w:r w:rsidR="0003102B" w:rsidRPr="004804FB">
        <w:rPr>
          <w:sz w:val="27"/>
          <w:szCs w:val="27"/>
        </w:rPr>
        <w:t>9</w:t>
      </w:r>
      <w:r w:rsidRPr="004804FB">
        <w:rPr>
          <w:sz w:val="27"/>
          <w:szCs w:val="27"/>
        </w:rPr>
        <w:t xml:space="preserve"> рік та додатки до нього підготовлені у відповідності до типової форми, розробленої Міністерством фінансів України.</w:t>
      </w:r>
    </w:p>
    <w:p w:rsidR="0003102B" w:rsidRPr="0003102B" w:rsidRDefault="0003102B" w:rsidP="0003102B">
      <w:pPr>
        <w:pStyle w:val="a3"/>
        <w:ind w:firstLine="540"/>
        <w:rPr>
          <w:sz w:val="27"/>
          <w:szCs w:val="27"/>
        </w:rPr>
      </w:pPr>
      <w:r w:rsidRPr="004804FB">
        <w:rPr>
          <w:sz w:val="27"/>
          <w:szCs w:val="27"/>
        </w:rPr>
        <w:t>Відповідно до ст. 115  Бюджетного кодексу України, рішення Вараської міської ради від 21.12.2018 №1371 «Про бюджет м.Вараш на 2019 рік», від 29.05.2019 №1402</w:t>
      </w:r>
      <w:r w:rsidR="004804FB" w:rsidRPr="004804FB">
        <w:rPr>
          <w:sz w:val="27"/>
          <w:szCs w:val="27"/>
        </w:rPr>
        <w:t xml:space="preserve">, </w:t>
      </w:r>
      <w:r w:rsidR="00990FD6" w:rsidRPr="004804FB">
        <w:rPr>
          <w:sz w:val="27"/>
          <w:szCs w:val="27"/>
        </w:rPr>
        <w:t>від 31.07.2019 №1439</w:t>
      </w:r>
      <w:r w:rsidR="00990FD6">
        <w:rPr>
          <w:sz w:val="27"/>
          <w:szCs w:val="27"/>
        </w:rPr>
        <w:t>,</w:t>
      </w:r>
      <w:r w:rsidR="00990FD6" w:rsidRPr="004804FB">
        <w:rPr>
          <w:sz w:val="27"/>
          <w:szCs w:val="27"/>
        </w:rPr>
        <w:t xml:space="preserve"> </w:t>
      </w:r>
      <w:r w:rsidR="004804FB" w:rsidRPr="004804FB">
        <w:rPr>
          <w:sz w:val="27"/>
          <w:szCs w:val="27"/>
        </w:rPr>
        <w:t>від 27.09.2019</w:t>
      </w:r>
      <w:r w:rsidR="00990FD6">
        <w:rPr>
          <w:sz w:val="27"/>
          <w:szCs w:val="27"/>
        </w:rPr>
        <w:t xml:space="preserve"> №1523</w:t>
      </w:r>
      <w:r w:rsidR="00AD5786">
        <w:rPr>
          <w:sz w:val="27"/>
          <w:szCs w:val="27"/>
        </w:rPr>
        <w:t>, від 08.11.2019 №1551, від 14.11.2019 №1553, від 20.12.2019 №1652</w:t>
      </w:r>
      <w:r w:rsidR="004804FB" w:rsidRPr="004804FB">
        <w:rPr>
          <w:sz w:val="27"/>
          <w:szCs w:val="27"/>
        </w:rPr>
        <w:t xml:space="preserve"> </w:t>
      </w:r>
      <w:r w:rsidRPr="004804FB">
        <w:rPr>
          <w:sz w:val="27"/>
          <w:szCs w:val="27"/>
        </w:rPr>
        <w:t>«Про внесення змін до бюджету м.Вараш на 2019 рік» направлені до департаменту фінансів Рівненської обласної державної адміністрації для здійснення контролю за відповідністю бюджетному законодавству відповідних показників, у тому числі в частині делегованих повноважень.</w:t>
      </w:r>
      <w:r w:rsidRPr="0003102B">
        <w:rPr>
          <w:sz w:val="27"/>
          <w:szCs w:val="27"/>
        </w:rPr>
        <w:t xml:space="preserve"> </w:t>
      </w:r>
    </w:p>
    <w:p w:rsidR="00CD1335" w:rsidRPr="00CD5DA2" w:rsidRDefault="00CD1335" w:rsidP="00CD1335">
      <w:pPr>
        <w:pStyle w:val="a3"/>
        <w:ind w:firstLine="540"/>
        <w:rPr>
          <w:sz w:val="27"/>
          <w:szCs w:val="27"/>
        </w:rPr>
      </w:pPr>
      <w:r w:rsidRPr="00CD5DA2">
        <w:rPr>
          <w:sz w:val="27"/>
          <w:szCs w:val="27"/>
        </w:rPr>
        <w:t xml:space="preserve">Працівниками фінансового управління виконавчого комітету </w:t>
      </w:r>
      <w:r>
        <w:rPr>
          <w:sz w:val="27"/>
          <w:szCs w:val="27"/>
        </w:rPr>
        <w:t>Вара</w:t>
      </w:r>
      <w:r w:rsidRPr="00CD5DA2">
        <w:rPr>
          <w:sz w:val="27"/>
          <w:szCs w:val="27"/>
        </w:rPr>
        <w:t xml:space="preserve">ської міської ради в межах </w:t>
      </w:r>
      <w:r>
        <w:rPr>
          <w:sz w:val="27"/>
          <w:szCs w:val="27"/>
        </w:rPr>
        <w:t>повноважень</w:t>
      </w:r>
      <w:r w:rsidRPr="00CD5DA2">
        <w:rPr>
          <w:sz w:val="27"/>
          <w:szCs w:val="27"/>
        </w:rPr>
        <w:t xml:space="preserve"> здійснюються перевірки </w:t>
      </w:r>
      <w:r>
        <w:rPr>
          <w:sz w:val="27"/>
          <w:szCs w:val="27"/>
        </w:rPr>
        <w:t xml:space="preserve">правильності складання і затвердження кошторисів і планів асигнувань розпорядниками коштів </w:t>
      </w:r>
      <w:r>
        <w:rPr>
          <w:sz w:val="27"/>
          <w:szCs w:val="27"/>
        </w:rPr>
        <w:lastRenderedPageBreak/>
        <w:t>міського бюджету. Протягом 2019 року</w:t>
      </w:r>
      <w:r w:rsidR="00DF0409">
        <w:rPr>
          <w:sz w:val="27"/>
          <w:szCs w:val="27"/>
        </w:rPr>
        <w:t xml:space="preserve"> проведено 4 перевірки.</w:t>
      </w:r>
      <w:r>
        <w:rPr>
          <w:sz w:val="27"/>
          <w:szCs w:val="27"/>
        </w:rPr>
        <w:t xml:space="preserve"> </w:t>
      </w:r>
      <w:r w:rsidRPr="00CD5DA2">
        <w:rPr>
          <w:sz w:val="27"/>
          <w:szCs w:val="27"/>
        </w:rPr>
        <w:t>Кошториси та плани асигнувань</w:t>
      </w:r>
      <w:r>
        <w:rPr>
          <w:sz w:val="27"/>
          <w:szCs w:val="27"/>
        </w:rPr>
        <w:t xml:space="preserve"> розпорядників бюджетних коштів міського бюджету</w:t>
      </w:r>
      <w:r w:rsidRPr="00CD5DA2">
        <w:rPr>
          <w:sz w:val="27"/>
          <w:szCs w:val="27"/>
        </w:rPr>
        <w:t xml:space="preserve"> затверджені на підставі витяг</w:t>
      </w:r>
      <w:r>
        <w:rPr>
          <w:sz w:val="27"/>
          <w:szCs w:val="27"/>
        </w:rPr>
        <w:t>ів</w:t>
      </w:r>
      <w:r w:rsidRPr="00CD5DA2">
        <w:rPr>
          <w:sz w:val="27"/>
          <w:szCs w:val="27"/>
        </w:rPr>
        <w:t xml:space="preserve"> із  розпису асигнувань міського бюджету в установлені терміни. </w:t>
      </w:r>
    </w:p>
    <w:p w:rsidR="00863DF6" w:rsidRPr="0003102B" w:rsidRDefault="00863DF6" w:rsidP="00863DF6">
      <w:pPr>
        <w:ind w:firstLine="540"/>
        <w:jc w:val="both"/>
        <w:rPr>
          <w:sz w:val="27"/>
          <w:lang w:val="uk-UA"/>
        </w:rPr>
      </w:pPr>
    </w:p>
    <w:p w:rsidR="00863DF6" w:rsidRDefault="00863DF6" w:rsidP="00863DF6">
      <w:pPr>
        <w:rPr>
          <w:color w:val="FF0000"/>
          <w:sz w:val="27"/>
          <w:lang w:val="uk-UA"/>
        </w:rPr>
      </w:pPr>
    </w:p>
    <w:p w:rsidR="00007F31" w:rsidRPr="00607893" w:rsidRDefault="00007F31" w:rsidP="00863DF6">
      <w:pPr>
        <w:rPr>
          <w:color w:val="FF0000"/>
          <w:sz w:val="27"/>
          <w:lang w:val="uk-UA"/>
        </w:rPr>
      </w:pPr>
    </w:p>
    <w:p w:rsidR="00863DF6" w:rsidRPr="004543DD" w:rsidRDefault="00863DF6" w:rsidP="00863DF6">
      <w:pPr>
        <w:rPr>
          <w:sz w:val="27"/>
          <w:lang w:val="uk-UA"/>
        </w:rPr>
      </w:pPr>
      <w:r w:rsidRPr="004543DD">
        <w:rPr>
          <w:sz w:val="27"/>
          <w:lang w:val="uk-UA"/>
        </w:rPr>
        <w:t>Н</w:t>
      </w:r>
      <w:proofErr w:type="spellStart"/>
      <w:r w:rsidRPr="004543DD">
        <w:rPr>
          <w:sz w:val="27"/>
        </w:rPr>
        <w:t>ачальник</w:t>
      </w:r>
      <w:proofErr w:type="spellEnd"/>
      <w:r w:rsidRPr="004543DD">
        <w:rPr>
          <w:sz w:val="27"/>
        </w:rPr>
        <w:t xml:space="preserve"> </w:t>
      </w:r>
      <w:r w:rsidRPr="004543DD">
        <w:rPr>
          <w:sz w:val="27"/>
          <w:lang w:val="uk-UA"/>
        </w:rPr>
        <w:t xml:space="preserve">фінансового </w:t>
      </w:r>
      <w:proofErr w:type="spellStart"/>
      <w:r w:rsidRPr="004543DD">
        <w:rPr>
          <w:sz w:val="27"/>
        </w:rPr>
        <w:t>управління</w:t>
      </w:r>
      <w:proofErr w:type="spellEnd"/>
      <w:r w:rsidRPr="004543DD">
        <w:rPr>
          <w:sz w:val="27"/>
          <w:lang w:val="uk-UA"/>
        </w:rPr>
        <w:t xml:space="preserve">                                  В</w:t>
      </w:r>
      <w:r w:rsidR="00EB7FD7">
        <w:rPr>
          <w:sz w:val="27"/>
          <w:lang w:val="uk-UA"/>
        </w:rPr>
        <w:t xml:space="preserve">алентина </w:t>
      </w:r>
      <w:r w:rsidRPr="004543DD">
        <w:rPr>
          <w:sz w:val="27"/>
          <w:lang w:val="uk-UA"/>
        </w:rPr>
        <w:t>Т</w:t>
      </w:r>
      <w:r w:rsidR="00EB7FD7">
        <w:rPr>
          <w:sz w:val="27"/>
          <w:lang w:val="uk-UA"/>
        </w:rPr>
        <w:t>АЦЮК</w:t>
      </w:r>
    </w:p>
    <w:p w:rsidR="00863DF6" w:rsidRPr="004543DD" w:rsidRDefault="00863DF6" w:rsidP="00863DF6">
      <w:pPr>
        <w:ind w:firstLine="540"/>
        <w:jc w:val="both"/>
        <w:rPr>
          <w:sz w:val="27"/>
          <w:lang w:val="uk-UA"/>
        </w:rPr>
      </w:pPr>
    </w:p>
    <w:p w:rsidR="00863DF6" w:rsidRPr="004543DD" w:rsidRDefault="00863DF6" w:rsidP="00863DF6">
      <w:pPr>
        <w:jc w:val="both"/>
        <w:rPr>
          <w:sz w:val="20"/>
          <w:szCs w:val="20"/>
          <w:lang w:val="uk-UA"/>
        </w:rPr>
      </w:pPr>
      <w:r w:rsidRPr="004543DD">
        <w:rPr>
          <w:sz w:val="20"/>
          <w:szCs w:val="20"/>
          <w:lang w:val="uk-UA"/>
        </w:rPr>
        <w:t xml:space="preserve">Вик: </w:t>
      </w:r>
      <w:r w:rsidR="00EB7FD7">
        <w:rPr>
          <w:sz w:val="20"/>
          <w:szCs w:val="20"/>
          <w:lang w:val="uk-UA"/>
        </w:rPr>
        <w:t xml:space="preserve">Олена </w:t>
      </w:r>
      <w:proofErr w:type="spellStart"/>
      <w:r w:rsidRPr="004543DD">
        <w:rPr>
          <w:sz w:val="20"/>
          <w:szCs w:val="20"/>
          <w:lang w:val="uk-UA"/>
        </w:rPr>
        <w:t>Хандучка</w:t>
      </w:r>
      <w:proofErr w:type="spellEnd"/>
      <w:r w:rsidRPr="004543DD">
        <w:rPr>
          <w:sz w:val="20"/>
          <w:szCs w:val="20"/>
          <w:lang w:val="uk-UA"/>
        </w:rPr>
        <w:t xml:space="preserve"> (236) 2-43-83</w:t>
      </w:r>
    </w:p>
    <w:p w:rsidR="00863DF6" w:rsidRPr="004543DD" w:rsidRDefault="00EB7FD7" w:rsidP="00863DF6">
      <w:pPr>
        <w:jc w:val="both"/>
        <w:rPr>
          <w:sz w:val="20"/>
          <w:szCs w:val="20"/>
          <w:lang w:val="uk-UA"/>
        </w:rPr>
      </w:pPr>
      <w:r>
        <w:rPr>
          <w:sz w:val="20"/>
          <w:szCs w:val="20"/>
          <w:lang w:val="uk-UA"/>
        </w:rPr>
        <w:t xml:space="preserve">Алла </w:t>
      </w:r>
      <w:proofErr w:type="spellStart"/>
      <w:r w:rsidR="00863DF6" w:rsidRPr="004543DD">
        <w:rPr>
          <w:sz w:val="20"/>
          <w:szCs w:val="20"/>
          <w:lang w:val="uk-UA"/>
        </w:rPr>
        <w:t>Максимчук</w:t>
      </w:r>
      <w:proofErr w:type="spellEnd"/>
      <w:r w:rsidR="00863DF6" w:rsidRPr="004543DD">
        <w:rPr>
          <w:sz w:val="20"/>
          <w:szCs w:val="20"/>
          <w:lang w:val="uk-UA"/>
        </w:rPr>
        <w:t xml:space="preserve"> (236) 2-38-</w:t>
      </w:r>
      <w:r w:rsidR="00DF0409">
        <w:rPr>
          <w:sz w:val="20"/>
          <w:szCs w:val="20"/>
          <w:lang w:val="uk-UA"/>
        </w:rPr>
        <w:t>75</w:t>
      </w:r>
    </w:p>
    <w:p w:rsidR="00957145" w:rsidRPr="00F05580" w:rsidRDefault="00EB7FD7" w:rsidP="00184D3E">
      <w:pPr>
        <w:jc w:val="both"/>
        <w:rPr>
          <w:b/>
          <w:color w:val="FF0000"/>
          <w:sz w:val="27"/>
          <w:szCs w:val="27"/>
        </w:rPr>
      </w:pPr>
      <w:r>
        <w:rPr>
          <w:sz w:val="20"/>
          <w:szCs w:val="20"/>
          <w:lang w:val="uk-UA"/>
        </w:rPr>
        <w:t xml:space="preserve">Світлана </w:t>
      </w:r>
      <w:r w:rsidR="00DF0409">
        <w:rPr>
          <w:sz w:val="20"/>
          <w:szCs w:val="20"/>
          <w:lang w:val="uk-UA"/>
        </w:rPr>
        <w:t>Хомич</w:t>
      </w:r>
      <w:r w:rsidR="00863DF6" w:rsidRPr="004543DD">
        <w:rPr>
          <w:sz w:val="20"/>
          <w:szCs w:val="20"/>
          <w:lang w:val="uk-UA"/>
        </w:rPr>
        <w:t xml:space="preserve"> (236) 3-12-38</w:t>
      </w:r>
    </w:p>
    <w:sectPr w:rsidR="00957145" w:rsidRPr="00F05580" w:rsidSect="0075255C">
      <w:headerReference w:type="default" r:id="rId10"/>
      <w:footerReference w:type="even" r:id="rId11"/>
      <w:pgSz w:w="11906" w:h="16838"/>
      <w:pgMar w:top="567" w:right="567" w:bottom="56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38D7" w:rsidRDefault="000C38D7">
      <w:r>
        <w:separator/>
      </w:r>
    </w:p>
  </w:endnote>
  <w:endnote w:type="continuationSeparator" w:id="0">
    <w:p w:rsidR="000C38D7" w:rsidRDefault="000C3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7FB" w:rsidRDefault="00DD57FB">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DD57FB" w:rsidRDefault="00DD57FB">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38D7" w:rsidRDefault="000C38D7">
      <w:r>
        <w:separator/>
      </w:r>
    </w:p>
  </w:footnote>
  <w:footnote w:type="continuationSeparator" w:id="0">
    <w:p w:rsidR="000C38D7" w:rsidRDefault="000C38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268" w:rsidRDefault="00570268">
    <w:pPr>
      <w:pStyle w:val="af0"/>
      <w:jc w:val="center"/>
    </w:pPr>
    <w:r>
      <w:fldChar w:fldCharType="begin"/>
    </w:r>
    <w:r>
      <w:instrText>PAGE   \* MERGEFORMAT</w:instrText>
    </w:r>
    <w:r>
      <w:fldChar w:fldCharType="separate"/>
    </w:r>
    <w:r w:rsidR="006C1F15">
      <w:rPr>
        <w:noProof/>
      </w:rPr>
      <w:t>7</w:t>
    </w:r>
    <w:r>
      <w:fldChar w:fldCharType="end"/>
    </w:r>
  </w:p>
  <w:p w:rsidR="00570268" w:rsidRDefault="00570268">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74652"/>
    <w:multiLevelType w:val="singleLevel"/>
    <w:tmpl w:val="E162321A"/>
    <w:lvl w:ilvl="0">
      <w:start w:val="4"/>
      <w:numFmt w:val="bullet"/>
      <w:lvlText w:val="-"/>
      <w:lvlJc w:val="left"/>
      <w:pPr>
        <w:tabs>
          <w:tab w:val="num" w:pos="1290"/>
        </w:tabs>
        <w:ind w:left="1290" w:hanging="360"/>
      </w:pPr>
      <w:rPr>
        <w:rFonts w:hint="default"/>
      </w:rPr>
    </w:lvl>
  </w:abstractNum>
  <w:abstractNum w:abstractNumId="1">
    <w:nsid w:val="06E11F06"/>
    <w:multiLevelType w:val="hybridMultilevel"/>
    <w:tmpl w:val="B790C01C"/>
    <w:lvl w:ilvl="0" w:tplc="E3DADC66">
      <w:start w:val="26"/>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
    <w:nsid w:val="081F4556"/>
    <w:multiLevelType w:val="hybridMultilevel"/>
    <w:tmpl w:val="27927090"/>
    <w:lvl w:ilvl="0" w:tplc="D0ACDDC4">
      <w:numFmt w:val="bullet"/>
      <w:lvlText w:val="-"/>
      <w:lvlJc w:val="left"/>
      <w:pPr>
        <w:tabs>
          <w:tab w:val="num" w:pos="720"/>
        </w:tabs>
        <w:ind w:left="720" w:hanging="360"/>
      </w:pPr>
      <w:rPr>
        <w:rFonts w:ascii="Times New Roman" w:eastAsia="Times New Roman" w:hAnsi="Times New Roman" w:cs="Times New Roman" w:hint="default"/>
        <w:color w:val="auto"/>
      </w:rPr>
    </w:lvl>
    <w:lvl w:ilvl="1" w:tplc="04190003" w:tentative="1">
      <w:start w:val="1"/>
      <w:numFmt w:val="bullet"/>
      <w:lvlText w:val="o"/>
      <w:lvlJc w:val="left"/>
      <w:pPr>
        <w:tabs>
          <w:tab w:val="num" w:pos="1506"/>
        </w:tabs>
        <w:ind w:left="1506" w:hanging="360"/>
      </w:pPr>
      <w:rPr>
        <w:rFonts w:ascii="Courier New" w:hAnsi="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3">
    <w:nsid w:val="08BB1032"/>
    <w:multiLevelType w:val="hybridMultilevel"/>
    <w:tmpl w:val="4FA83968"/>
    <w:lvl w:ilvl="0" w:tplc="BBF8A5C2">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8C167D3"/>
    <w:multiLevelType w:val="hybridMultilevel"/>
    <w:tmpl w:val="3BC2F89E"/>
    <w:lvl w:ilvl="0" w:tplc="4650F8E8">
      <w:numFmt w:val="bullet"/>
      <w:lvlText w:val="-"/>
      <w:lvlJc w:val="left"/>
      <w:pPr>
        <w:ind w:left="502"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DC1289E"/>
    <w:multiLevelType w:val="hybridMultilevel"/>
    <w:tmpl w:val="5596F14C"/>
    <w:lvl w:ilvl="0" w:tplc="307EA82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nsid w:val="25A84640"/>
    <w:multiLevelType w:val="hybridMultilevel"/>
    <w:tmpl w:val="F38E1B7E"/>
    <w:lvl w:ilvl="0" w:tplc="4ED01BA6">
      <w:start w:val="1"/>
      <w:numFmt w:val="decimal"/>
      <w:lvlText w:val="%1."/>
      <w:lvlJc w:val="left"/>
      <w:pPr>
        <w:ind w:left="927" w:hanging="360"/>
      </w:pPr>
      <w:rPr>
        <w:rFonts w:hint="default"/>
        <w:b/>
        <w:i/>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2A287C71"/>
    <w:multiLevelType w:val="hybridMultilevel"/>
    <w:tmpl w:val="32EAB490"/>
    <w:lvl w:ilvl="0" w:tplc="AFE67B00">
      <w:start w:val="2"/>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8">
    <w:nsid w:val="2F2E3B31"/>
    <w:multiLevelType w:val="hybridMultilevel"/>
    <w:tmpl w:val="1FD463C6"/>
    <w:lvl w:ilvl="0" w:tplc="7D4060BA">
      <w:start w:val="29"/>
      <w:numFmt w:val="bullet"/>
      <w:lvlText w:val="-"/>
      <w:lvlJc w:val="left"/>
      <w:pPr>
        <w:tabs>
          <w:tab w:val="num" w:pos="1215"/>
        </w:tabs>
        <w:ind w:left="1215" w:hanging="360"/>
      </w:pPr>
      <w:rPr>
        <w:rFonts w:ascii="Times New Roman" w:eastAsia="Times New Roman" w:hAnsi="Times New Roman" w:cs="Times New Roman" w:hint="default"/>
      </w:rPr>
    </w:lvl>
    <w:lvl w:ilvl="1" w:tplc="04190003" w:tentative="1">
      <w:start w:val="1"/>
      <w:numFmt w:val="bullet"/>
      <w:lvlText w:val="o"/>
      <w:lvlJc w:val="left"/>
      <w:pPr>
        <w:tabs>
          <w:tab w:val="num" w:pos="1935"/>
        </w:tabs>
        <w:ind w:left="1935" w:hanging="360"/>
      </w:pPr>
      <w:rPr>
        <w:rFonts w:ascii="Courier New" w:hAnsi="Courier New" w:hint="default"/>
      </w:rPr>
    </w:lvl>
    <w:lvl w:ilvl="2" w:tplc="04190005" w:tentative="1">
      <w:start w:val="1"/>
      <w:numFmt w:val="bullet"/>
      <w:lvlText w:val=""/>
      <w:lvlJc w:val="left"/>
      <w:pPr>
        <w:tabs>
          <w:tab w:val="num" w:pos="2655"/>
        </w:tabs>
        <w:ind w:left="2655" w:hanging="360"/>
      </w:pPr>
      <w:rPr>
        <w:rFonts w:ascii="Wingdings" w:hAnsi="Wingdings" w:hint="default"/>
      </w:rPr>
    </w:lvl>
    <w:lvl w:ilvl="3" w:tplc="04190001" w:tentative="1">
      <w:start w:val="1"/>
      <w:numFmt w:val="bullet"/>
      <w:lvlText w:val=""/>
      <w:lvlJc w:val="left"/>
      <w:pPr>
        <w:tabs>
          <w:tab w:val="num" w:pos="3375"/>
        </w:tabs>
        <w:ind w:left="3375" w:hanging="360"/>
      </w:pPr>
      <w:rPr>
        <w:rFonts w:ascii="Symbol" w:hAnsi="Symbol" w:hint="default"/>
      </w:rPr>
    </w:lvl>
    <w:lvl w:ilvl="4" w:tplc="04190003" w:tentative="1">
      <w:start w:val="1"/>
      <w:numFmt w:val="bullet"/>
      <w:lvlText w:val="o"/>
      <w:lvlJc w:val="left"/>
      <w:pPr>
        <w:tabs>
          <w:tab w:val="num" w:pos="4095"/>
        </w:tabs>
        <w:ind w:left="4095" w:hanging="360"/>
      </w:pPr>
      <w:rPr>
        <w:rFonts w:ascii="Courier New" w:hAnsi="Courier New" w:hint="default"/>
      </w:rPr>
    </w:lvl>
    <w:lvl w:ilvl="5" w:tplc="04190005" w:tentative="1">
      <w:start w:val="1"/>
      <w:numFmt w:val="bullet"/>
      <w:lvlText w:val=""/>
      <w:lvlJc w:val="left"/>
      <w:pPr>
        <w:tabs>
          <w:tab w:val="num" w:pos="4815"/>
        </w:tabs>
        <w:ind w:left="4815" w:hanging="360"/>
      </w:pPr>
      <w:rPr>
        <w:rFonts w:ascii="Wingdings" w:hAnsi="Wingdings" w:hint="default"/>
      </w:rPr>
    </w:lvl>
    <w:lvl w:ilvl="6" w:tplc="04190001" w:tentative="1">
      <w:start w:val="1"/>
      <w:numFmt w:val="bullet"/>
      <w:lvlText w:val=""/>
      <w:lvlJc w:val="left"/>
      <w:pPr>
        <w:tabs>
          <w:tab w:val="num" w:pos="5535"/>
        </w:tabs>
        <w:ind w:left="5535" w:hanging="360"/>
      </w:pPr>
      <w:rPr>
        <w:rFonts w:ascii="Symbol" w:hAnsi="Symbol" w:hint="default"/>
      </w:rPr>
    </w:lvl>
    <w:lvl w:ilvl="7" w:tplc="04190003" w:tentative="1">
      <w:start w:val="1"/>
      <w:numFmt w:val="bullet"/>
      <w:lvlText w:val="o"/>
      <w:lvlJc w:val="left"/>
      <w:pPr>
        <w:tabs>
          <w:tab w:val="num" w:pos="6255"/>
        </w:tabs>
        <w:ind w:left="6255" w:hanging="360"/>
      </w:pPr>
      <w:rPr>
        <w:rFonts w:ascii="Courier New" w:hAnsi="Courier New" w:hint="default"/>
      </w:rPr>
    </w:lvl>
    <w:lvl w:ilvl="8" w:tplc="04190005" w:tentative="1">
      <w:start w:val="1"/>
      <w:numFmt w:val="bullet"/>
      <w:lvlText w:val=""/>
      <w:lvlJc w:val="left"/>
      <w:pPr>
        <w:tabs>
          <w:tab w:val="num" w:pos="6975"/>
        </w:tabs>
        <w:ind w:left="6975" w:hanging="360"/>
      </w:pPr>
      <w:rPr>
        <w:rFonts w:ascii="Wingdings" w:hAnsi="Wingdings" w:hint="default"/>
      </w:rPr>
    </w:lvl>
  </w:abstractNum>
  <w:abstractNum w:abstractNumId="9">
    <w:nsid w:val="2F645DD6"/>
    <w:multiLevelType w:val="hybridMultilevel"/>
    <w:tmpl w:val="2A08BE82"/>
    <w:lvl w:ilvl="0" w:tplc="9E129606">
      <w:start w:val="1"/>
      <w:numFmt w:val="bullet"/>
      <w:lvlText w:val="-"/>
      <w:lvlJc w:val="left"/>
      <w:pPr>
        <w:tabs>
          <w:tab w:val="num" w:pos="720"/>
        </w:tabs>
        <w:ind w:left="720" w:hanging="360"/>
      </w:pPr>
      <w:rPr>
        <w:rFonts w:ascii="Times New Roman" w:eastAsia="Times New Roman" w:hAnsi="Times New Roman" w:hint="default"/>
      </w:rPr>
    </w:lvl>
    <w:lvl w:ilvl="1" w:tplc="04190005">
      <w:start w:val="1"/>
      <w:numFmt w:val="bullet"/>
      <w:lvlText w:val=""/>
      <w:lvlJc w:val="left"/>
      <w:pPr>
        <w:tabs>
          <w:tab w:val="num" w:pos="1440"/>
        </w:tabs>
        <w:ind w:left="144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3BA6147D"/>
    <w:multiLevelType w:val="hybridMultilevel"/>
    <w:tmpl w:val="C3B8E66C"/>
    <w:lvl w:ilvl="0" w:tplc="609E122E">
      <w:start w:val="1"/>
      <w:numFmt w:val="upperRoman"/>
      <w:lvlText w:val="%1."/>
      <w:lvlJc w:val="left"/>
      <w:pPr>
        <w:ind w:left="1287" w:hanging="72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1">
    <w:nsid w:val="3F527CB0"/>
    <w:multiLevelType w:val="singleLevel"/>
    <w:tmpl w:val="7CCE8124"/>
    <w:lvl w:ilvl="0">
      <w:numFmt w:val="bullet"/>
      <w:lvlText w:val="-"/>
      <w:lvlJc w:val="left"/>
      <w:pPr>
        <w:tabs>
          <w:tab w:val="num" w:pos="360"/>
        </w:tabs>
        <w:ind w:left="360" w:hanging="360"/>
      </w:pPr>
      <w:rPr>
        <w:rFonts w:hint="default"/>
      </w:rPr>
    </w:lvl>
  </w:abstractNum>
  <w:abstractNum w:abstractNumId="12">
    <w:nsid w:val="4BCC26CD"/>
    <w:multiLevelType w:val="hybridMultilevel"/>
    <w:tmpl w:val="A412C0B0"/>
    <w:lvl w:ilvl="0" w:tplc="42C861EA">
      <w:start w:val="4"/>
      <w:numFmt w:val="upperRoman"/>
      <w:lvlText w:val="%1."/>
      <w:lvlJc w:val="left"/>
      <w:pPr>
        <w:ind w:left="1854" w:hanging="72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3">
    <w:nsid w:val="4CC7278B"/>
    <w:multiLevelType w:val="hybridMultilevel"/>
    <w:tmpl w:val="0052AE30"/>
    <w:lvl w:ilvl="0" w:tplc="13D05A50">
      <w:numFmt w:val="bullet"/>
      <w:lvlText w:val="-"/>
      <w:lvlJc w:val="left"/>
      <w:pPr>
        <w:tabs>
          <w:tab w:val="num" w:pos="435"/>
        </w:tabs>
        <w:ind w:left="435" w:hanging="360"/>
      </w:pPr>
      <w:rPr>
        <w:rFonts w:ascii="Times New Roman" w:eastAsia="Times New Roman" w:hAnsi="Times New Roman" w:cs="Times New Roman" w:hint="default"/>
      </w:rPr>
    </w:lvl>
    <w:lvl w:ilvl="1" w:tplc="04190003" w:tentative="1">
      <w:start w:val="1"/>
      <w:numFmt w:val="bullet"/>
      <w:lvlText w:val="o"/>
      <w:lvlJc w:val="left"/>
      <w:pPr>
        <w:tabs>
          <w:tab w:val="num" w:pos="1155"/>
        </w:tabs>
        <w:ind w:left="1155" w:hanging="360"/>
      </w:pPr>
      <w:rPr>
        <w:rFonts w:ascii="Courier New" w:hAnsi="Courier New" w:hint="default"/>
      </w:rPr>
    </w:lvl>
    <w:lvl w:ilvl="2" w:tplc="04190005" w:tentative="1">
      <w:start w:val="1"/>
      <w:numFmt w:val="bullet"/>
      <w:lvlText w:val=""/>
      <w:lvlJc w:val="left"/>
      <w:pPr>
        <w:tabs>
          <w:tab w:val="num" w:pos="1875"/>
        </w:tabs>
        <w:ind w:left="1875" w:hanging="360"/>
      </w:pPr>
      <w:rPr>
        <w:rFonts w:ascii="Wingdings" w:hAnsi="Wingdings" w:hint="default"/>
      </w:rPr>
    </w:lvl>
    <w:lvl w:ilvl="3" w:tplc="04190001" w:tentative="1">
      <w:start w:val="1"/>
      <w:numFmt w:val="bullet"/>
      <w:lvlText w:val=""/>
      <w:lvlJc w:val="left"/>
      <w:pPr>
        <w:tabs>
          <w:tab w:val="num" w:pos="2595"/>
        </w:tabs>
        <w:ind w:left="2595" w:hanging="360"/>
      </w:pPr>
      <w:rPr>
        <w:rFonts w:ascii="Symbol" w:hAnsi="Symbol" w:hint="default"/>
      </w:rPr>
    </w:lvl>
    <w:lvl w:ilvl="4" w:tplc="04190003" w:tentative="1">
      <w:start w:val="1"/>
      <w:numFmt w:val="bullet"/>
      <w:lvlText w:val="o"/>
      <w:lvlJc w:val="left"/>
      <w:pPr>
        <w:tabs>
          <w:tab w:val="num" w:pos="3315"/>
        </w:tabs>
        <w:ind w:left="3315" w:hanging="360"/>
      </w:pPr>
      <w:rPr>
        <w:rFonts w:ascii="Courier New" w:hAnsi="Courier New" w:hint="default"/>
      </w:rPr>
    </w:lvl>
    <w:lvl w:ilvl="5" w:tplc="04190005" w:tentative="1">
      <w:start w:val="1"/>
      <w:numFmt w:val="bullet"/>
      <w:lvlText w:val=""/>
      <w:lvlJc w:val="left"/>
      <w:pPr>
        <w:tabs>
          <w:tab w:val="num" w:pos="4035"/>
        </w:tabs>
        <w:ind w:left="4035" w:hanging="360"/>
      </w:pPr>
      <w:rPr>
        <w:rFonts w:ascii="Wingdings" w:hAnsi="Wingdings" w:hint="default"/>
      </w:rPr>
    </w:lvl>
    <w:lvl w:ilvl="6" w:tplc="04190001" w:tentative="1">
      <w:start w:val="1"/>
      <w:numFmt w:val="bullet"/>
      <w:lvlText w:val=""/>
      <w:lvlJc w:val="left"/>
      <w:pPr>
        <w:tabs>
          <w:tab w:val="num" w:pos="4755"/>
        </w:tabs>
        <w:ind w:left="4755" w:hanging="360"/>
      </w:pPr>
      <w:rPr>
        <w:rFonts w:ascii="Symbol" w:hAnsi="Symbol" w:hint="default"/>
      </w:rPr>
    </w:lvl>
    <w:lvl w:ilvl="7" w:tplc="04190003" w:tentative="1">
      <w:start w:val="1"/>
      <w:numFmt w:val="bullet"/>
      <w:lvlText w:val="o"/>
      <w:lvlJc w:val="left"/>
      <w:pPr>
        <w:tabs>
          <w:tab w:val="num" w:pos="5475"/>
        </w:tabs>
        <w:ind w:left="5475" w:hanging="360"/>
      </w:pPr>
      <w:rPr>
        <w:rFonts w:ascii="Courier New" w:hAnsi="Courier New" w:hint="default"/>
      </w:rPr>
    </w:lvl>
    <w:lvl w:ilvl="8" w:tplc="04190005" w:tentative="1">
      <w:start w:val="1"/>
      <w:numFmt w:val="bullet"/>
      <w:lvlText w:val=""/>
      <w:lvlJc w:val="left"/>
      <w:pPr>
        <w:tabs>
          <w:tab w:val="num" w:pos="6195"/>
        </w:tabs>
        <w:ind w:left="6195" w:hanging="360"/>
      </w:pPr>
      <w:rPr>
        <w:rFonts w:ascii="Wingdings" w:hAnsi="Wingdings" w:hint="default"/>
      </w:rPr>
    </w:lvl>
  </w:abstractNum>
  <w:abstractNum w:abstractNumId="14">
    <w:nsid w:val="4F344189"/>
    <w:multiLevelType w:val="hybridMultilevel"/>
    <w:tmpl w:val="66F2DD3A"/>
    <w:lvl w:ilvl="0" w:tplc="0419000B">
      <w:start w:val="1"/>
      <w:numFmt w:val="bullet"/>
      <w:lvlText w:val=""/>
      <w:lvlJc w:val="left"/>
      <w:pPr>
        <w:tabs>
          <w:tab w:val="num" w:pos="786"/>
        </w:tabs>
        <w:ind w:left="786" w:hanging="360"/>
      </w:pPr>
      <w:rPr>
        <w:rFonts w:ascii="Wingdings" w:hAnsi="Wingdings" w:hint="default"/>
      </w:rPr>
    </w:lvl>
    <w:lvl w:ilvl="1" w:tplc="AC469A2C">
      <w:numFmt w:val="bullet"/>
      <w:lvlText w:val="-"/>
      <w:lvlJc w:val="left"/>
      <w:pPr>
        <w:tabs>
          <w:tab w:val="num" w:pos="1867"/>
        </w:tabs>
        <w:ind w:left="1867" w:hanging="360"/>
      </w:pPr>
      <w:rPr>
        <w:rFonts w:ascii="Times New Roman" w:eastAsia="Times New Roman" w:hAnsi="Times New Roman" w:cs="Times New Roman" w:hint="default"/>
      </w:rPr>
    </w:lvl>
    <w:lvl w:ilvl="2" w:tplc="04190005" w:tentative="1">
      <w:start w:val="1"/>
      <w:numFmt w:val="bullet"/>
      <w:lvlText w:val=""/>
      <w:lvlJc w:val="left"/>
      <w:pPr>
        <w:tabs>
          <w:tab w:val="num" w:pos="2587"/>
        </w:tabs>
        <w:ind w:left="2587" w:hanging="360"/>
      </w:pPr>
      <w:rPr>
        <w:rFonts w:ascii="Wingdings" w:hAnsi="Wingdings" w:hint="default"/>
      </w:rPr>
    </w:lvl>
    <w:lvl w:ilvl="3" w:tplc="04190001" w:tentative="1">
      <w:start w:val="1"/>
      <w:numFmt w:val="bullet"/>
      <w:lvlText w:val=""/>
      <w:lvlJc w:val="left"/>
      <w:pPr>
        <w:tabs>
          <w:tab w:val="num" w:pos="3307"/>
        </w:tabs>
        <w:ind w:left="3307" w:hanging="360"/>
      </w:pPr>
      <w:rPr>
        <w:rFonts w:ascii="Symbol" w:hAnsi="Symbol" w:hint="default"/>
      </w:rPr>
    </w:lvl>
    <w:lvl w:ilvl="4" w:tplc="04190003" w:tentative="1">
      <w:start w:val="1"/>
      <w:numFmt w:val="bullet"/>
      <w:lvlText w:val="o"/>
      <w:lvlJc w:val="left"/>
      <w:pPr>
        <w:tabs>
          <w:tab w:val="num" w:pos="4027"/>
        </w:tabs>
        <w:ind w:left="4027" w:hanging="360"/>
      </w:pPr>
      <w:rPr>
        <w:rFonts w:ascii="Courier New" w:hAnsi="Courier New" w:cs="Courier New" w:hint="default"/>
      </w:rPr>
    </w:lvl>
    <w:lvl w:ilvl="5" w:tplc="04190005" w:tentative="1">
      <w:start w:val="1"/>
      <w:numFmt w:val="bullet"/>
      <w:lvlText w:val=""/>
      <w:lvlJc w:val="left"/>
      <w:pPr>
        <w:tabs>
          <w:tab w:val="num" w:pos="4747"/>
        </w:tabs>
        <w:ind w:left="4747" w:hanging="360"/>
      </w:pPr>
      <w:rPr>
        <w:rFonts w:ascii="Wingdings" w:hAnsi="Wingdings" w:hint="default"/>
      </w:rPr>
    </w:lvl>
    <w:lvl w:ilvl="6" w:tplc="04190001" w:tentative="1">
      <w:start w:val="1"/>
      <w:numFmt w:val="bullet"/>
      <w:lvlText w:val=""/>
      <w:lvlJc w:val="left"/>
      <w:pPr>
        <w:tabs>
          <w:tab w:val="num" w:pos="5467"/>
        </w:tabs>
        <w:ind w:left="5467" w:hanging="360"/>
      </w:pPr>
      <w:rPr>
        <w:rFonts w:ascii="Symbol" w:hAnsi="Symbol" w:hint="default"/>
      </w:rPr>
    </w:lvl>
    <w:lvl w:ilvl="7" w:tplc="04190003" w:tentative="1">
      <w:start w:val="1"/>
      <w:numFmt w:val="bullet"/>
      <w:lvlText w:val="o"/>
      <w:lvlJc w:val="left"/>
      <w:pPr>
        <w:tabs>
          <w:tab w:val="num" w:pos="6187"/>
        </w:tabs>
        <w:ind w:left="6187" w:hanging="360"/>
      </w:pPr>
      <w:rPr>
        <w:rFonts w:ascii="Courier New" w:hAnsi="Courier New" w:cs="Courier New" w:hint="default"/>
      </w:rPr>
    </w:lvl>
    <w:lvl w:ilvl="8" w:tplc="04190005" w:tentative="1">
      <w:start w:val="1"/>
      <w:numFmt w:val="bullet"/>
      <w:lvlText w:val=""/>
      <w:lvlJc w:val="left"/>
      <w:pPr>
        <w:tabs>
          <w:tab w:val="num" w:pos="6907"/>
        </w:tabs>
        <w:ind w:left="6907" w:hanging="360"/>
      </w:pPr>
      <w:rPr>
        <w:rFonts w:ascii="Wingdings" w:hAnsi="Wingdings" w:hint="default"/>
      </w:rPr>
    </w:lvl>
  </w:abstractNum>
  <w:abstractNum w:abstractNumId="15">
    <w:nsid w:val="602122D9"/>
    <w:multiLevelType w:val="hybridMultilevel"/>
    <w:tmpl w:val="0F8A761E"/>
    <w:lvl w:ilvl="0" w:tplc="04190001">
      <w:start w:val="1"/>
      <w:numFmt w:val="bullet"/>
      <w:lvlText w:val=""/>
      <w:lvlJc w:val="left"/>
      <w:pPr>
        <w:ind w:left="1332" w:hanging="360"/>
      </w:pPr>
      <w:rPr>
        <w:rFonts w:ascii="Symbol" w:hAnsi="Symbol" w:hint="default"/>
      </w:rPr>
    </w:lvl>
    <w:lvl w:ilvl="1" w:tplc="04190003" w:tentative="1">
      <w:start w:val="1"/>
      <w:numFmt w:val="bullet"/>
      <w:lvlText w:val="o"/>
      <w:lvlJc w:val="left"/>
      <w:pPr>
        <w:ind w:left="2052" w:hanging="360"/>
      </w:pPr>
      <w:rPr>
        <w:rFonts w:ascii="Courier New" w:hAnsi="Courier New" w:cs="Courier New" w:hint="default"/>
      </w:rPr>
    </w:lvl>
    <w:lvl w:ilvl="2" w:tplc="04190005" w:tentative="1">
      <w:start w:val="1"/>
      <w:numFmt w:val="bullet"/>
      <w:lvlText w:val=""/>
      <w:lvlJc w:val="left"/>
      <w:pPr>
        <w:ind w:left="2772" w:hanging="360"/>
      </w:pPr>
      <w:rPr>
        <w:rFonts w:ascii="Wingdings" w:hAnsi="Wingdings" w:hint="default"/>
      </w:rPr>
    </w:lvl>
    <w:lvl w:ilvl="3" w:tplc="04190001" w:tentative="1">
      <w:start w:val="1"/>
      <w:numFmt w:val="bullet"/>
      <w:lvlText w:val=""/>
      <w:lvlJc w:val="left"/>
      <w:pPr>
        <w:ind w:left="3492" w:hanging="360"/>
      </w:pPr>
      <w:rPr>
        <w:rFonts w:ascii="Symbol" w:hAnsi="Symbol" w:hint="default"/>
      </w:rPr>
    </w:lvl>
    <w:lvl w:ilvl="4" w:tplc="04190003" w:tentative="1">
      <w:start w:val="1"/>
      <w:numFmt w:val="bullet"/>
      <w:lvlText w:val="o"/>
      <w:lvlJc w:val="left"/>
      <w:pPr>
        <w:ind w:left="4212" w:hanging="360"/>
      </w:pPr>
      <w:rPr>
        <w:rFonts w:ascii="Courier New" w:hAnsi="Courier New" w:cs="Courier New" w:hint="default"/>
      </w:rPr>
    </w:lvl>
    <w:lvl w:ilvl="5" w:tplc="04190005" w:tentative="1">
      <w:start w:val="1"/>
      <w:numFmt w:val="bullet"/>
      <w:lvlText w:val=""/>
      <w:lvlJc w:val="left"/>
      <w:pPr>
        <w:ind w:left="4932" w:hanging="360"/>
      </w:pPr>
      <w:rPr>
        <w:rFonts w:ascii="Wingdings" w:hAnsi="Wingdings" w:hint="default"/>
      </w:rPr>
    </w:lvl>
    <w:lvl w:ilvl="6" w:tplc="04190001" w:tentative="1">
      <w:start w:val="1"/>
      <w:numFmt w:val="bullet"/>
      <w:lvlText w:val=""/>
      <w:lvlJc w:val="left"/>
      <w:pPr>
        <w:ind w:left="5652" w:hanging="360"/>
      </w:pPr>
      <w:rPr>
        <w:rFonts w:ascii="Symbol" w:hAnsi="Symbol" w:hint="default"/>
      </w:rPr>
    </w:lvl>
    <w:lvl w:ilvl="7" w:tplc="04190003" w:tentative="1">
      <w:start w:val="1"/>
      <w:numFmt w:val="bullet"/>
      <w:lvlText w:val="o"/>
      <w:lvlJc w:val="left"/>
      <w:pPr>
        <w:ind w:left="6372" w:hanging="360"/>
      </w:pPr>
      <w:rPr>
        <w:rFonts w:ascii="Courier New" w:hAnsi="Courier New" w:cs="Courier New" w:hint="default"/>
      </w:rPr>
    </w:lvl>
    <w:lvl w:ilvl="8" w:tplc="04190005" w:tentative="1">
      <w:start w:val="1"/>
      <w:numFmt w:val="bullet"/>
      <w:lvlText w:val=""/>
      <w:lvlJc w:val="left"/>
      <w:pPr>
        <w:ind w:left="7092" w:hanging="360"/>
      </w:pPr>
      <w:rPr>
        <w:rFonts w:ascii="Wingdings" w:hAnsi="Wingdings" w:hint="default"/>
      </w:rPr>
    </w:lvl>
  </w:abstractNum>
  <w:abstractNum w:abstractNumId="16">
    <w:nsid w:val="63981BFE"/>
    <w:multiLevelType w:val="hybridMultilevel"/>
    <w:tmpl w:val="0818EC78"/>
    <w:lvl w:ilvl="0" w:tplc="E162321A">
      <w:start w:val="4"/>
      <w:numFmt w:val="bullet"/>
      <w:lvlText w:val="-"/>
      <w:lvlJc w:val="left"/>
      <w:pPr>
        <w:tabs>
          <w:tab w:val="num" w:pos="1290"/>
        </w:tabs>
        <w:ind w:left="129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6C513D39"/>
    <w:multiLevelType w:val="hybridMultilevel"/>
    <w:tmpl w:val="08BC6024"/>
    <w:lvl w:ilvl="0" w:tplc="75C46382">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0F9458B"/>
    <w:multiLevelType w:val="hybridMultilevel"/>
    <w:tmpl w:val="64603F04"/>
    <w:lvl w:ilvl="0" w:tplc="4712FFE4">
      <w:numFmt w:val="bullet"/>
      <w:lvlText w:val="-"/>
      <w:lvlJc w:val="left"/>
      <w:pPr>
        <w:tabs>
          <w:tab w:val="num" w:pos="930"/>
        </w:tabs>
        <w:ind w:left="930" w:hanging="390"/>
      </w:pPr>
      <w:rPr>
        <w:rFonts w:ascii="Times New Roman" w:eastAsia="Times New Roman" w:hAnsi="Times New Roman" w:hint="default"/>
      </w:rPr>
    </w:lvl>
    <w:lvl w:ilvl="1" w:tplc="04190003">
      <w:start w:val="1"/>
      <w:numFmt w:val="bullet"/>
      <w:lvlText w:val="o"/>
      <w:lvlJc w:val="left"/>
      <w:pPr>
        <w:tabs>
          <w:tab w:val="num" w:pos="1620"/>
        </w:tabs>
        <w:ind w:left="1620" w:hanging="360"/>
      </w:pPr>
      <w:rPr>
        <w:rFonts w:ascii="Courier New" w:hAnsi="Courier New" w:cs="Courier New" w:hint="default"/>
      </w:rPr>
    </w:lvl>
    <w:lvl w:ilvl="2" w:tplc="04190005">
      <w:start w:val="1"/>
      <w:numFmt w:val="bullet"/>
      <w:lvlText w:val=""/>
      <w:lvlJc w:val="left"/>
      <w:pPr>
        <w:tabs>
          <w:tab w:val="num" w:pos="2340"/>
        </w:tabs>
        <w:ind w:left="2340" w:hanging="360"/>
      </w:pPr>
      <w:rPr>
        <w:rFonts w:ascii="Wingdings" w:hAnsi="Wingdings" w:cs="Wingdings" w:hint="default"/>
      </w:rPr>
    </w:lvl>
    <w:lvl w:ilvl="3" w:tplc="04190001">
      <w:start w:val="1"/>
      <w:numFmt w:val="bullet"/>
      <w:lvlText w:val=""/>
      <w:lvlJc w:val="left"/>
      <w:pPr>
        <w:tabs>
          <w:tab w:val="num" w:pos="3060"/>
        </w:tabs>
        <w:ind w:left="3060" w:hanging="360"/>
      </w:pPr>
      <w:rPr>
        <w:rFonts w:ascii="Symbol" w:hAnsi="Symbol" w:cs="Symbol" w:hint="default"/>
      </w:rPr>
    </w:lvl>
    <w:lvl w:ilvl="4" w:tplc="04190003">
      <w:start w:val="1"/>
      <w:numFmt w:val="bullet"/>
      <w:lvlText w:val="o"/>
      <w:lvlJc w:val="left"/>
      <w:pPr>
        <w:tabs>
          <w:tab w:val="num" w:pos="3780"/>
        </w:tabs>
        <w:ind w:left="3780" w:hanging="360"/>
      </w:pPr>
      <w:rPr>
        <w:rFonts w:ascii="Courier New" w:hAnsi="Courier New" w:cs="Courier New" w:hint="default"/>
      </w:rPr>
    </w:lvl>
    <w:lvl w:ilvl="5" w:tplc="04190005">
      <w:start w:val="1"/>
      <w:numFmt w:val="bullet"/>
      <w:lvlText w:val=""/>
      <w:lvlJc w:val="left"/>
      <w:pPr>
        <w:tabs>
          <w:tab w:val="num" w:pos="4500"/>
        </w:tabs>
        <w:ind w:left="4500" w:hanging="360"/>
      </w:pPr>
      <w:rPr>
        <w:rFonts w:ascii="Wingdings" w:hAnsi="Wingdings" w:cs="Wingdings" w:hint="default"/>
      </w:rPr>
    </w:lvl>
    <w:lvl w:ilvl="6" w:tplc="04190001">
      <w:start w:val="1"/>
      <w:numFmt w:val="bullet"/>
      <w:lvlText w:val=""/>
      <w:lvlJc w:val="left"/>
      <w:pPr>
        <w:tabs>
          <w:tab w:val="num" w:pos="5220"/>
        </w:tabs>
        <w:ind w:left="5220" w:hanging="360"/>
      </w:pPr>
      <w:rPr>
        <w:rFonts w:ascii="Symbol" w:hAnsi="Symbol" w:cs="Symbol" w:hint="default"/>
      </w:rPr>
    </w:lvl>
    <w:lvl w:ilvl="7" w:tplc="04190003">
      <w:start w:val="1"/>
      <w:numFmt w:val="bullet"/>
      <w:lvlText w:val="o"/>
      <w:lvlJc w:val="left"/>
      <w:pPr>
        <w:tabs>
          <w:tab w:val="num" w:pos="5940"/>
        </w:tabs>
        <w:ind w:left="5940" w:hanging="360"/>
      </w:pPr>
      <w:rPr>
        <w:rFonts w:ascii="Courier New" w:hAnsi="Courier New" w:cs="Courier New" w:hint="default"/>
      </w:rPr>
    </w:lvl>
    <w:lvl w:ilvl="8" w:tplc="04190005">
      <w:start w:val="1"/>
      <w:numFmt w:val="bullet"/>
      <w:lvlText w:val=""/>
      <w:lvlJc w:val="left"/>
      <w:pPr>
        <w:tabs>
          <w:tab w:val="num" w:pos="6660"/>
        </w:tabs>
        <w:ind w:left="6660" w:hanging="360"/>
      </w:pPr>
      <w:rPr>
        <w:rFonts w:ascii="Wingdings" w:hAnsi="Wingdings" w:cs="Wingdings" w:hint="default"/>
      </w:rPr>
    </w:lvl>
  </w:abstractNum>
  <w:num w:numId="1">
    <w:abstractNumId w:val="2"/>
  </w:num>
  <w:num w:numId="2">
    <w:abstractNumId w:val="18"/>
  </w:num>
  <w:num w:numId="3">
    <w:abstractNumId w:val="3"/>
  </w:num>
  <w:num w:numId="4">
    <w:abstractNumId w:val="13"/>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0"/>
  </w:num>
  <w:num w:numId="9">
    <w:abstractNumId w:val="8"/>
  </w:num>
  <w:num w:numId="10">
    <w:abstractNumId w:val="16"/>
  </w:num>
  <w:num w:numId="11">
    <w:abstractNumId w:val="14"/>
  </w:num>
  <w:num w:numId="12">
    <w:abstractNumId w:val="4"/>
  </w:num>
  <w:num w:numId="13">
    <w:abstractNumId w:val="6"/>
  </w:num>
  <w:num w:numId="14">
    <w:abstractNumId w:val="15"/>
  </w:num>
  <w:num w:numId="15">
    <w:abstractNumId w:val="1"/>
  </w:num>
  <w:num w:numId="16">
    <w:abstractNumId w:val="17"/>
  </w:num>
  <w:num w:numId="17">
    <w:abstractNumId w:val="5"/>
  </w:num>
  <w:num w:numId="18">
    <w:abstractNumId w:val="7"/>
  </w:num>
  <w:num w:numId="19">
    <w:abstractNumId w:val="10"/>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2A3"/>
    <w:rsid w:val="00001795"/>
    <w:rsid w:val="00001B58"/>
    <w:rsid w:val="00002C20"/>
    <w:rsid w:val="0000454A"/>
    <w:rsid w:val="00005026"/>
    <w:rsid w:val="000053C7"/>
    <w:rsid w:val="0000564B"/>
    <w:rsid w:val="000057B1"/>
    <w:rsid w:val="0000718C"/>
    <w:rsid w:val="00007F31"/>
    <w:rsid w:val="000115C4"/>
    <w:rsid w:val="00014026"/>
    <w:rsid w:val="00016542"/>
    <w:rsid w:val="00016A24"/>
    <w:rsid w:val="00022968"/>
    <w:rsid w:val="00023061"/>
    <w:rsid w:val="00023E13"/>
    <w:rsid w:val="000246AA"/>
    <w:rsid w:val="000249F4"/>
    <w:rsid w:val="000257B7"/>
    <w:rsid w:val="00026DCC"/>
    <w:rsid w:val="0003102B"/>
    <w:rsid w:val="0003201C"/>
    <w:rsid w:val="0003202E"/>
    <w:rsid w:val="00032EC5"/>
    <w:rsid w:val="00033F46"/>
    <w:rsid w:val="000359A2"/>
    <w:rsid w:val="0003634C"/>
    <w:rsid w:val="00036E1B"/>
    <w:rsid w:val="0004008D"/>
    <w:rsid w:val="0004113E"/>
    <w:rsid w:val="00041510"/>
    <w:rsid w:val="00041E58"/>
    <w:rsid w:val="00042C89"/>
    <w:rsid w:val="00050421"/>
    <w:rsid w:val="0005196F"/>
    <w:rsid w:val="000526B6"/>
    <w:rsid w:val="000529B8"/>
    <w:rsid w:val="00052DBA"/>
    <w:rsid w:val="00053D33"/>
    <w:rsid w:val="000541DE"/>
    <w:rsid w:val="00054D6D"/>
    <w:rsid w:val="0005517B"/>
    <w:rsid w:val="00056B62"/>
    <w:rsid w:val="00057106"/>
    <w:rsid w:val="000577CE"/>
    <w:rsid w:val="00057CE2"/>
    <w:rsid w:val="0006032E"/>
    <w:rsid w:val="00060699"/>
    <w:rsid w:val="00061AF6"/>
    <w:rsid w:val="000626B3"/>
    <w:rsid w:val="00062FD9"/>
    <w:rsid w:val="0006333B"/>
    <w:rsid w:val="000633FE"/>
    <w:rsid w:val="0006559A"/>
    <w:rsid w:val="00065BF7"/>
    <w:rsid w:val="000701CC"/>
    <w:rsid w:val="000706BA"/>
    <w:rsid w:val="00070829"/>
    <w:rsid w:val="00070B3E"/>
    <w:rsid w:val="00072F16"/>
    <w:rsid w:val="0007312A"/>
    <w:rsid w:val="00073F68"/>
    <w:rsid w:val="0007402B"/>
    <w:rsid w:val="00074C4F"/>
    <w:rsid w:val="00074CB6"/>
    <w:rsid w:val="00075824"/>
    <w:rsid w:val="00076A93"/>
    <w:rsid w:val="000812B6"/>
    <w:rsid w:val="00081BB9"/>
    <w:rsid w:val="000820A5"/>
    <w:rsid w:val="00082229"/>
    <w:rsid w:val="00083189"/>
    <w:rsid w:val="00083AB7"/>
    <w:rsid w:val="000843BE"/>
    <w:rsid w:val="000847F5"/>
    <w:rsid w:val="000848DF"/>
    <w:rsid w:val="00086421"/>
    <w:rsid w:val="00086B47"/>
    <w:rsid w:val="00090C6F"/>
    <w:rsid w:val="00091518"/>
    <w:rsid w:val="0009159F"/>
    <w:rsid w:val="000920F5"/>
    <w:rsid w:val="000921DF"/>
    <w:rsid w:val="00092D5C"/>
    <w:rsid w:val="00093A89"/>
    <w:rsid w:val="00094D00"/>
    <w:rsid w:val="00094FA2"/>
    <w:rsid w:val="00095BA8"/>
    <w:rsid w:val="00096742"/>
    <w:rsid w:val="00097920"/>
    <w:rsid w:val="000A08C6"/>
    <w:rsid w:val="000A13CC"/>
    <w:rsid w:val="000A3335"/>
    <w:rsid w:val="000A3B7B"/>
    <w:rsid w:val="000A3E87"/>
    <w:rsid w:val="000A5CD1"/>
    <w:rsid w:val="000A5FDE"/>
    <w:rsid w:val="000A60E2"/>
    <w:rsid w:val="000A6467"/>
    <w:rsid w:val="000A6B47"/>
    <w:rsid w:val="000A6C9F"/>
    <w:rsid w:val="000A75F3"/>
    <w:rsid w:val="000B0C94"/>
    <w:rsid w:val="000B18B4"/>
    <w:rsid w:val="000B2A4F"/>
    <w:rsid w:val="000B2F72"/>
    <w:rsid w:val="000B33FF"/>
    <w:rsid w:val="000B41A8"/>
    <w:rsid w:val="000B6BAF"/>
    <w:rsid w:val="000B709C"/>
    <w:rsid w:val="000C0F15"/>
    <w:rsid w:val="000C2944"/>
    <w:rsid w:val="000C38D7"/>
    <w:rsid w:val="000C5DAF"/>
    <w:rsid w:val="000D02F5"/>
    <w:rsid w:val="000D0FC5"/>
    <w:rsid w:val="000D10E7"/>
    <w:rsid w:val="000D17BA"/>
    <w:rsid w:val="000D2C9F"/>
    <w:rsid w:val="000D330B"/>
    <w:rsid w:val="000D5237"/>
    <w:rsid w:val="000E1078"/>
    <w:rsid w:val="000E14EC"/>
    <w:rsid w:val="000E20D0"/>
    <w:rsid w:val="000E3BB3"/>
    <w:rsid w:val="000E4D78"/>
    <w:rsid w:val="000E5D2F"/>
    <w:rsid w:val="000E5F5E"/>
    <w:rsid w:val="000E6F87"/>
    <w:rsid w:val="000E7603"/>
    <w:rsid w:val="000F04A2"/>
    <w:rsid w:val="000F0500"/>
    <w:rsid w:val="000F0B00"/>
    <w:rsid w:val="000F378E"/>
    <w:rsid w:val="000F56C1"/>
    <w:rsid w:val="000F5A31"/>
    <w:rsid w:val="000F74A4"/>
    <w:rsid w:val="000F7778"/>
    <w:rsid w:val="0010096A"/>
    <w:rsid w:val="00101471"/>
    <w:rsid w:val="00101494"/>
    <w:rsid w:val="00101964"/>
    <w:rsid w:val="00101BAE"/>
    <w:rsid w:val="00102126"/>
    <w:rsid w:val="00102232"/>
    <w:rsid w:val="001034BD"/>
    <w:rsid w:val="0010366E"/>
    <w:rsid w:val="00103682"/>
    <w:rsid w:val="001059C5"/>
    <w:rsid w:val="001067FE"/>
    <w:rsid w:val="00110351"/>
    <w:rsid w:val="00110CA1"/>
    <w:rsid w:val="00110FDF"/>
    <w:rsid w:val="00111460"/>
    <w:rsid w:val="00115AF1"/>
    <w:rsid w:val="00116E18"/>
    <w:rsid w:val="00117538"/>
    <w:rsid w:val="00117DCA"/>
    <w:rsid w:val="0012007C"/>
    <w:rsid w:val="001210E8"/>
    <w:rsid w:val="00122087"/>
    <w:rsid w:val="00122C1E"/>
    <w:rsid w:val="00122F33"/>
    <w:rsid w:val="00123379"/>
    <w:rsid w:val="00123508"/>
    <w:rsid w:val="00124525"/>
    <w:rsid w:val="00124F1F"/>
    <w:rsid w:val="00124FB0"/>
    <w:rsid w:val="0012651E"/>
    <w:rsid w:val="001307AF"/>
    <w:rsid w:val="001312F7"/>
    <w:rsid w:val="00131D5E"/>
    <w:rsid w:val="00133216"/>
    <w:rsid w:val="00134E94"/>
    <w:rsid w:val="001351CE"/>
    <w:rsid w:val="0013669E"/>
    <w:rsid w:val="0014151F"/>
    <w:rsid w:val="00141C87"/>
    <w:rsid w:val="00142060"/>
    <w:rsid w:val="001422C9"/>
    <w:rsid w:val="0014324C"/>
    <w:rsid w:val="00143F88"/>
    <w:rsid w:val="00145468"/>
    <w:rsid w:val="001457E7"/>
    <w:rsid w:val="001463C7"/>
    <w:rsid w:val="00147F1F"/>
    <w:rsid w:val="001503FE"/>
    <w:rsid w:val="00150793"/>
    <w:rsid w:val="00150D04"/>
    <w:rsid w:val="0015111F"/>
    <w:rsid w:val="00151380"/>
    <w:rsid w:val="001519E2"/>
    <w:rsid w:val="001529AD"/>
    <w:rsid w:val="001533D7"/>
    <w:rsid w:val="001533E6"/>
    <w:rsid w:val="00154356"/>
    <w:rsid w:val="001543C0"/>
    <w:rsid w:val="001553E4"/>
    <w:rsid w:val="00155C59"/>
    <w:rsid w:val="00156D6F"/>
    <w:rsid w:val="0015754C"/>
    <w:rsid w:val="00161BDA"/>
    <w:rsid w:val="001659FD"/>
    <w:rsid w:val="00165F70"/>
    <w:rsid w:val="00166957"/>
    <w:rsid w:val="00167ACB"/>
    <w:rsid w:val="00167C3E"/>
    <w:rsid w:val="0017039C"/>
    <w:rsid w:val="00172072"/>
    <w:rsid w:val="0017275B"/>
    <w:rsid w:val="00174BFA"/>
    <w:rsid w:val="00174F50"/>
    <w:rsid w:val="00176054"/>
    <w:rsid w:val="001777EE"/>
    <w:rsid w:val="001811E9"/>
    <w:rsid w:val="00181984"/>
    <w:rsid w:val="00181FCD"/>
    <w:rsid w:val="001829D8"/>
    <w:rsid w:val="001829EA"/>
    <w:rsid w:val="00183B00"/>
    <w:rsid w:val="0018400F"/>
    <w:rsid w:val="0018474D"/>
    <w:rsid w:val="00184D3E"/>
    <w:rsid w:val="00184FC0"/>
    <w:rsid w:val="001859A9"/>
    <w:rsid w:val="001872B2"/>
    <w:rsid w:val="001923A0"/>
    <w:rsid w:val="00192F35"/>
    <w:rsid w:val="0019330D"/>
    <w:rsid w:val="0019395B"/>
    <w:rsid w:val="0019422B"/>
    <w:rsid w:val="001944C5"/>
    <w:rsid w:val="00195FE0"/>
    <w:rsid w:val="00196451"/>
    <w:rsid w:val="00196B92"/>
    <w:rsid w:val="001A2639"/>
    <w:rsid w:val="001A2A8E"/>
    <w:rsid w:val="001A40F4"/>
    <w:rsid w:val="001A5429"/>
    <w:rsid w:val="001A5D32"/>
    <w:rsid w:val="001A65DE"/>
    <w:rsid w:val="001B02C8"/>
    <w:rsid w:val="001B10B3"/>
    <w:rsid w:val="001B5A7F"/>
    <w:rsid w:val="001B6112"/>
    <w:rsid w:val="001B653D"/>
    <w:rsid w:val="001B7971"/>
    <w:rsid w:val="001B7C3B"/>
    <w:rsid w:val="001C15C7"/>
    <w:rsid w:val="001C1DFC"/>
    <w:rsid w:val="001C2124"/>
    <w:rsid w:val="001C2466"/>
    <w:rsid w:val="001C2D48"/>
    <w:rsid w:val="001C45EA"/>
    <w:rsid w:val="001C4854"/>
    <w:rsid w:val="001C4BF3"/>
    <w:rsid w:val="001C4EF3"/>
    <w:rsid w:val="001C610E"/>
    <w:rsid w:val="001C6C83"/>
    <w:rsid w:val="001D14F9"/>
    <w:rsid w:val="001D427E"/>
    <w:rsid w:val="001D4E3D"/>
    <w:rsid w:val="001D55AC"/>
    <w:rsid w:val="001D694A"/>
    <w:rsid w:val="001D6EF4"/>
    <w:rsid w:val="001E0348"/>
    <w:rsid w:val="001E0ADB"/>
    <w:rsid w:val="001E1F0A"/>
    <w:rsid w:val="001E2591"/>
    <w:rsid w:val="001E3133"/>
    <w:rsid w:val="001E38FE"/>
    <w:rsid w:val="001E44E6"/>
    <w:rsid w:val="001E4B4D"/>
    <w:rsid w:val="001E5D6D"/>
    <w:rsid w:val="001E6E35"/>
    <w:rsid w:val="001E7E11"/>
    <w:rsid w:val="001F1B8F"/>
    <w:rsid w:val="001F20BA"/>
    <w:rsid w:val="001F2393"/>
    <w:rsid w:val="001F4FD6"/>
    <w:rsid w:val="001F6229"/>
    <w:rsid w:val="001F6CB4"/>
    <w:rsid w:val="00200D75"/>
    <w:rsid w:val="00200EAB"/>
    <w:rsid w:val="00201A60"/>
    <w:rsid w:val="002020BE"/>
    <w:rsid w:val="00202D21"/>
    <w:rsid w:val="00202D69"/>
    <w:rsid w:val="00203D10"/>
    <w:rsid w:val="002048E4"/>
    <w:rsid w:val="002054FA"/>
    <w:rsid w:val="00206597"/>
    <w:rsid w:val="00206CC9"/>
    <w:rsid w:val="0020741B"/>
    <w:rsid w:val="00210E40"/>
    <w:rsid w:val="00212939"/>
    <w:rsid w:val="002148DB"/>
    <w:rsid w:val="00214E0F"/>
    <w:rsid w:val="002163EC"/>
    <w:rsid w:val="00217269"/>
    <w:rsid w:val="00217927"/>
    <w:rsid w:val="00217FB9"/>
    <w:rsid w:val="00220EA5"/>
    <w:rsid w:val="002213F0"/>
    <w:rsid w:val="00221476"/>
    <w:rsid w:val="00221834"/>
    <w:rsid w:val="002220F9"/>
    <w:rsid w:val="0022227A"/>
    <w:rsid w:val="002223C7"/>
    <w:rsid w:val="00222871"/>
    <w:rsid w:val="0022292F"/>
    <w:rsid w:val="00222D16"/>
    <w:rsid w:val="00222F5D"/>
    <w:rsid w:val="00223472"/>
    <w:rsid w:val="00225162"/>
    <w:rsid w:val="00225583"/>
    <w:rsid w:val="00230631"/>
    <w:rsid w:val="00230E24"/>
    <w:rsid w:val="00230EFB"/>
    <w:rsid w:val="00231BD4"/>
    <w:rsid w:val="00232406"/>
    <w:rsid w:val="002328FF"/>
    <w:rsid w:val="00232EFF"/>
    <w:rsid w:val="0023310E"/>
    <w:rsid w:val="00233640"/>
    <w:rsid w:val="0023413D"/>
    <w:rsid w:val="002357EC"/>
    <w:rsid w:val="00236F92"/>
    <w:rsid w:val="002374A2"/>
    <w:rsid w:val="00237CDC"/>
    <w:rsid w:val="002407F9"/>
    <w:rsid w:val="00241929"/>
    <w:rsid w:val="0024202E"/>
    <w:rsid w:val="0024240A"/>
    <w:rsid w:val="002439D7"/>
    <w:rsid w:val="00243C95"/>
    <w:rsid w:val="002447FF"/>
    <w:rsid w:val="00244C44"/>
    <w:rsid w:val="00244C53"/>
    <w:rsid w:val="002465E0"/>
    <w:rsid w:val="00246CBF"/>
    <w:rsid w:val="0024711D"/>
    <w:rsid w:val="00247A41"/>
    <w:rsid w:val="00251689"/>
    <w:rsid w:val="00252A49"/>
    <w:rsid w:val="00252BAC"/>
    <w:rsid w:val="002550FA"/>
    <w:rsid w:val="002552E6"/>
    <w:rsid w:val="00255E0B"/>
    <w:rsid w:val="00255E2E"/>
    <w:rsid w:val="00261466"/>
    <w:rsid w:val="00262983"/>
    <w:rsid w:val="00262FB9"/>
    <w:rsid w:val="00264455"/>
    <w:rsid w:val="00265FA5"/>
    <w:rsid w:val="002662A6"/>
    <w:rsid w:val="00270250"/>
    <w:rsid w:val="00271DB1"/>
    <w:rsid w:val="0027242F"/>
    <w:rsid w:val="002737B1"/>
    <w:rsid w:val="00273DE6"/>
    <w:rsid w:val="00277321"/>
    <w:rsid w:val="002774E7"/>
    <w:rsid w:val="002802CD"/>
    <w:rsid w:val="00280B86"/>
    <w:rsid w:val="0028229D"/>
    <w:rsid w:val="0028285B"/>
    <w:rsid w:val="002829F3"/>
    <w:rsid w:val="0028311E"/>
    <w:rsid w:val="00283A20"/>
    <w:rsid w:val="00284074"/>
    <w:rsid w:val="00284D24"/>
    <w:rsid w:val="00284F84"/>
    <w:rsid w:val="002850F3"/>
    <w:rsid w:val="00285CA2"/>
    <w:rsid w:val="0028770B"/>
    <w:rsid w:val="002904B3"/>
    <w:rsid w:val="0029070E"/>
    <w:rsid w:val="002928EE"/>
    <w:rsid w:val="00292D9C"/>
    <w:rsid w:val="00292EF0"/>
    <w:rsid w:val="00293DB4"/>
    <w:rsid w:val="00293F3B"/>
    <w:rsid w:val="0029446C"/>
    <w:rsid w:val="00295062"/>
    <w:rsid w:val="00295C94"/>
    <w:rsid w:val="00296AF0"/>
    <w:rsid w:val="00296D28"/>
    <w:rsid w:val="002A1CE1"/>
    <w:rsid w:val="002A23EF"/>
    <w:rsid w:val="002A3DA1"/>
    <w:rsid w:val="002A3F02"/>
    <w:rsid w:val="002A4EA5"/>
    <w:rsid w:val="002A530A"/>
    <w:rsid w:val="002A5A8F"/>
    <w:rsid w:val="002A6B21"/>
    <w:rsid w:val="002B2AA5"/>
    <w:rsid w:val="002B3188"/>
    <w:rsid w:val="002B6845"/>
    <w:rsid w:val="002B6D1F"/>
    <w:rsid w:val="002C0181"/>
    <w:rsid w:val="002C027D"/>
    <w:rsid w:val="002C157E"/>
    <w:rsid w:val="002C26B6"/>
    <w:rsid w:val="002C290A"/>
    <w:rsid w:val="002C2A40"/>
    <w:rsid w:val="002C2D2C"/>
    <w:rsid w:val="002C3AD9"/>
    <w:rsid w:val="002C49C5"/>
    <w:rsid w:val="002C5F69"/>
    <w:rsid w:val="002C70FF"/>
    <w:rsid w:val="002C7428"/>
    <w:rsid w:val="002D13E7"/>
    <w:rsid w:val="002D1D33"/>
    <w:rsid w:val="002D1D69"/>
    <w:rsid w:val="002D426F"/>
    <w:rsid w:val="002D46C6"/>
    <w:rsid w:val="002D4BFE"/>
    <w:rsid w:val="002D62CC"/>
    <w:rsid w:val="002D68A0"/>
    <w:rsid w:val="002D734D"/>
    <w:rsid w:val="002D7E20"/>
    <w:rsid w:val="002E0130"/>
    <w:rsid w:val="002E182C"/>
    <w:rsid w:val="002E396C"/>
    <w:rsid w:val="002E41BD"/>
    <w:rsid w:val="002E640A"/>
    <w:rsid w:val="002E6BEB"/>
    <w:rsid w:val="002E6C1B"/>
    <w:rsid w:val="002E6C57"/>
    <w:rsid w:val="002E752D"/>
    <w:rsid w:val="002E7D0A"/>
    <w:rsid w:val="002F0FD6"/>
    <w:rsid w:val="002F12B9"/>
    <w:rsid w:val="002F1EBB"/>
    <w:rsid w:val="002F3EC3"/>
    <w:rsid w:val="002F419A"/>
    <w:rsid w:val="002F42BF"/>
    <w:rsid w:val="002F51DC"/>
    <w:rsid w:val="002F5509"/>
    <w:rsid w:val="002F58BB"/>
    <w:rsid w:val="002F63F4"/>
    <w:rsid w:val="002F69C5"/>
    <w:rsid w:val="002F6DD1"/>
    <w:rsid w:val="002F709D"/>
    <w:rsid w:val="002F71EC"/>
    <w:rsid w:val="00300472"/>
    <w:rsid w:val="0030264D"/>
    <w:rsid w:val="00302863"/>
    <w:rsid w:val="00302A4B"/>
    <w:rsid w:val="00304503"/>
    <w:rsid w:val="003051C7"/>
    <w:rsid w:val="00305CD7"/>
    <w:rsid w:val="003065A8"/>
    <w:rsid w:val="003067C5"/>
    <w:rsid w:val="003139C5"/>
    <w:rsid w:val="00313FDF"/>
    <w:rsid w:val="003145F9"/>
    <w:rsid w:val="00314874"/>
    <w:rsid w:val="003154F7"/>
    <w:rsid w:val="00315532"/>
    <w:rsid w:val="003156B9"/>
    <w:rsid w:val="00315AA8"/>
    <w:rsid w:val="00315E42"/>
    <w:rsid w:val="00315FBD"/>
    <w:rsid w:val="003172D9"/>
    <w:rsid w:val="00320A43"/>
    <w:rsid w:val="0032130E"/>
    <w:rsid w:val="00321992"/>
    <w:rsid w:val="00323038"/>
    <w:rsid w:val="00324727"/>
    <w:rsid w:val="00325A02"/>
    <w:rsid w:val="00325C48"/>
    <w:rsid w:val="00326571"/>
    <w:rsid w:val="00326E54"/>
    <w:rsid w:val="00330469"/>
    <w:rsid w:val="00330DDB"/>
    <w:rsid w:val="00333885"/>
    <w:rsid w:val="003343C3"/>
    <w:rsid w:val="00334A36"/>
    <w:rsid w:val="0033559B"/>
    <w:rsid w:val="00336D3C"/>
    <w:rsid w:val="00340EB8"/>
    <w:rsid w:val="00341E9E"/>
    <w:rsid w:val="0034258B"/>
    <w:rsid w:val="003430B7"/>
    <w:rsid w:val="00345ED7"/>
    <w:rsid w:val="003470A0"/>
    <w:rsid w:val="00350083"/>
    <w:rsid w:val="0035018A"/>
    <w:rsid w:val="00350D9E"/>
    <w:rsid w:val="00351F2F"/>
    <w:rsid w:val="00351F47"/>
    <w:rsid w:val="003524F6"/>
    <w:rsid w:val="0035336C"/>
    <w:rsid w:val="00354A4F"/>
    <w:rsid w:val="00355A08"/>
    <w:rsid w:val="00357601"/>
    <w:rsid w:val="00357B43"/>
    <w:rsid w:val="00361C1D"/>
    <w:rsid w:val="00362094"/>
    <w:rsid w:val="00362D30"/>
    <w:rsid w:val="00362ED7"/>
    <w:rsid w:val="00363A70"/>
    <w:rsid w:val="00364597"/>
    <w:rsid w:val="0036630E"/>
    <w:rsid w:val="0036682C"/>
    <w:rsid w:val="00366EE9"/>
    <w:rsid w:val="003673C6"/>
    <w:rsid w:val="00367A68"/>
    <w:rsid w:val="00370119"/>
    <w:rsid w:val="003709D5"/>
    <w:rsid w:val="0037195C"/>
    <w:rsid w:val="003733FC"/>
    <w:rsid w:val="00374839"/>
    <w:rsid w:val="0037699D"/>
    <w:rsid w:val="00377FDA"/>
    <w:rsid w:val="00380838"/>
    <w:rsid w:val="003809B6"/>
    <w:rsid w:val="00380E9E"/>
    <w:rsid w:val="00381133"/>
    <w:rsid w:val="00381424"/>
    <w:rsid w:val="00381E83"/>
    <w:rsid w:val="00382733"/>
    <w:rsid w:val="00382947"/>
    <w:rsid w:val="00382DE6"/>
    <w:rsid w:val="003830A7"/>
    <w:rsid w:val="003838AD"/>
    <w:rsid w:val="003844E6"/>
    <w:rsid w:val="003845FB"/>
    <w:rsid w:val="00385206"/>
    <w:rsid w:val="00385A8F"/>
    <w:rsid w:val="00385E5A"/>
    <w:rsid w:val="003900F2"/>
    <w:rsid w:val="00390177"/>
    <w:rsid w:val="00390774"/>
    <w:rsid w:val="00391584"/>
    <w:rsid w:val="00391775"/>
    <w:rsid w:val="0039401E"/>
    <w:rsid w:val="00394053"/>
    <w:rsid w:val="0039559C"/>
    <w:rsid w:val="00396456"/>
    <w:rsid w:val="00396528"/>
    <w:rsid w:val="003A0F0F"/>
    <w:rsid w:val="003A15D7"/>
    <w:rsid w:val="003A1B89"/>
    <w:rsid w:val="003A3053"/>
    <w:rsid w:val="003A4A84"/>
    <w:rsid w:val="003A4FA1"/>
    <w:rsid w:val="003A6F04"/>
    <w:rsid w:val="003A7724"/>
    <w:rsid w:val="003B0195"/>
    <w:rsid w:val="003B0200"/>
    <w:rsid w:val="003B0880"/>
    <w:rsid w:val="003B3686"/>
    <w:rsid w:val="003B3CEA"/>
    <w:rsid w:val="003B4B09"/>
    <w:rsid w:val="003B5626"/>
    <w:rsid w:val="003B5975"/>
    <w:rsid w:val="003B60D0"/>
    <w:rsid w:val="003C026A"/>
    <w:rsid w:val="003C1389"/>
    <w:rsid w:val="003C2181"/>
    <w:rsid w:val="003C251C"/>
    <w:rsid w:val="003C2E30"/>
    <w:rsid w:val="003C5FB8"/>
    <w:rsid w:val="003C6609"/>
    <w:rsid w:val="003C71C6"/>
    <w:rsid w:val="003D0B30"/>
    <w:rsid w:val="003D20C4"/>
    <w:rsid w:val="003D35F1"/>
    <w:rsid w:val="003D3DE3"/>
    <w:rsid w:val="003D4113"/>
    <w:rsid w:val="003D6025"/>
    <w:rsid w:val="003D795E"/>
    <w:rsid w:val="003D7D15"/>
    <w:rsid w:val="003E0C7C"/>
    <w:rsid w:val="003E0F5D"/>
    <w:rsid w:val="003E12D0"/>
    <w:rsid w:val="003E2F29"/>
    <w:rsid w:val="003E3768"/>
    <w:rsid w:val="003E3B07"/>
    <w:rsid w:val="003E58CD"/>
    <w:rsid w:val="003E62AA"/>
    <w:rsid w:val="003E6445"/>
    <w:rsid w:val="003E73C6"/>
    <w:rsid w:val="003E7E37"/>
    <w:rsid w:val="003F080D"/>
    <w:rsid w:val="003F3B3F"/>
    <w:rsid w:val="003F3C95"/>
    <w:rsid w:val="003F3DC4"/>
    <w:rsid w:val="003F5014"/>
    <w:rsid w:val="003F6A48"/>
    <w:rsid w:val="00400F67"/>
    <w:rsid w:val="00401C71"/>
    <w:rsid w:val="00401E99"/>
    <w:rsid w:val="00402182"/>
    <w:rsid w:val="00402604"/>
    <w:rsid w:val="004029EA"/>
    <w:rsid w:val="00402B8A"/>
    <w:rsid w:val="00403486"/>
    <w:rsid w:val="00404717"/>
    <w:rsid w:val="00404A62"/>
    <w:rsid w:val="004054F5"/>
    <w:rsid w:val="004070BC"/>
    <w:rsid w:val="0040736B"/>
    <w:rsid w:val="0040780F"/>
    <w:rsid w:val="00407DC4"/>
    <w:rsid w:val="004116DB"/>
    <w:rsid w:val="00412DD0"/>
    <w:rsid w:val="00413E6E"/>
    <w:rsid w:val="00414FD9"/>
    <w:rsid w:val="004152F5"/>
    <w:rsid w:val="004158A9"/>
    <w:rsid w:val="0041688D"/>
    <w:rsid w:val="00417022"/>
    <w:rsid w:val="004178C1"/>
    <w:rsid w:val="00417E34"/>
    <w:rsid w:val="004201CA"/>
    <w:rsid w:val="00422FD9"/>
    <w:rsid w:val="00423CCC"/>
    <w:rsid w:val="0042419A"/>
    <w:rsid w:val="00424E71"/>
    <w:rsid w:val="0042589F"/>
    <w:rsid w:val="004265A9"/>
    <w:rsid w:val="00430913"/>
    <w:rsid w:val="00430D94"/>
    <w:rsid w:val="00431FF1"/>
    <w:rsid w:val="00434562"/>
    <w:rsid w:val="0044133B"/>
    <w:rsid w:val="004420EF"/>
    <w:rsid w:val="00444E7B"/>
    <w:rsid w:val="00445EAC"/>
    <w:rsid w:val="00445EB7"/>
    <w:rsid w:val="004462A3"/>
    <w:rsid w:val="004462A7"/>
    <w:rsid w:val="004464BD"/>
    <w:rsid w:val="00446767"/>
    <w:rsid w:val="004471E6"/>
    <w:rsid w:val="004475DC"/>
    <w:rsid w:val="0044797B"/>
    <w:rsid w:val="0045276F"/>
    <w:rsid w:val="004543DD"/>
    <w:rsid w:val="00455968"/>
    <w:rsid w:val="004566DA"/>
    <w:rsid w:val="00457045"/>
    <w:rsid w:val="00460B2B"/>
    <w:rsid w:val="00461DA0"/>
    <w:rsid w:val="00463571"/>
    <w:rsid w:val="00464A1F"/>
    <w:rsid w:val="00466230"/>
    <w:rsid w:val="0046717E"/>
    <w:rsid w:val="0046734B"/>
    <w:rsid w:val="00467453"/>
    <w:rsid w:val="004716CE"/>
    <w:rsid w:val="00472229"/>
    <w:rsid w:val="00473C42"/>
    <w:rsid w:val="004743EC"/>
    <w:rsid w:val="00475203"/>
    <w:rsid w:val="00475EA1"/>
    <w:rsid w:val="00476DF0"/>
    <w:rsid w:val="004773D5"/>
    <w:rsid w:val="004804FB"/>
    <w:rsid w:val="00480DB0"/>
    <w:rsid w:val="00481077"/>
    <w:rsid w:val="0048226B"/>
    <w:rsid w:val="00483527"/>
    <w:rsid w:val="00484366"/>
    <w:rsid w:val="00485214"/>
    <w:rsid w:val="0048544F"/>
    <w:rsid w:val="00485573"/>
    <w:rsid w:val="00490372"/>
    <w:rsid w:val="00490C1C"/>
    <w:rsid w:val="00492E69"/>
    <w:rsid w:val="0049365D"/>
    <w:rsid w:val="0049381A"/>
    <w:rsid w:val="004943B6"/>
    <w:rsid w:val="004949E9"/>
    <w:rsid w:val="00494D0D"/>
    <w:rsid w:val="004951DF"/>
    <w:rsid w:val="00497B55"/>
    <w:rsid w:val="004A17C5"/>
    <w:rsid w:val="004A1CAE"/>
    <w:rsid w:val="004A3E2D"/>
    <w:rsid w:val="004A43CD"/>
    <w:rsid w:val="004A6179"/>
    <w:rsid w:val="004B2315"/>
    <w:rsid w:val="004B477C"/>
    <w:rsid w:val="004B4C75"/>
    <w:rsid w:val="004B50CC"/>
    <w:rsid w:val="004B56F4"/>
    <w:rsid w:val="004B5912"/>
    <w:rsid w:val="004B649E"/>
    <w:rsid w:val="004B7052"/>
    <w:rsid w:val="004B78D1"/>
    <w:rsid w:val="004C03BD"/>
    <w:rsid w:val="004C06E0"/>
    <w:rsid w:val="004C0AB5"/>
    <w:rsid w:val="004C17D5"/>
    <w:rsid w:val="004C1EE1"/>
    <w:rsid w:val="004C24F3"/>
    <w:rsid w:val="004C2F8D"/>
    <w:rsid w:val="004C3ED6"/>
    <w:rsid w:val="004C3FC2"/>
    <w:rsid w:val="004C5CC9"/>
    <w:rsid w:val="004C6C54"/>
    <w:rsid w:val="004C72F0"/>
    <w:rsid w:val="004C72F4"/>
    <w:rsid w:val="004C7382"/>
    <w:rsid w:val="004D149F"/>
    <w:rsid w:val="004D1E27"/>
    <w:rsid w:val="004D2AE2"/>
    <w:rsid w:val="004D3478"/>
    <w:rsid w:val="004D4116"/>
    <w:rsid w:val="004D6460"/>
    <w:rsid w:val="004E1013"/>
    <w:rsid w:val="004E10F3"/>
    <w:rsid w:val="004E2199"/>
    <w:rsid w:val="004E3FFA"/>
    <w:rsid w:val="004E47F4"/>
    <w:rsid w:val="004E4883"/>
    <w:rsid w:val="004E4D69"/>
    <w:rsid w:val="004E601F"/>
    <w:rsid w:val="004E64B1"/>
    <w:rsid w:val="004E6B37"/>
    <w:rsid w:val="004E6E3C"/>
    <w:rsid w:val="004E764B"/>
    <w:rsid w:val="004F0571"/>
    <w:rsid w:val="004F1898"/>
    <w:rsid w:val="004F2A4E"/>
    <w:rsid w:val="004F2EA1"/>
    <w:rsid w:val="004F30DC"/>
    <w:rsid w:val="004F52EA"/>
    <w:rsid w:val="004F5A06"/>
    <w:rsid w:val="004F5E59"/>
    <w:rsid w:val="004F64E6"/>
    <w:rsid w:val="004F76AB"/>
    <w:rsid w:val="004F7CC5"/>
    <w:rsid w:val="004F7ED8"/>
    <w:rsid w:val="0050166C"/>
    <w:rsid w:val="00501E27"/>
    <w:rsid w:val="0050303F"/>
    <w:rsid w:val="00503897"/>
    <w:rsid w:val="005047D8"/>
    <w:rsid w:val="00505589"/>
    <w:rsid w:val="00506AF3"/>
    <w:rsid w:val="00507E4A"/>
    <w:rsid w:val="00510712"/>
    <w:rsid w:val="00511161"/>
    <w:rsid w:val="0051174D"/>
    <w:rsid w:val="005118FD"/>
    <w:rsid w:val="00511CC0"/>
    <w:rsid w:val="00511FAC"/>
    <w:rsid w:val="00514014"/>
    <w:rsid w:val="00514159"/>
    <w:rsid w:val="00514664"/>
    <w:rsid w:val="005156A2"/>
    <w:rsid w:val="00517537"/>
    <w:rsid w:val="00517721"/>
    <w:rsid w:val="00520088"/>
    <w:rsid w:val="00520437"/>
    <w:rsid w:val="005240D8"/>
    <w:rsid w:val="00524109"/>
    <w:rsid w:val="005244EB"/>
    <w:rsid w:val="005246A5"/>
    <w:rsid w:val="00524B56"/>
    <w:rsid w:val="00525C74"/>
    <w:rsid w:val="00525D60"/>
    <w:rsid w:val="00527F9E"/>
    <w:rsid w:val="00530BC9"/>
    <w:rsid w:val="00530BD7"/>
    <w:rsid w:val="00531920"/>
    <w:rsid w:val="00534BDE"/>
    <w:rsid w:val="00536362"/>
    <w:rsid w:val="00537832"/>
    <w:rsid w:val="005405FD"/>
    <w:rsid w:val="00540949"/>
    <w:rsid w:val="005446CF"/>
    <w:rsid w:val="005518E2"/>
    <w:rsid w:val="00552F2A"/>
    <w:rsid w:val="005544CE"/>
    <w:rsid w:val="0055598E"/>
    <w:rsid w:val="00555C68"/>
    <w:rsid w:val="00555F50"/>
    <w:rsid w:val="00556EF1"/>
    <w:rsid w:val="00556F0A"/>
    <w:rsid w:val="0055700F"/>
    <w:rsid w:val="005609DA"/>
    <w:rsid w:val="00561B7A"/>
    <w:rsid w:val="0056220D"/>
    <w:rsid w:val="005622E5"/>
    <w:rsid w:val="00564B32"/>
    <w:rsid w:val="00564E91"/>
    <w:rsid w:val="00565A5F"/>
    <w:rsid w:val="00567A2F"/>
    <w:rsid w:val="00570268"/>
    <w:rsid w:val="005711E3"/>
    <w:rsid w:val="0057147E"/>
    <w:rsid w:val="005728AC"/>
    <w:rsid w:val="00573181"/>
    <w:rsid w:val="005737FF"/>
    <w:rsid w:val="00573827"/>
    <w:rsid w:val="0057397C"/>
    <w:rsid w:val="005764F0"/>
    <w:rsid w:val="005771EC"/>
    <w:rsid w:val="00577E38"/>
    <w:rsid w:val="00580AF0"/>
    <w:rsid w:val="00581054"/>
    <w:rsid w:val="0058135E"/>
    <w:rsid w:val="0058174F"/>
    <w:rsid w:val="005818A7"/>
    <w:rsid w:val="00581BD5"/>
    <w:rsid w:val="00582EA8"/>
    <w:rsid w:val="00583012"/>
    <w:rsid w:val="005842D7"/>
    <w:rsid w:val="00584A00"/>
    <w:rsid w:val="0058547C"/>
    <w:rsid w:val="005859F3"/>
    <w:rsid w:val="00586156"/>
    <w:rsid w:val="00586357"/>
    <w:rsid w:val="005875B7"/>
    <w:rsid w:val="00587741"/>
    <w:rsid w:val="00590E46"/>
    <w:rsid w:val="00592DAD"/>
    <w:rsid w:val="00595808"/>
    <w:rsid w:val="00595D0E"/>
    <w:rsid w:val="00597005"/>
    <w:rsid w:val="0059767A"/>
    <w:rsid w:val="005A04B3"/>
    <w:rsid w:val="005A1CE7"/>
    <w:rsid w:val="005A481A"/>
    <w:rsid w:val="005A53BF"/>
    <w:rsid w:val="005A596D"/>
    <w:rsid w:val="005B07CC"/>
    <w:rsid w:val="005B0A1C"/>
    <w:rsid w:val="005B1475"/>
    <w:rsid w:val="005B21A2"/>
    <w:rsid w:val="005B2BB7"/>
    <w:rsid w:val="005B3EB2"/>
    <w:rsid w:val="005B5A0E"/>
    <w:rsid w:val="005B6918"/>
    <w:rsid w:val="005B6A4F"/>
    <w:rsid w:val="005B7387"/>
    <w:rsid w:val="005C0591"/>
    <w:rsid w:val="005C05FD"/>
    <w:rsid w:val="005C0A3A"/>
    <w:rsid w:val="005C0F06"/>
    <w:rsid w:val="005C1514"/>
    <w:rsid w:val="005C24EB"/>
    <w:rsid w:val="005C2BC3"/>
    <w:rsid w:val="005C34D4"/>
    <w:rsid w:val="005C3C97"/>
    <w:rsid w:val="005C4AC1"/>
    <w:rsid w:val="005C568C"/>
    <w:rsid w:val="005C5B42"/>
    <w:rsid w:val="005C6B2A"/>
    <w:rsid w:val="005C799C"/>
    <w:rsid w:val="005C7DBB"/>
    <w:rsid w:val="005D25F6"/>
    <w:rsid w:val="005D318A"/>
    <w:rsid w:val="005D4D97"/>
    <w:rsid w:val="005D65BC"/>
    <w:rsid w:val="005E0C09"/>
    <w:rsid w:val="005E1690"/>
    <w:rsid w:val="005E26AA"/>
    <w:rsid w:val="005E3882"/>
    <w:rsid w:val="005E558D"/>
    <w:rsid w:val="005E7861"/>
    <w:rsid w:val="005E7D0C"/>
    <w:rsid w:val="005F20A0"/>
    <w:rsid w:val="005F2DE5"/>
    <w:rsid w:val="005F30C4"/>
    <w:rsid w:val="005F3D21"/>
    <w:rsid w:val="005F4C05"/>
    <w:rsid w:val="005F4FAE"/>
    <w:rsid w:val="005F5BFE"/>
    <w:rsid w:val="005F60BD"/>
    <w:rsid w:val="005F71DB"/>
    <w:rsid w:val="005F7653"/>
    <w:rsid w:val="00600A7C"/>
    <w:rsid w:val="00601313"/>
    <w:rsid w:val="0060197B"/>
    <w:rsid w:val="0060431B"/>
    <w:rsid w:val="00604F36"/>
    <w:rsid w:val="00605774"/>
    <w:rsid w:val="006067D2"/>
    <w:rsid w:val="00606891"/>
    <w:rsid w:val="006068CA"/>
    <w:rsid w:val="006073CB"/>
    <w:rsid w:val="0060781F"/>
    <w:rsid w:val="00607893"/>
    <w:rsid w:val="00610D68"/>
    <w:rsid w:val="00611DB4"/>
    <w:rsid w:val="00611F07"/>
    <w:rsid w:val="006121C4"/>
    <w:rsid w:val="00612401"/>
    <w:rsid w:val="006131B6"/>
    <w:rsid w:val="006131F0"/>
    <w:rsid w:val="00613725"/>
    <w:rsid w:val="00614C5B"/>
    <w:rsid w:val="00615DF7"/>
    <w:rsid w:val="00616CC0"/>
    <w:rsid w:val="00617455"/>
    <w:rsid w:val="00617E5E"/>
    <w:rsid w:val="00623C93"/>
    <w:rsid w:val="00624B69"/>
    <w:rsid w:val="006262FD"/>
    <w:rsid w:val="006263EF"/>
    <w:rsid w:val="00626B1F"/>
    <w:rsid w:val="00626F43"/>
    <w:rsid w:val="00627497"/>
    <w:rsid w:val="0062798C"/>
    <w:rsid w:val="00630A75"/>
    <w:rsid w:val="00631216"/>
    <w:rsid w:val="00632F24"/>
    <w:rsid w:val="006340C5"/>
    <w:rsid w:val="0063594A"/>
    <w:rsid w:val="00635957"/>
    <w:rsid w:val="006376C5"/>
    <w:rsid w:val="00637BD2"/>
    <w:rsid w:val="0064003E"/>
    <w:rsid w:val="00640463"/>
    <w:rsid w:val="00640B21"/>
    <w:rsid w:val="00640C59"/>
    <w:rsid w:val="00641522"/>
    <w:rsid w:val="00642585"/>
    <w:rsid w:val="00644235"/>
    <w:rsid w:val="00645166"/>
    <w:rsid w:val="00645B27"/>
    <w:rsid w:val="00646193"/>
    <w:rsid w:val="0064679C"/>
    <w:rsid w:val="00646DD1"/>
    <w:rsid w:val="00646DEE"/>
    <w:rsid w:val="00650D0D"/>
    <w:rsid w:val="006522EE"/>
    <w:rsid w:val="00652464"/>
    <w:rsid w:val="006528DF"/>
    <w:rsid w:val="006534E5"/>
    <w:rsid w:val="006536AD"/>
    <w:rsid w:val="00655EE0"/>
    <w:rsid w:val="00656137"/>
    <w:rsid w:val="0065716B"/>
    <w:rsid w:val="0066010F"/>
    <w:rsid w:val="006607A3"/>
    <w:rsid w:val="00660829"/>
    <w:rsid w:val="00662920"/>
    <w:rsid w:val="00663B44"/>
    <w:rsid w:val="00663F32"/>
    <w:rsid w:val="006659A1"/>
    <w:rsid w:val="00667606"/>
    <w:rsid w:val="00670F02"/>
    <w:rsid w:val="006717CD"/>
    <w:rsid w:val="006748F3"/>
    <w:rsid w:val="00674925"/>
    <w:rsid w:val="0067512B"/>
    <w:rsid w:val="006751E6"/>
    <w:rsid w:val="00680CFC"/>
    <w:rsid w:val="0068153D"/>
    <w:rsid w:val="006833C0"/>
    <w:rsid w:val="006837EF"/>
    <w:rsid w:val="00685FBE"/>
    <w:rsid w:val="0068621B"/>
    <w:rsid w:val="006865AF"/>
    <w:rsid w:val="006866F3"/>
    <w:rsid w:val="00686DC6"/>
    <w:rsid w:val="0068783A"/>
    <w:rsid w:val="006905B5"/>
    <w:rsid w:val="006907B8"/>
    <w:rsid w:val="00691C3E"/>
    <w:rsid w:val="00691F0E"/>
    <w:rsid w:val="006928A2"/>
    <w:rsid w:val="00692C1D"/>
    <w:rsid w:val="00693CC2"/>
    <w:rsid w:val="0069452E"/>
    <w:rsid w:val="00694907"/>
    <w:rsid w:val="00696279"/>
    <w:rsid w:val="006973AF"/>
    <w:rsid w:val="006A028C"/>
    <w:rsid w:val="006A0BEE"/>
    <w:rsid w:val="006A0D4E"/>
    <w:rsid w:val="006A42BF"/>
    <w:rsid w:val="006A50B2"/>
    <w:rsid w:val="006A5F08"/>
    <w:rsid w:val="006A6F3F"/>
    <w:rsid w:val="006A71FA"/>
    <w:rsid w:val="006A7C2C"/>
    <w:rsid w:val="006B07FC"/>
    <w:rsid w:val="006B1523"/>
    <w:rsid w:val="006B1586"/>
    <w:rsid w:val="006B17C5"/>
    <w:rsid w:val="006B292A"/>
    <w:rsid w:val="006B32EC"/>
    <w:rsid w:val="006B5D9F"/>
    <w:rsid w:val="006B646B"/>
    <w:rsid w:val="006B72E4"/>
    <w:rsid w:val="006B7625"/>
    <w:rsid w:val="006B7A59"/>
    <w:rsid w:val="006C1977"/>
    <w:rsid w:val="006C1F15"/>
    <w:rsid w:val="006C3987"/>
    <w:rsid w:val="006C475D"/>
    <w:rsid w:val="006C6E13"/>
    <w:rsid w:val="006C78DB"/>
    <w:rsid w:val="006D0067"/>
    <w:rsid w:val="006D29DB"/>
    <w:rsid w:val="006D427C"/>
    <w:rsid w:val="006D43C8"/>
    <w:rsid w:val="006D4CE8"/>
    <w:rsid w:val="006D542D"/>
    <w:rsid w:val="006D743F"/>
    <w:rsid w:val="006D7F20"/>
    <w:rsid w:val="006E0063"/>
    <w:rsid w:val="006E29C0"/>
    <w:rsid w:val="006E324A"/>
    <w:rsid w:val="006E54A1"/>
    <w:rsid w:val="006E73A0"/>
    <w:rsid w:val="006E76A5"/>
    <w:rsid w:val="006F2294"/>
    <w:rsid w:val="006F283A"/>
    <w:rsid w:val="006F3D3B"/>
    <w:rsid w:val="006F3DA7"/>
    <w:rsid w:val="006F4FE3"/>
    <w:rsid w:val="006F5277"/>
    <w:rsid w:val="006F56C7"/>
    <w:rsid w:val="006F61CF"/>
    <w:rsid w:val="006F691B"/>
    <w:rsid w:val="006F72E3"/>
    <w:rsid w:val="0070128A"/>
    <w:rsid w:val="00701CDA"/>
    <w:rsid w:val="00701D41"/>
    <w:rsid w:val="00702EDF"/>
    <w:rsid w:val="00703D37"/>
    <w:rsid w:val="007042E7"/>
    <w:rsid w:val="00706DB0"/>
    <w:rsid w:val="007108DA"/>
    <w:rsid w:val="00710D96"/>
    <w:rsid w:val="007110C1"/>
    <w:rsid w:val="0071203C"/>
    <w:rsid w:val="00712ABA"/>
    <w:rsid w:val="00714FBA"/>
    <w:rsid w:val="0071520D"/>
    <w:rsid w:val="00715303"/>
    <w:rsid w:val="0071576E"/>
    <w:rsid w:val="00715791"/>
    <w:rsid w:val="00716419"/>
    <w:rsid w:val="00716619"/>
    <w:rsid w:val="00716D10"/>
    <w:rsid w:val="00716D28"/>
    <w:rsid w:val="00720660"/>
    <w:rsid w:val="0072068E"/>
    <w:rsid w:val="007222BB"/>
    <w:rsid w:val="0072269F"/>
    <w:rsid w:val="007240F6"/>
    <w:rsid w:val="00725DFD"/>
    <w:rsid w:val="00725E76"/>
    <w:rsid w:val="00726E96"/>
    <w:rsid w:val="0072714C"/>
    <w:rsid w:val="007273C2"/>
    <w:rsid w:val="00727453"/>
    <w:rsid w:val="00730DB2"/>
    <w:rsid w:val="0073320B"/>
    <w:rsid w:val="00733BBB"/>
    <w:rsid w:val="00734BF0"/>
    <w:rsid w:val="007409DE"/>
    <w:rsid w:val="00741C4C"/>
    <w:rsid w:val="007439E6"/>
    <w:rsid w:val="00745563"/>
    <w:rsid w:val="007456AC"/>
    <w:rsid w:val="00746362"/>
    <w:rsid w:val="00746A2F"/>
    <w:rsid w:val="00750975"/>
    <w:rsid w:val="00750B09"/>
    <w:rsid w:val="00752337"/>
    <w:rsid w:val="0075255C"/>
    <w:rsid w:val="00753497"/>
    <w:rsid w:val="00753E26"/>
    <w:rsid w:val="00755E0A"/>
    <w:rsid w:val="00756473"/>
    <w:rsid w:val="00756A4F"/>
    <w:rsid w:val="0075788D"/>
    <w:rsid w:val="0076187E"/>
    <w:rsid w:val="0076645E"/>
    <w:rsid w:val="0076652F"/>
    <w:rsid w:val="00766895"/>
    <w:rsid w:val="007669D0"/>
    <w:rsid w:val="00766F8B"/>
    <w:rsid w:val="00767DD8"/>
    <w:rsid w:val="00770365"/>
    <w:rsid w:val="007705AF"/>
    <w:rsid w:val="00771250"/>
    <w:rsid w:val="0077226C"/>
    <w:rsid w:val="007722B4"/>
    <w:rsid w:val="00773F99"/>
    <w:rsid w:val="007746F9"/>
    <w:rsid w:val="00774CB5"/>
    <w:rsid w:val="007767F1"/>
    <w:rsid w:val="00780938"/>
    <w:rsid w:val="00780A60"/>
    <w:rsid w:val="00780EAD"/>
    <w:rsid w:val="00781E54"/>
    <w:rsid w:val="00782913"/>
    <w:rsid w:val="007832FF"/>
    <w:rsid w:val="00786C2E"/>
    <w:rsid w:val="00790202"/>
    <w:rsid w:val="0079045D"/>
    <w:rsid w:val="00790FB9"/>
    <w:rsid w:val="0079139C"/>
    <w:rsid w:val="007917FB"/>
    <w:rsid w:val="00793E7F"/>
    <w:rsid w:val="007944FA"/>
    <w:rsid w:val="0079552E"/>
    <w:rsid w:val="007A1CD1"/>
    <w:rsid w:val="007A3E5D"/>
    <w:rsid w:val="007A4565"/>
    <w:rsid w:val="007A47EE"/>
    <w:rsid w:val="007A47FF"/>
    <w:rsid w:val="007A5EA2"/>
    <w:rsid w:val="007A68BC"/>
    <w:rsid w:val="007A6BCF"/>
    <w:rsid w:val="007A6D09"/>
    <w:rsid w:val="007A7309"/>
    <w:rsid w:val="007A746F"/>
    <w:rsid w:val="007A7657"/>
    <w:rsid w:val="007A76F1"/>
    <w:rsid w:val="007A7D22"/>
    <w:rsid w:val="007B0614"/>
    <w:rsid w:val="007B127F"/>
    <w:rsid w:val="007B1465"/>
    <w:rsid w:val="007B34DF"/>
    <w:rsid w:val="007B3681"/>
    <w:rsid w:val="007B3D89"/>
    <w:rsid w:val="007B4688"/>
    <w:rsid w:val="007B4DFB"/>
    <w:rsid w:val="007B6D90"/>
    <w:rsid w:val="007C2F2D"/>
    <w:rsid w:val="007C3A6D"/>
    <w:rsid w:val="007C520E"/>
    <w:rsid w:val="007C55D3"/>
    <w:rsid w:val="007C5E7F"/>
    <w:rsid w:val="007C610E"/>
    <w:rsid w:val="007C660C"/>
    <w:rsid w:val="007C701B"/>
    <w:rsid w:val="007D070A"/>
    <w:rsid w:val="007D0AF3"/>
    <w:rsid w:val="007D13E7"/>
    <w:rsid w:val="007D1D06"/>
    <w:rsid w:val="007D1DE5"/>
    <w:rsid w:val="007D2930"/>
    <w:rsid w:val="007D2C2A"/>
    <w:rsid w:val="007D3734"/>
    <w:rsid w:val="007D38EA"/>
    <w:rsid w:val="007D4596"/>
    <w:rsid w:val="007D4A58"/>
    <w:rsid w:val="007D4FB2"/>
    <w:rsid w:val="007D5D26"/>
    <w:rsid w:val="007D62CB"/>
    <w:rsid w:val="007D6F37"/>
    <w:rsid w:val="007D7243"/>
    <w:rsid w:val="007D752F"/>
    <w:rsid w:val="007E01B6"/>
    <w:rsid w:val="007E0C69"/>
    <w:rsid w:val="007E11EE"/>
    <w:rsid w:val="007E1A32"/>
    <w:rsid w:val="007E1B0F"/>
    <w:rsid w:val="007E3BA2"/>
    <w:rsid w:val="007E527F"/>
    <w:rsid w:val="007E5AF0"/>
    <w:rsid w:val="007E5D9F"/>
    <w:rsid w:val="007E618B"/>
    <w:rsid w:val="007E6CA0"/>
    <w:rsid w:val="007E6CE0"/>
    <w:rsid w:val="007E7983"/>
    <w:rsid w:val="007F1B2F"/>
    <w:rsid w:val="007F2954"/>
    <w:rsid w:val="007F2ADF"/>
    <w:rsid w:val="007F3744"/>
    <w:rsid w:val="007F629F"/>
    <w:rsid w:val="007F74A8"/>
    <w:rsid w:val="00800173"/>
    <w:rsid w:val="00800DB9"/>
    <w:rsid w:val="00801321"/>
    <w:rsid w:val="00802067"/>
    <w:rsid w:val="0080248F"/>
    <w:rsid w:val="00802B61"/>
    <w:rsid w:val="00802BF7"/>
    <w:rsid w:val="00803A93"/>
    <w:rsid w:val="008058BC"/>
    <w:rsid w:val="00805DE8"/>
    <w:rsid w:val="00806A9B"/>
    <w:rsid w:val="00806E36"/>
    <w:rsid w:val="00807176"/>
    <w:rsid w:val="00810209"/>
    <w:rsid w:val="00810C0C"/>
    <w:rsid w:val="008110D7"/>
    <w:rsid w:val="00811645"/>
    <w:rsid w:val="00811C40"/>
    <w:rsid w:val="00811E23"/>
    <w:rsid w:val="0081255E"/>
    <w:rsid w:val="00812A42"/>
    <w:rsid w:val="008144D3"/>
    <w:rsid w:val="0081509E"/>
    <w:rsid w:val="0081537A"/>
    <w:rsid w:val="00815CEC"/>
    <w:rsid w:val="00820E19"/>
    <w:rsid w:val="00821A91"/>
    <w:rsid w:val="00822B56"/>
    <w:rsid w:val="00823E1F"/>
    <w:rsid w:val="008264B5"/>
    <w:rsid w:val="008271CD"/>
    <w:rsid w:val="008273D0"/>
    <w:rsid w:val="00830B35"/>
    <w:rsid w:val="00832FA6"/>
    <w:rsid w:val="00833292"/>
    <w:rsid w:val="00835950"/>
    <w:rsid w:val="00836421"/>
    <w:rsid w:val="00836673"/>
    <w:rsid w:val="00837121"/>
    <w:rsid w:val="008413F8"/>
    <w:rsid w:val="0084190C"/>
    <w:rsid w:val="0084313B"/>
    <w:rsid w:val="00843835"/>
    <w:rsid w:val="00843E4B"/>
    <w:rsid w:val="0084406C"/>
    <w:rsid w:val="0084413E"/>
    <w:rsid w:val="008442A4"/>
    <w:rsid w:val="008446B6"/>
    <w:rsid w:val="00845668"/>
    <w:rsid w:val="00850DB9"/>
    <w:rsid w:val="00851231"/>
    <w:rsid w:val="00853AE8"/>
    <w:rsid w:val="00853C13"/>
    <w:rsid w:val="008567A6"/>
    <w:rsid w:val="008572C9"/>
    <w:rsid w:val="00857634"/>
    <w:rsid w:val="008577F2"/>
    <w:rsid w:val="008602C5"/>
    <w:rsid w:val="00860959"/>
    <w:rsid w:val="00860FF5"/>
    <w:rsid w:val="00861561"/>
    <w:rsid w:val="008615A6"/>
    <w:rsid w:val="00861B70"/>
    <w:rsid w:val="00862037"/>
    <w:rsid w:val="00863122"/>
    <w:rsid w:val="00863434"/>
    <w:rsid w:val="0086355C"/>
    <w:rsid w:val="00863DF6"/>
    <w:rsid w:val="00865484"/>
    <w:rsid w:val="00866423"/>
    <w:rsid w:val="008669CF"/>
    <w:rsid w:val="00866FF2"/>
    <w:rsid w:val="008678EE"/>
    <w:rsid w:val="00871415"/>
    <w:rsid w:val="00871BBD"/>
    <w:rsid w:val="00872756"/>
    <w:rsid w:val="00872995"/>
    <w:rsid w:val="00873051"/>
    <w:rsid w:val="00874227"/>
    <w:rsid w:val="00874D4D"/>
    <w:rsid w:val="00875FDC"/>
    <w:rsid w:val="008817B6"/>
    <w:rsid w:val="00881B8C"/>
    <w:rsid w:val="00881D55"/>
    <w:rsid w:val="00883C89"/>
    <w:rsid w:val="00884EC4"/>
    <w:rsid w:val="00884FA4"/>
    <w:rsid w:val="008853C8"/>
    <w:rsid w:val="00885DC1"/>
    <w:rsid w:val="00886B38"/>
    <w:rsid w:val="00890A23"/>
    <w:rsid w:val="0089119E"/>
    <w:rsid w:val="00891327"/>
    <w:rsid w:val="00891669"/>
    <w:rsid w:val="008916D5"/>
    <w:rsid w:val="00892BAD"/>
    <w:rsid w:val="00895660"/>
    <w:rsid w:val="008963D1"/>
    <w:rsid w:val="00896DB1"/>
    <w:rsid w:val="008A05E4"/>
    <w:rsid w:val="008A067F"/>
    <w:rsid w:val="008A12E3"/>
    <w:rsid w:val="008A27A7"/>
    <w:rsid w:val="008A2B0A"/>
    <w:rsid w:val="008A2B22"/>
    <w:rsid w:val="008A347C"/>
    <w:rsid w:val="008A3B59"/>
    <w:rsid w:val="008A6EAD"/>
    <w:rsid w:val="008A7D78"/>
    <w:rsid w:val="008B043B"/>
    <w:rsid w:val="008B3222"/>
    <w:rsid w:val="008B5F95"/>
    <w:rsid w:val="008C01EC"/>
    <w:rsid w:val="008C05FE"/>
    <w:rsid w:val="008C17BD"/>
    <w:rsid w:val="008C1A50"/>
    <w:rsid w:val="008C31E8"/>
    <w:rsid w:val="008C3730"/>
    <w:rsid w:val="008C520F"/>
    <w:rsid w:val="008C698B"/>
    <w:rsid w:val="008C6A85"/>
    <w:rsid w:val="008D03BC"/>
    <w:rsid w:val="008D08B3"/>
    <w:rsid w:val="008D214E"/>
    <w:rsid w:val="008D4194"/>
    <w:rsid w:val="008D5470"/>
    <w:rsid w:val="008D60A3"/>
    <w:rsid w:val="008D6FA4"/>
    <w:rsid w:val="008E07D4"/>
    <w:rsid w:val="008E0D9D"/>
    <w:rsid w:val="008E16D5"/>
    <w:rsid w:val="008E1761"/>
    <w:rsid w:val="008E2475"/>
    <w:rsid w:val="008E273E"/>
    <w:rsid w:val="008E5A9A"/>
    <w:rsid w:val="008E62F2"/>
    <w:rsid w:val="008E6A02"/>
    <w:rsid w:val="008E70CB"/>
    <w:rsid w:val="008F03C6"/>
    <w:rsid w:val="008F0A4C"/>
    <w:rsid w:val="008F1358"/>
    <w:rsid w:val="008F16A1"/>
    <w:rsid w:val="008F2792"/>
    <w:rsid w:val="008F2EE6"/>
    <w:rsid w:val="008F3EB3"/>
    <w:rsid w:val="008F5224"/>
    <w:rsid w:val="008F74A7"/>
    <w:rsid w:val="00900BD0"/>
    <w:rsid w:val="009018BF"/>
    <w:rsid w:val="0090203F"/>
    <w:rsid w:val="00902432"/>
    <w:rsid w:val="009028BF"/>
    <w:rsid w:val="00904660"/>
    <w:rsid w:val="009046B1"/>
    <w:rsid w:val="00904896"/>
    <w:rsid w:val="009074B4"/>
    <w:rsid w:val="009078E8"/>
    <w:rsid w:val="00907D34"/>
    <w:rsid w:val="009104F7"/>
    <w:rsid w:val="0091078F"/>
    <w:rsid w:val="00911B32"/>
    <w:rsid w:val="00912057"/>
    <w:rsid w:val="00912E4C"/>
    <w:rsid w:val="009141F4"/>
    <w:rsid w:val="00914A9E"/>
    <w:rsid w:val="00915EBC"/>
    <w:rsid w:val="00917419"/>
    <w:rsid w:val="00917E13"/>
    <w:rsid w:val="009209BF"/>
    <w:rsid w:val="009240E9"/>
    <w:rsid w:val="00925F4E"/>
    <w:rsid w:val="0092678D"/>
    <w:rsid w:val="00927EAA"/>
    <w:rsid w:val="00927F99"/>
    <w:rsid w:val="00931564"/>
    <w:rsid w:val="00931A2A"/>
    <w:rsid w:val="00932697"/>
    <w:rsid w:val="009327FE"/>
    <w:rsid w:val="00932A27"/>
    <w:rsid w:val="00932ABA"/>
    <w:rsid w:val="00933A06"/>
    <w:rsid w:val="00933AE2"/>
    <w:rsid w:val="00933F1A"/>
    <w:rsid w:val="0093402B"/>
    <w:rsid w:val="0093496A"/>
    <w:rsid w:val="00934C42"/>
    <w:rsid w:val="00935151"/>
    <w:rsid w:val="00936368"/>
    <w:rsid w:val="00937E56"/>
    <w:rsid w:val="0094162F"/>
    <w:rsid w:val="00943C19"/>
    <w:rsid w:val="00943E20"/>
    <w:rsid w:val="00944345"/>
    <w:rsid w:val="0094580E"/>
    <w:rsid w:val="00945951"/>
    <w:rsid w:val="00946133"/>
    <w:rsid w:val="00946445"/>
    <w:rsid w:val="009505CE"/>
    <w:rsid w:val="00950FD0"/>
    <w:rsid w:val="00951665"/>
    <w:rsid w:val="00951CCF"/>
    <w:rsid w:val="00953735"/>
    <w:rsid w:val="00953A83"/>
    <w:rsid w:val="00954641"/>
    <w:rsid w:val="0095550D"/>
    <w:rsid w:val="00957145"/>
    <w:rsid w:val="009634FB"/>
    <w:rsid w:val="00966A35"/>
    <w:rsid w:val="00966ABD"/>
    <w:rsid w:val="009673A3"/>
    <w:rsid w:val="009701AE"/>
    <w:rsid w:val="0097171B"/>
    <w:rsid w:val="00972561"/>
    <w:rsid w:val="00972FD6"/>
    <w:rsid w:val="009731D5"/>
    <w:rsid w:val="00975961"/>
    <w:rsid w:val="00975EBB"/>
    <w:rsid w:val="009769AE"/>
    <w:rsid w:val="00976FF8"/>
    <w:rsid w:val="00977616"/>
    <w:rsid w:val="00977BDA"/>
    <w:rsid w:val="00980658"/>
    <w:rsid w:val="009828FF"/>
    <w:rsid w:val="00983503"/>
    <w:rsid w:val="00983CE9"/>
    <w:rsid w:val="0098462F"/>
    <w:rsid w:val="00985728"/>
    <w:rsid w:val="009874F4"/>
    <w:rsid w:val="009904E3"/>
    <w:rsid w:val="00990E0F"/>
    <w:rsid w:val="00990FD6"/>
    <w:rsid w:val="00991543"/>
    <w:rsid w:val="00991679"/>
    <w:rsid w:val="00992105"/>
    <w:rsid w:val="00993EE1"/>
    <w:rsid w:val="0099448B"/>
    <w:rsid w:val="00996272"/>
    <w:rsid w:val="009A0505"/>
    <w:rsid w:val="009A0E86"/>
    <w:rsid w:val="009A13E7"/>
    <w:rsid w:val="009A2656"/>
    <w:rsid w:val="009A5C07"/>
    <w:rsid w:val="009A60D7"/>
    <w:rsid w:val="009B0724"/>
    <w:rsid w:val="009B1DDB"/>
    <w:rsid w:val="009B1F8C"/>
    <w:rsid w:val="009B2CE7"/>
    <w:rsid w:val="009B2D50"/>
    <w:rsid w:val="009B2DA1"/>
    <w:rsid w:val="009B55EF"/>
    <w:rsid w:val="009B5B3D"/>
    <w:rsid w:val="009B6EDD"/>
    <w:rsid w:val="009B7B14"/>
    <w:rsid w:val="009C15F9"/>
    <w:rsid w:val="009C17FB"/>
    <w:rsid w:val="009C247C"/>
    <w:rsid w:val="009C51D0"/>
    <w:rsid w:val="009C5521"/>
    <w:rsid w:val="009C60FB"/>
    <w:rsid w:val="009C6132"/>
    <w:rsid w:val="009C69FD"/>
    <w:rsid w:val="009D060F"/>
    <w:rsid w:val="009D0939"/>
    <w:rsid w:val="009D112D"/>
    <w:rsid w:val="009D11BB"/>
    <w:rsid w:val="009D16B6"/>
    <w:rsid w:val="009D31C4"/>
    <w:rsid w:val="009D3769"/>
    <w:rsid w:val="009D4332"/>
    <w:rsid w:val="009D4443"/>
    <w:rsid w:val="009D5136"/>
    <w:rsid w:val="009D5384"/>
    <w:rsid w:val="009D63FD"/>
    <w:rsid w:val="009E0A8F"/>
    <w:rsid w:val="009E1A98"/>
    <w:rsid w:val="009E282F"/>
    <w:rsid w:val="009E34AA"/>
    <w:rsid w:val="009E38EB"/>
    <w:rsid w:val="009E39FA"/>
    <w:rsid w:val="009E3D0D"/>
    <w:rsid w:val="009E4077"/>
    <w:rsid w:val="009E4855"/>
    <w:rsid w:val="009E5777"/>
    <w:rsid w:val="009E5FF9"/>
    <w:rsid w:val="009E6F20"/>
    <w:rsid w:val="009F126C"/>
    <w:rsid w:val="009F128A"/>
    <w:rsid w:val="009F1AEC"/>
    <w:rsid w:val="009F1D71"/>
    <w:rsid w:val="009F46A2"/>
    <w:rsid w:val="009F5E81"/>
    <w:rsid w:val="009F5EB8"/>
    <w:rsid w:val="009F6777"/>
    <w:rsid w:val="009F7C0A"/>
    <w:rsid w:val="00A01E4D"/>
    <w:rsid w:val="00A03712"/>
    <w:rsid w:val="00A0515F"/>
    <w:rsid w:val="00A0556B"/>
    <w:rsid w:val="00A05990"/>
    <w:rsid w:val="00A068CF"/>
    <w:rsid w:val="00A06D5C"/>
    <w:rsid w:val="00A127E4"/>
    <w:rsid w:val="00A145BC"/>
    <w:rsid w:val="00A1488E"/>
    <w:rsid w:val="00A14ECE"/>
    <w:rsid w:val="00A15C27"/>
    <w:rsid w:val="00A16013"/>
    <w:rsid w:val="00A171B2"/>
    <w:rsid w:val="00A17550"/>
    <w:rsid w:val="00A17749"/>
    <w:rsid w:val="00A204D1"/>
    <w:rsid w:val="00A206EF"/>
    <w:rsid w:val="00A2108E"/>
    <w:rsid w:val="00A21C8F"/>
    <w:rsid w:val="00A22678"/>
    <w:rsid w:val="00A23550"/>
    <w:rsid w:val="00A23838"/>
    <w:rsid w:val="00A24105"/>
    <w:rsid w:val="00A252E4"/>
    <w:rsid w:val="00A25A3B"/>
    <w:rsid w:val="00A25F2B"/>
    <w:rsid w:val="00A26600"/>
    <w:rsid w:val="00A27D74"/>
    <w:rsid w:val="00A27E5C"/>
    <w:rsid w:val="00A306F1"/>
    <w:rsid w:val="00A31837"/>
    <w:rsid w:val="00A318C2"/>
    <w:rsid w:val="00A31FEF"/>
    <w:rsid w:val="00A32817"/>
    <w:rsid w:val="00A32EDB"/>
    <w:rsid w:val="00A3305F"/>
    <w:rsid w:val="00A333B1"/>
    <w:rsid w:val="00A34154"/>
    <w:rsid w:val="00A35E80"/>
    <w:rsid w:val="00A36EAE"/>
    <w:rsid w:val="00A376B4"/>
    <w:rsid w:val="00A378B0"/>
    <w:rsid w:val="00A41151"/>
    <w:rsid w:val="00A41447"/>
    <w:rsid w:val="00A42C73"/>
    <w:rsid w:val="00A435D9"/>
    <w:rsid w:val="00A4576F"/>
    <w:rsid w:val="00A45DB7"/>
    <w:rsid w:val="00A46D22"/>
    <w:rsid w:val="00A472A7"/>
    <w:rsid w:val="00A474CD"/>
    <w:rsid w:val="00A51118"/>
    <w:rsid w:val="00A5146D"/>
    <w:rsid w:val="00A51791"/>
    <w:rsid w:val="00A523BA"/>
    <w:rsid w:val="00A529B6"/>
    <w:rsid w:val="00A53BA5"/>
    <w:rsid w:val="00A55E26"/>
    <w:rsid w:val="00A57C04"/>
    <w:rsid w:val="00A61812"/>
    <w:rsid w:val="00A63CDC"/>
    <w:rsid w:val="00A64212"/>
    <w:rsid w:val="00A645A1"/>
    <w:rsid w:val="00A64BD7"/>
    <w:rsid w:val="00A64EF0"/>
    <w:rsid w:val="00A6547C"/>
    <w:rsid w:val="00A6702C"/>
    <w:rsid w:val="00A67A9C"/>
    <w:rsid w:val="00A708C1"/>
    <w:rsid w:val="00A7207B"/>
    <w:rsid w:val="00A73251"/>
    <w:rsid w:val="00A7378E"/>
    <w:rsid w:val="00A740FA"/>
    <w:rsid w:val="00A742AC"/>
    <w:rsid w:val="00A744A5"/>
    <w:rsid w:val="00A74A55"/>
    <w:rsid w:val="00A7533F"/>
    <w:rsid w:val="00A75A3A"/>
    <w:rsid w:val="00A76152"/>
    <w:rsid w:val="00A769BE"/>
    <w:rsid w:val="00A76B0A"/>
    <w:rsid w:val="00A80A56"/>
    <w:rsid w:val="00A81677"/>
    <w:rsid w:val="00A81B57"/>
    <w:rsid w:val="00A83AC8"/>
    <w:rsid w:val="00A84275"/>
    <w:rsid w:val="00A84F9A"/>
    <w:rsid w:val="00A86699"/>
    <w:rsid w:val="00A86CCD"/>
    <w:rsid w:val="00A86EFD"/>
    <w:rsid w:val="00A90DF7"/>
    <w:rsid w:val="00A925C9"/>
    <w:rsid w:val="00A9288B"/>
    <w:rsid w:val="00A92C69"/>
    <w:rsid w:val="00A93CFB"/>
    <w:rsid w:val="00A94B09"/>
    <w:rsid w:val="00A94C90"/>
    <w:rsid w:val="00A94DCE"/>
    <w:rsid w:val="00A9572D"/>
    <w:rsid w:val="00A95ED2"/>
    <w:rsid w:val="00A96596"/>
    <w:rsid w:val="00AA00DF"/>
    <w:rsid w:val="00AA0314"/>
    <w:rsid w:val="00AA0771"/>
    <w:rsid w:val="00AA1D98"/>
    <w:rsid w:val="00AA1DE7"/>
    <w:rsid w:val="00AA42E6"/>
    <w:rsid w:val="00AA5354"/>
    <w:rsid w:val="00AB0B47"/>
    <w:rsid w:val="00AB1E12"/>
    <w:rsid w:val="00AB240D"/>
    <w:rsid w:val="00AB293A"/>
    <w:rsid w:val="00AB2D48"/>
    <w:rsid w:val="00AB3543"/>
    <w:rsid w:val="00AB39B8"/>
    <w:rsid w:val="00AB3FA3"/>
    <w:rsid w:val="00AB414C"/>
    <w:rsid w:val="00AB5983"/>
    <w:rsid w:val="00AB77EF"/>
    <w:rsid w:val="00AC1278"/>
    <w:rsid w:val="00AC3DDD"/>
    <w:rsid w:val="00AC3EC5"/>
    <w:rsid w:val="00AC4513"/>
    <w:rsid w:val="00AC4660"/>
    <w:rsid w:val="00AC6DBB"/>
    <w:rsid w:val="00AC6EFB"/>
    <w:rsid w:val="00AC6F8F"/>
    <w:rsid w:val="00AC73D4"/>
    <w:rsid w:val="00AC7D26"/>
    <w:rsid w:val="00AD00BB"/>
    <w:rsid w:val="00AD0DD8"/>
    <w:rsid w:val="00AD1923"/>
    <w:rsid w:val="00AD1A97"/>
    <w:rsid w:val="00AD1FE3"/>
    <w:rsid w:val="00AD5786"/>
    <w:rsid w:val="00AD58C4"/>
    <w:rsid w:val="00AD682D"/>
    <w:rsid w:val="00AD6E51"/>
    <w:rsid w:val="00AD7294"/>
    <w:rsid w:val="00AD7319"/>
    <w:rsid w:val="00AE0F9E"/>
    <w:rsid w:val="00AE3DCA"/>
    <w:rsid w:val="00AE5A13"/>
    <w:rsid w:val="00AE65F5"/>
    <w:rsid w:val="00AE66D3"/>
    <w:rsid w:val="00AF14F6"/>
    <w:rsid w:val="00AF2BAC"/>
    <w:rsid w:val="00AF41F0"/>
    <w:rsid w:val="00AF4350"/>
    <w:rsid w:val="00AF7992"/>
    <w:rsid w:val="00B006C2"/>
    <w:rsid w:val="00B01DCF"/>
    <w:rsid w:val="00B02933"/>
    <w:rsid w:val="00B0372B"/>
    <w:rsid w:val="00B04F7F"/>
    <w:rsid w:val="00B05820"/>
    <w:rsid w:val="00B0755D"/>
    <w:rsid w:val="00B076E6"/>
    <w:rsid w:val="00B1021D"/>
    <w:rsid w:val="00B10FCB"/>
    <w:rsid w:val="00B11833"/>
    <w:rsid w:val="00B14A18"/>
    <w:rsid w:val="00B15927"/>
    <w:rsid w:val="00B20655"/>
    <w:rsid w:val="00B2111C"/>
    <w:rsid w:val="00B22025"/>
    <w:rsid w:val="00B22596"/>
    <w:rsid w:val="00B22EE1"/>
    <w:rsid w:val="00B22FA3"/>
    <w:rsid w:val="00B25ABD"/>
    <w:rsid w:val="00B25F77"/>
    <w:rsid w:val="00B271DF"/>
    <w:rsid w:val="00B316BF"/>
    <w:rsid w:val="00B329CD"/>
    <w:rsid w:val="00B32E82"/>
    <w:rsid w:val="00B34A39"/>
    <w:rsid w:val="00B35BB4"/>
    <w:rsid w:val="00B37A58"/>
    <w:rsid w:val="00B37A9F"/>
    <w:rsid w:val="00B37F88"/>
    <w:rsid w:val="00B40121"/>
    <w:rsid w:val="00B40F6B"/>
    <w:rsid w:val="00B4294B"/>
    <w:rsid w:val="00B42BB3"/>
    <w:rsid w:val="00B43C7B"/>
    <w:rsid w:val="00B471A0"/>
    <w:rsid w:val="00B473BD"/>
    <w:rsid w:val="00B47922"/>
    <w:rsid w:val="00B47FEB"/>
    <w:rsid w:val="00B50CAD"/>
    <w:rsid w:val="00B510AC"/>
    <w:rsid w:val="00B513B6"/>
    <w:rsid w:val="00B51CB8"/>
    <w:rsid w:val="00B52462"/>
    <w:rsid w:val="00B52554"/>
    <w:rsid w:val="00B528B6"/>
    <w:rsid w:val="00B54A43"/>
    <w:rsid w:val="00B5769C"/>
    <w:rsid w:val="00B57B40"/>
    <w:rsid w:val="00B653E8"/>
    <w:rsid w:val="00B65865"/>
    <w:rsid w:val="00B65C80"/>
    <w:rsid w:val="00B67212"/>
    <w:rsid w:val="00B679A7"/>
    <w:rsid w:val="00B67F04"/>
    <w:rsid w:val="00B70335"/>
    <w:rsid w:val="00B70A35"/>
    <w:rsid w:val="00B70D45"/>
    <w:rsid w:val="00B71AE5"/>
    <w:rsid w:val="00B71B44"/>
    <w:rsid w:val="00B72ECF"/>
    <w:rsid w:val="00B72EE3"/>
    <w:rsid w:val="00B73965"/>
    <w:rsid w:val="00B75876"/>
    <w:rsid w:val="00B7605E"/>
    <w:rsid w:val="00B77F81"/>
    <w:rsid w:val="00B802FD"/>
    <w:rsid w:val="00B824B7"/>
    <w:rsid w:val="00B8420D"/>
    <w:rsid w:val="00B84272"/>
    <w:rsid w:val="00B851A2"/>
    <w:rsid w:val="00B853E6"/>
    <w:rsid w:val="00B8766D"/>
    <w:rsid w:val="00B8769D"/>
    <w:rsid w:val="00B87CC3"/>
    <w:rsid w:val="00B929C2"/>
    <w:rsid w:val="00B936D8"/>
    <w:rsid w:val="00B94857"/>
    <w:rsid w:val="00B950F7"/>
    <w:rsid w:val="00B9688E"/>
    <w:rsid w:val="00B97039"/>
    <w:rsid w:val="00BA12D1"/>
    <w:rsid w:val="00BA14A5"/>
    <w:rsid w:val="00BA4256"/>
    <w:rsid w:val="00BA4FCE"/>
    <w:rsid w:val="00BA6088"/>
    <w:rsid w:val="00BA6149"/>
    <w:rsid w:val="00BA6632"/>
    <w:rsid w:val="00BA6730"/>
    <w:rsid w:val="00BA6CAB"/>
    <w:rsid w:val="00BA6D12"/>
    <w:rsid w:val="00BB08F3"/>
    <w:rsid w:val="00BB2A39"/>
    <w:rsid w:val="00BB3F1F"/>
    <w:rsid w:val="00BB5C5F"/>
    <w:rsid w:val="00BB5E10"/>
    <w:rsid w:val="00BB657E"/>
    <w:rsid w:val="00BB72EE"/>
    <w:rsid w:val="00BB793E"/>
    <w:rsid w:val="00BC2AC6"/>
    <w:rsid w:val="00BC35CA"/>
    <w:rsid w:val="00BC4135"/>
    <w:rsid w:val="00BC41E3"/>
    <w:rsid w:val="00BC5C92"/>
    <w:rsid w:val="00BC609C"/>
    <w:rsid w:val="00BC7EAB"/>
    <w:rsid w:val="00BD1922"/>
    <w:rsid w:val="00BD22A3"/>
    <w:rsid w:val="00BD4912"/>
    <w:rsid w:val="00BD5A8C"/>
    <w:rsid w:val="00BD616F"/>
    <w:rsid w:val="00BE0A60"/>
    <w:rsid w:val="00BE0BC4"/>
    <w:rsid w:val="00BE15B1"/>
    <w:rsid w:val="00BE21FC"/>
    <w:rsid w:val="00BE2263"/>
    <w:rsid w:val="00BE5F8F"/>
    <w:rsid w:val="00BE634A"/>
    <w:rsid w:val="00BE6393"/>
    <w:rsid w:val="00BE6892"/>
    <w:rsid w:val="00BE714E"/>
    <w:rsid w:val="00BE75CE"/>
    <w:rsid w:val="00BF2E7E"/>
    <w:rsid w:val="00BF316F"/>
    <w:rsid w:val="00BF3E8F"/>
    <w:rsid w:val="00BF4441"/>
    <w:rsid w:val="00BF51A9"/>
    <w:rsid w:val="00BF62FC"/>
    <w:rsid w:val="00BF71CD"/>
    <w:rsid w:val="00C002A7"/>
    <w:rsid w:val="00C004BC"/>
    <w:rsid w:val="00C021DA"/>
    <w:rsid w:val="00C024D5"/>
    <w:rsid w:val="00C028D8"/>
    <w:rsid w:val="00C02B1A"/>
    <w:rsid w:val="00C048EE"/>
    <w:rsid w:val="00C0644A"/>
    <w:rsid w:val="00C10767"/>
    <w:rsid w:val="00C11175"/>
    <w:rsid w:val="00C1296B"/>
    <w:rsid w:val="00C12985"/>
    <w:rsid w:val="00C12AEB"/>
    <w:rsid w:val="00C14A0E"/>
    <w:rsid w:val="00C17633"/>
    <w:rsid w:val="00C17857"/>
    <w:rsid w:val="00C202FD"/>
    <w:rsid w:val="00C20D49"/>
    <w:rsid w:val="00C23C32"/>
    <w:rsid w:val="00C2684A"/>
    <w:rsid w:val="00C26C61"/>
    <w:rsid w:val="00C2701B"/>
    <w:rsid w:val="00C30925"/>
    <w:rsid w:val="00C3109A"/>
    <w:rsid w:val="00C31A06"/>
    <w:rsid w:val="00C31C4A"/>
    <w:rsid w:val="00C31D78"/>
    <w:rsid w:val="00C320C1"/>
    <w:rsid w:val="00C334B9"/>
    <w:rsid w:val="00C337DF"/>
    <w:rsid w:val="00C33C00"/>
    <w:rsid w:val="00C34718"/>
    <w:rsid w:val="00C34F08"/>
    <w:rsid w:val="00C36CDF"/>
    <w:rsid w:val="00C3773B"/>
    <w:rsid w:val="00C40D45"/>
    <w:rsid w:val="00C41B3A"/>
    <w:rsid w:val="00C42A89"/>
    <w:rsid w:val="00C42BBB"/>
    <w:rsid w:val="00C42BC1"/>
    <w:rsid w:val="00C432F2"/>
    <w:rsid w:val="00C450E9"/>
    <w:rsid w:val="00C45704"/>
    <w:rsid w:val="00C46913"/>
    <w:rsid w:val="00C47137"/>
    <w:rsid w:val="00C477E7"/>
    <w:rsid w:val="00C508A1"/>
    <w:rsid w:val="00C5254C"/>
    <w:rsid w:val="00C53B38"/>
    <w:rsid w:val="00C53C09"/>
    <w:rsid w:val="00C541E8"/>
    <w:rsid w:val="00C54430"/>
    <w:rsid w:val="00C552B0"/>
    <w:rsid w:val="00C56D11"/>
    <w:rsid w:val="00C5757F"/>
    <w:rsid w:val="00C5758B"/>
    <w:rsid w:val="00C60A7F"/>
    <w:rsid w:val="00C60AEE"/>
    <w:rsid w:val="00C64ACE"/>
    <w:rsid w:val="00C64F73"/>
    <w:rsid w:val="00C663D9"/>
    <w:rsid w:val="00C668BD"/>
    <w:rsid w:val="00C66F25"/>
    <w:rsid w:val="00C712B4"/>
    <w:rsid w:val="00C71DC5"/>
    <w:rsid w:val="00C7210F"/>
    <w:rsid w:val="00C724BE"/>
    <w:rsid w:val="00C7349D"/>
    <w:rsid w:val="00C7393C"/>
    <w:rsid w:val="00C74934"/>
    <w:rsid w:val="00C768F1"/>
    <w:rsid w:val="00C777EE"/>
    <w:rsid w:val="00C80365"/>
    <w:rsid w:val="00C82F3E"/>
    <w:rsid w:val="00C848E9"/>
    <w:rsid w:val="00C86E81"/>
    <w:rsid w:val="00C87756"/>
    <w:rsid w:val="00C91A17"/>
    <w:rsid w:val="00C91AA2"/>
    <w:rsid w:val="00C93FD4"/>
    <w:rsid w:val="00C9461F"/>
    <w:rsid w:val="00C94869"/>
    <w:rsid w:val="00C95485"/>
    <w:rsid w:val="00C95E70"/>
    <w:rsid w:val="00C95F6D"/>
    <w:rsid w:val="00C97A9D"/>
    <w:rsid w:val="00CA01D8"/>
    <w:rsid w:val="00CA0573"/>
    <w:rsid w:val="00CA1194"/>
    <w:rsid w:val="00CA2280"/>
    <w:rsid w:val="00CA239D"/>
    <w:rsid w:val="00CA29C2"/>
    <w:rsid w:val="00CA3597"/>
    <w:rsid w:val="00CA37EF"/>
    <w:rsid w:val="00CA4DC7"/>
    <w:rsid w:val="00CA5847"/>
    <w:rsid w:val="00CA59C4"/>
    <w:rsid w:val="00CA65AE"/>
    <w:rsid w:val="00CB07F5"/>
    <w:rsid w:val="00CB0B83"/>
    <w:rsid w:val="00CB234F"/>
    <w:rsid w:val="00CB252A"/>
    <w:rsid w:val="00CB3419"/>
    <w:rsid w:val="00CB4B8D"/>
    <w:rsid w:val="00CC0304"/>
    <w:rsid w:val="00CC0E00"/>
    <w:rsid w:val="00CC1BDD"/>
    <w:rsid w:val="00CC1E8D"/>
    <w:rsid w:val="00CC2333"/>
    <w:rsid w:val="00CC4420"/>
    <w:rsid w:val="00CC4612"/>
    <w:rsid w:val="00CC4C73"/>
    <w:rsid w:val="00CC4FE4"/>
    <w:rsid w:val="00CC53F8"/>
    <w:rsid w:val="00CC5A63"/>
    <w:rsid w:val="00CC6354"/>
    <w:rsid w:val="00CC66CA"/>
    <w:rsid w:val="00CC69FF"/>
    <w:rsid w:val="00CC6E2B"/>
    <w:rsid w:val="00CC72A7"/>
    <w:rsid w:val="00CD11C5"/>
    <w:rsid w:val="00CD1335"/>
    <w:rsid w:val="00CD16BB"/>
    <w:rsid w:val="00CD1B2B"/>
    <w:rsid w:val="00CD1CB7"/>
    <w:rsid w:val="00CD2E70"/>
    <w:rsid w:val="00CD3809"/>
    <w:rsid w:val="00CD40E1"/>
    <w:rsid w:val="00CD5452"/>
    <w:rsid w:val="00CD62A5"/>
    <w:rsid w:val="00CD6957"/>
    <w:rsid w:val="00CD70ED"/>
    <w:rsid w:val="00CD7411"/>
    <w:rsid w:val="00CE01F6"/>
    <w:rsid w:val="00CE1569"/>
    <w:rsid w:val="00CE1AD0"/>
    <w:rsid w:val="00CE2443"/>
    <w:rsid w:val="00CE2E68"/>
    <w:rsid w:val="00CE37AA"/>
    <w:rsid w:val="00CE3CE3"/>
    <w:rsid w:val="00CE3E94"/>
    <w:rsid w:val="00CE44E7"/>
    <w:rsid w:val="00CE5598"/>
    <w:rsid w:val="00CE5B7C"/>
    <w:rsid w:val="00CE5BAA"/>
    <w:rsid w:val="00CE7485"/>
    <w:rsid w:val="00CF1031"/>
    <w:rsid w:val="00CF2399"/>
    <w:rsid w:val="00CF29A0"/>
    <w:rsid w:val="00CF3BCA"/>
    <w:rsid w:val="00CF55C3"/>
    <w:rsid w:val="00CF5D4D"/>
    <w:rsid w:val="00CF65DF"/>
    <w:rsid w:val="00CF66F3"/>
    <w:rsid w:val="00CF7C80"/>
    <w:rsid w:val="00D0061F"/>
    <w:rsid w:val="00D028F7"/>
    <w:rsid w:val="00D02D3F"/>
    <w:rsid w:val="00D05F17"/>
    <w:rsid w:val="00D10369"/>
    <w:rsid w:val="00D10D37"/>
    <w:rsid w:val="00D11C39"/>
    <w:rsid w:val="00D11C5D"/>
    <w:rsid w:val="00D130D8"/>
    <w:rsid w:val="00D14D50"/>
    <w:rsid w:val="00D15E47"/>
    <w:rsid w:val="00D226D3"/>
    <w:rsid w:val="00D24234"/>
    <w:rsid w:val="00D24870"/>
    <w:rsid w:val="00D25C26"/>
    <w:rsid w:val="00D30273"/>
    <w:rsid w:val="00D3036A"/>
    <w:rsid w:val="00D3129E"/>
    <w:rsid w:val="00D31767"/>
    <w:rsid w:val="00D317AD"/>
    <w:rsid w:val="00D32098"/>
    <w:rsid w:val="00D33133"/>
    <w:rsid w:val="00D3409C"/>
    <w:rsid w:val="00D3429C"/>
    <w:rsid w:val="00D348AE"/>
    <w:rsid w:val="00D34C65"/>
    <w:rsid w:val="00D34F7A"/>
    <w:rsid w:val="00D350C9"/>
    <w:rsid w:val="00D363AE"/>
    <w:rsid w:val="00D36B15"/>
    <w:rsid w:val="00D36E29"/>
    <w:rsid w:val="00D3738F"/>
    <w:rsid w:val="00D374AC"/>
    <w:rsid w:val="00D37DD1"/>
    <w:rsid w:val="00D409A8"/>
    <w:rsid w:val="00D412A7"/>
    <w:rsid w:val="00D421B5"/>
    <w:rsid w:val="00D423E0"/>
    <w:rsid w:val="00D42584"/>
    <w:rsid w:val="00D42FD9"/>
    <w:rsid w:val="00D4369C"/>
    <w:rsid w:val="00D43A56"/>
    <w:rsid w:val="00D44FDB"/>
    <w:rsid w:val="00D506D0"/>
    <w:rsid w:val="00D50B0F"/>
    <w:rsid w:val="00D50C48"/>
    <w:rsid w:val="00D51D9C"/>
    <w:rsid w:val="00D52B71"/>
    <w:rsid w:val="00D53087"/>
    <w:rsid w:val="00D53662"/>
    <w:rsid w:val="00D53A45"/>
    <w:rsid w:val="00D53C96"/>
    <w:rsid w:val="00D54111"/>
    <w:rsid w:val="00D552FB"/>
    <w:rsid w:val="00D55B5E"/>
    <w:rsid w:val="00D55F1E"/>
    <w:rsid w:val="00D571C3"/>
    <w:rsid w:val="00D5743A"/>
    <w:rsid w:val="00D57F72"/>
    <w:rsid w:val="00D61859"/>
    <w:rsid w:val="00D63119"/>
    <w:rsid w:val="00D63525"/>
    <w:rsid w:val="00D63985"/>
    <w:rsid w:val="00D6406F"/>
    <w:rsid w:val="00D6441E"/>
    <w:rsid w:val="00D70F02"/>
    <w:rsid w:val="00D7168A"/>
    <w:rsid w:val="00D72A18"/>
    <w:rsid w:val="00D74585"/>
    <w:rsid w:val="00D74E85"/>
    <w:rsid w:val="00D74FBE"/>
    <w:rsid w:val="00D752F7"/>
    <w:rsid w:val="00D75675"/>
    <w:rsid w:val="00D75922"/>
    <w:rsid w:val="00D75DAF"/>
    <w:rsid w:val="00D761A5"/>
    <w:rsid w:val="00D76C04"/>
    <w:rsid w:val="00D76ED3"/>
    <w:rsid w:val="00D770D2"/>
    <w:rsid w:val="00D80AB1"/>
    <w:rsid w:val="00D8164C"/>
    <w:rsid w:val="00D84C48"/>
    <w:rsid w:val="00D84D66"/>
    <w:rsid w:val="00D857C0"/>
    <w:rsid w:val="00D85A13"/>
    <w:rsid w:val="00D91751"/>
    <w:rsid w:val="00D934C0"/>
    <w:rsid w:val="00D95923"/>
    <w:rsid w:val="00D95F07"/>
    <w:rsid w:val="00D95F09"/>
    <w:rsid w:val="00D968DC"/>
    <w:rsid w:val="00D97A3A"/>
    <w:rsid w:val="00DA0484"/>
    <w:rsid w:val="00DA075C"/>
    <w:rsid w:val="00DA1E7B"/>
    <w:rsid w:val="00DA2240"/>
    <w:rsid w:val="00DA2C73"/>
    <w:rsid w:val="00DA565A"/>
    <w:rsid w:val="00DA5964"/>
    <w:rsid w:val="00DA73D5"/>
    <w:rsid w:val="00DA7426"/>
    <w:rsid w:val="00DA7FA9"/>
    <w:rsid w:val="00DB2111"/>
    <w:rsid w:val="00DB2C86"/>
    <w:rsid w:val="00DB32BF"/>
    <w:rsid w:val="00DB47F7"/>
    <w:rsid w:val="00DB4B7F"/>
    <w:rsid w:val="00DB4F4D"/>
    <w:rsid w:val="00DB66B9"/>
    <w:rsid w:val="00DB7574"/>
    <w:rsid w:val="00DB7C84"/>
    <w:rsid w:val="00DC0631"/>
    <w:rsid w:val="00DC1209"/>
    <w:rsid w:val="00DC23D3"/>
    <w:rsid w:val="00DC2732"/>
    <w:rsid w:val="00DC31F6"/>
    <w:rsid w:val="00DC5600"/>
    <w:rsid w:val="00DC5FAF"/>
    <w:rsid w:val="00DC660A"/>
    <w:rsid w:val="00DC6876"/>
    <w:rsid w:val="00DC6B9E"/>
    <w:rsid w:val="00DC705C"/>
    <w:rsid w:val="00DD00CE"/>
    <w:rsid w:val="00DD0477"/>
    <w:rsid w:val="00DD0FB3"/>
    <w:rsid w:val="00DD3E09"/>
    <w:rsid w:val="00DD407E"/>
    <w:rsid w:val="00DD4224"/>
    <w:rsid w:val="00DD42E1"/>
    <w:rsid w:val="00DD48B2"/>
    <w:rsid w:val="00DD4943"/>
    <w:rsid w:val="00DD5010"/>
    <w:rsid w:val="00DD57FB"/>
    <w:rsid w:val="00DD7D49"/>
    <w:rsid w:val="00DE1276"/>
    <w:rsid w:val="00DE203A"/>
    <w:rsid w:val="00DE2E17"/>
    <w:rsid w:val="00DE3072"/>
    <w:rsid w:val="00DE3325"/>
    <w:rsid w:val="00DE3688"/>
    <w:rsid w:val="00DE479D"/>
    <w:rsid w:val="00DE56D7"/>
    <w:rsid w:val="00DE777A"/>
    <w:rsid w:val="00DF0409"/>
    <w:rsid w:val="00DF061A"/>
    <w:rsid w:val="00DF149A"/>
    <w:rsid w:val="00DF15F4"/>
    <w:rsid w:val="00DF1AC3"/>
    <w:rsid w:val="00DF367A"/>
    <w:rsid w:val="00DF4221"/>
    <w:rsid w:val="00DF461E"/>
    <w:rsid w:val="00DF4DF0"/>
    <w:rsid w:val="00DF59A8"/>
    <w:rsid w:val="00DF5CB1"/>
    <w:rsid w:val="00DF74A6"/>
    <w:rsid w:val="00E03017"/>
    <w:rsid w:val="00E05232"/>
    <w:rsid w:val="00E06A40"/>
    <w:rsid w:val="00E06E51"/>
    <w:rsid w:val="00E07193"/>
    <w:rsid w:val="00E101D6"/>
    <w:rsid w:val="00E106F3"/>
    <w:rsid w:val="00E12442"/>
    <w:rsid w:val="00E14C37"/>
    <w:rsid w:val="00E15C8B"/>
    <w:rsid w:val="00E16243"/>
    <w:rsid w:val="00E163F0"/>
    <w:rsid w:val="00E16B84"/>
    <w:rsid w:val="00E17700"/>
    <w:rsid w:val="00E2065E"/>
    <w:rsid w:val="00E21293"/>
    <w:rsid w:val="00E22A56"/>
    <w:rsid w:val="00E22E1A"/>
    <w:rsid w:val="00E24323"/>
    <w:rsid w:val="00E24763"/>
    <w:rsid w:val="00E27F04"/>
    <w:rsid w:val="00E311F0"/>
    <w:rsid w:val="00E33272"/>
    <w:rsid w:val="00E35B29"/>
    <w:rsid w:val="00E369A9"/>
    <w:rsid w:val="00E3702D"/>
    <w:rsid w:val="00E37B7C"/>
    <w:rsid w:val="00E40280"/>
    <w:rsid w:val="00E405F4"/>
    <w:rsid w:val="00E42B87"/>
    <w:rsid w:val="00E465E2"/>
    <w:rsid w:val="00E46F83"/>
    <w:rsid w:val="00E4709B"/>
    <w:rsid w:val="00E50591"/>
    <w:rsid w:val="00E50A8A"/>
    <w:rsid w:val="00E50F98"/>
    <w:rsid w:val="00E5169E"/>
    <w:rsid w:val="00E519B4"/>
    <w:rsid w:val="00E52557"/>
    <w:rsid w:val="00E538BB"/>
    <w:rsid w:val="00E53B0E"/>
    <w:rsid w:val="00E54488"/>
    <w:rsid w:val="00E55073"/>
    <w:rsid w:val="00E55988"/>
    <w:rsid w:val="00E565B5"/>
    <w:rsid w:val="00E573D8"/>
    <w:rsid w:val="00E60299"/>
    <w:rsid w:val="00E6054D"/>
    <w:rsid w:val="00E6279C"/>
    <w:rsid w:val="00E62D63"/>
    <w:rsid w:val="00E64B22"/>
    <w:rsid w:val="00E65026"/>
    <w:rsid w:val="00E657F4"/>
    <w:rsid w:val="00E66AFA"/>
    <w:rsid w:val="00E66FBC"/>
    <w:rsid w:val="00E67235"/>
    <w:rsid w:val="00E679E4"/>
    <w:rsid w:val="00E71A0D"/>
    <w:rsid w:val="00E726C6"/>
    <w:rsid w:val="00E73233"/>
    <w:rsid w:val="00E7327C"/>
    <w:rsid w:val="00E7395B"/>
    <w:rsid w:val="00E74695"/>
    <w:rsid w:val="00E75744"/>
    <w:rsid w:val="00E762C9"/>
    <w:rsid w:val="00E80CBE"/>
    <w:rsid w:val="00E830B8"/>
    <w:rsid w:val="00E85B24"/>
    <w:rsid w:val="00E85CA2"/>
    <w:rsid w:val="00E90402"/>
    <w:rsid w:val="00E917F6"/>
    <w:rsid w:val="00E91C23"/>
    <w:rsid w:val="00E92C27"/>
    <w:rsid w:val="00E9305C"/>
    <w:rsid w:val="00E94A4C"/>
    <w:rsid w:val="00E94B7B"/>
    <w:rsid w:val="00E953C3"/>
    <w:rsid w:val="00E95A61"/>
    <w:rsid w:val="00E9606E"/>
    <w:rsid w:val="00E961FE"/>
    <w:rsid w:val="00E97A42"/>
    <w:rsid w:val="00EA0C6F"/>
    <w:rsid w:val="00EA15AA"/>
    <w:rsid w:val="00EA181F"/>
    <w:rsid w:val="00EA18A0"/>
    <w:rsid w:val="00EA28E7"/>
    <w:rsid w:val="00EA2BD9"/>
    <w:rsid w:val="00EA3CF9"/>
    <w:rsid w:val="00EA3DE8"/>
    <w:rsid w:val="00EA45D8"/>
    <w:rsid w:val="00EA55B2"/>
    <w:rsid w:val="00EA56BF"/>
    <w:rsid w:val="00EA730C"/>
    <w:rsid w:val="00EB0010"/>
    <w:rsid w:val="00EB05F9"/>
    <w:rsid w:val="00EB1442"/>
    <w:rsid w:val="00EB4232"/>
    <w:rsid w:val="00EB4E03"/>
    <w:rsid w:val="00EB501A"/>
    <w:rsid w:val="00EB72BF"/>
    <w:rsid w:val="00EB72FD"/>
    <w:rsid w:val="00EB7E3A"/>
    <w:rsid w:val="00EB7FD7"/>
    <w:rsid w:val="00EC0698"/>
    <w:rsid w:val="00EC0C4B"/>
    <w:rsid w:val="00EC3237"/>
    <w:rsid w:val="00EC38C3"/>
    <w:rsid w:val="00EC3D4D"/>
    <w:rsid w:val="00EC3E13"/>
    <w:rsid w:val="00EC4D10"/>
    <w:rsid w:val="00EC4E22"/>
    <w:rsid w:val="00EC68FB"/>
    <w:rsid w:val="00EC69AF"/>
    <w:rsid w:val="00EC7213"/>
    <w:rsid w:val="00ED15D3"/>
    <w:rsid w:val="00ED1C92"/>
    <w:rsid w:val="00ED27C6"/>
    <w:rsid w:val="00ED2996"/>
    <w:rsid w:val="00ED3B38"/>
    <w:rsid w:val="00ED42A5"/>
    <w:rsid w:val="00ED6E82"/>
    <w:rsid w:val="00ED79C6"/>
    <w:rsid w:val="00ED7F51"/>
    <w:rsid w:val="00EE14A7"/>
    <w:rsid w:val="00EE1C33"/>
    <w:rsid w:val="00EE2364"/>
    <w:rsid w:val="00EE32CA"/>
    <w:rsid w:val="00EE3341"/>
    <w:rsid w:val="00EE3BE8"/>
    <w:rsid w:val="00EE6338"/>
    <w:rsid w:val="00EE6653"/>
    <w:rsid w:val="00EE6F4B"/>
    <w:rsid w:val="00EF0E39"/>
    <w:rsid w:val="00EF10D3"/>
    <w:rsid w:val="00EF1ABA"/>
    <w:rsid w:val="00EF26F5"/>
    <w:rsid w:val="00EF2F13"/>
    <w:rsid w:val="00EF36C1"/>
    <w:rsid w:val="00EF3723"/>
    <w:rsid w:val="00EF38D9"/>
    <w:rsid w:val="00EF4538"/>
    <w:rsid w:val="00EF541E"/>
    <w:rsid w:val="00EF55C2"/>
    <w:rsid w:val="00EF66CA"/>
    <w:rsid w:val="00EF6A6B"/>
    <w:rsid w:val="00EF6D6B"/>
    <w:rsid w:val="00EF759A"/>
    <w:rsid w:val="00EF7A2F"/>
    <w:rsid w:val="00F0085B"/>
    <w:rsid w:val="00F02EA6"/>
    <w:rsid w:val="00F04CE5"/>
    <w:rsid w:val="00F054A8"/>
    <w:rsid w:val="00F05580"/>
    <w:rsid w:val="00F071F7"/>
    <w:rsid w:val="00F11A83"/>
    <w:rsid w:val="00F12E56"/>
    <w:rsid w:val="00F16FAF"/>
    <w:rsid w:val="00F1727C"/>
    <w:rsid w:val="00F17D3E"/>
    <w:rsid w:val="00F20B14"/>
    <w:rsid w:val="00F2215D"/>
    <w:rsid w:val="00F24DDD"/>
    <w:rsid w:val="00F265C5"/>
    <w:rsid w:val="00F26677"/>
    <w:rsid w:val="00F27C9F"/>
    <w:rsid w:val="00F311B2"/>
    <w:rsid w:val="00F313CC"/>
    <w:rsid w:val="00F31D4A"/>
    <w:rsid w:val="00F32316"/>
    <w:rsid w:val="00F33CAC"/>
    <w:rsid w:val="00F34C87"/>
    <w:rsid w:val="00F3665B"/>
    <w:rsid w:val="00F36CCE"/>
    <w:rsid w:val="00F370B2"/>
    <w:rsid w:val="00F400EA"/>
    <w:rsid w:val="00F40204"/>
    <w:rsid w:val="00F40591"/>
    <w:rsid w:val="00F41100"/>
    <w:rsid w:val="00F4130A"/>
    <w:rsid w:val="00F42188"/>
    <w:rsid w:val="00F452F9"/>
    <w:rsid w:val="00F46029"/>
    <w:rsid w:val="00F46773"/>
    <w:rsid w:val="00F4678B"/>
    <w:rsid w:val="00F46EB3"/>
    <w:rsid w:val="00F47BC7"/>
    <w:rsid w:val="00F515EA"/>
    <w:rsid w:val="00F51D05"/>
    <w:rsid w:val="00F51F50"/>
    <w:rsid w:val="00F527B3"/>
    <w:rsid w:val="00F52D8F"/>
    <w:rsid w:val="00F5342C"/>
    <w:rsid w:val="00F54039"/>
    <w:rsid w:val="00F54BA8"/>
    <w:rsid w:val="00F560B8"/>
    <w:rsid w:val="00F578C6"/>
    <w:rsid w:val="00F607F5"/>
    <w:rsid w:val="00F60FA4"/>
    <w:rsid w:val="00F611EF"/>
    <w:rsid w:val="00F614B9"/>
    <w:rsid w:val="00F61B4C"/>
    <w:rsid w:val="00F62CEC"/>
    <w:rsid w:val="00F62EF0"/>
    <w:rsid w:val="00F66FFB"/>
    <w:rsid w:val="00F71C83"/>
    <w:rsid w:val="00F72213"/>
    <w:rsid w:val="00F7236F"/>
    <w:rsid w:val="00F73DB0"/>
    <w:rsid w:val="00F7553D"/>
    <w:rsid w:val="00F761D3"/>
    <w:rsid w:val="00F761D8"/>
    <w:rsid w:val="00F76437"/>
    <w:rsid w:val="00F7679E"/>
    <w:rsid w:val="00F804C7"/>
    <w:rsid w:val="00F80D45"/>
    <w:rsid w:val="00F81AB2"/>
    <w:rsid w:val="00F82090"/>
    <w:rsid w:val="00F8233C"/>
    <w:rsid w:val="00F82AA6"/>
    <w:rsid w:val="00F83F5F"/>
    <w:rsid w:val="00F841A2"/>
    <w:rsid w:val="00F84D2D"/>
    <w:rsid w:val="00F857D1"/>
    <w:rsid w:val="00F85A90"/>
    <w:rsid w:val="00F85DDB"/>
    <w:rsid w:val="00F878A7"/>
    <w:rsid w:val="00F87E96"/>
    <w:rsid w:val="00F91994"/>
    <w:rsid w:val="00F926FF"/>
    <w:rsid w:val="00F9364A"/>
    <w:rsid w:val="00F94E82"/>
    <w:rsid w:val="00F950FD"/>
    <w:rsid w:val="00F9589F"/>
    <w:rsid w:val="00FA04B9"/>
    <w:rsid w:val="00FA1850"/>
    <w:rsid w:val="00FA1916"/>
    <w:rsid w:val="00FA2827"/>
    <w:rsid w:val="00FA2FB8"/>
    <w:rsid w:val="00FA358E"/>
    <w:rsid w:val="00FA4A12"/>
    <w:rsid w:val="00FA4FCF"/>
    <w:rsid w:val="00FA5C00"/>
    <w:rsid w:val="00FA5E87"/>
    <w:rsid w:val="00FA7630"/>
    <w:rsid w:val="00FB1263"/>
    <w:rsid w:val="00FB1907"/>
    <w:rsid w:val="00FB3D26"/>
    <w:rsid w:val="00FB5DCD"/>
    <w:rsid w:val="00FB5F55"/>
    <w:rsid w:val="00FB7C0D"/>
    <w:rsid w:val="00FC011B"/>
    <w:rsid w:val="00FC02BB"/>
    <w:rsid w:val="00FC06A7"/>
    <w:rsid w:val="00FC0A62"/>
    <w:rsid w:val="00FC3244"/>
    <w:rsid w:val="00FC404A"/>
    <w:rsid w:val="00FC5378"/>
    <w:rsid w:val="00FC56E2"/>
    <w:rsid w:val="00FC5C31"/>
    <w:rsid w:val="00FC5D13"/>
    <w:rsid w:val="00FC6011"/>
    <w:rsid w:val="00FC60CD"/>
    <w:rsid w:val="00FC6353"/>
    <w:rsid w:val="00FC6564"/>
    <w:rsid w:val="00FD04D6"/>
    <w:rsid w:val="00FD14AF"/>
    <w:rsid w:val="00FD1930"/>
    <w:rsid w:val="00FD276B"/>
    <w:rsid w:val="00FD2B6C"/>
    <w:rsid w:val="00FD5729"/>
    <w:rsid w:val="00FD58C4"/>
    <w:rsid w:val="00FD7824"/>
    <w:rsid w:val="00FE12A3"/>
    <w:rsid w:val="00FE1646"/>
    <w:rsid w:val="00FE4E8C"/>
    <w:rsid w:val="00FE5C3A"/>
    <w:rsid w:val="00FF0131"/>
    <w:rsid w:val="00FF102E"/>
    <w:rsid w:val="00FF15B2"/>
    <w:rsid w:val="00FF15E7"/>
    <w:rsid w:val="00FF1703"/>
    <w:rsid w:val="00FF18CC"/>
    <w:rsid w:val="00FF18D1"/>
    <w:rsid w:val="00FF19F8"/>
    <w:rsid w:val="00FF239E"/>
    <w:rsid w:val="00FF59FD"/>
    <w:rsid w:val="00FF5EAE"/>
    <w:rsid w:val="00FF72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qFormat/>
    <w:pPr>
      <w:keepNext/>
      <w:jc w:val="both"/>
      <w:outlineLvl w:val="0"/>
    </w:pPr>
    <w:rPr>
      <w:sz w:val="28"/>
      <w:lang w:val="uk-UA"/>
    </w:rPr>
  </w:style>
  <w:style w:type="paragraph" w:styleId="2">
    <w:name w:val="heading 2"/>
    <w:basedOn w:val="a"/>
    <w:next w:val="a"/>
    <w:qFormat/>
    <w:pPr>
      <w:keepNext/>
      <w:outlineLvl w:val="1"/>
    </w:pPr>
    <w:rPr>
      <w:sz w:val="28"/>
      <w:szCs w:val="20"/>
    </w:rPr>
  </w:style>
  <w:style w:type="paragraph" w:styleId="3">
    <w:name w:val="heading 3"/>
    <w:basedOn w:val="a"/>
    <w:next w:val="a"/>
    <w:qFormat/>
    <w:pPr>
      <w:keepNext/>
      <w:jc w:val="center"/>
      <w:outlineLvl w:val="2"/>
    </w:pPr>
    <w:rPr>
      <w:b/>
      <w:sz w:val="28"/>
      <w:szCs w:val="20"/>
    </w:rPr>
  </w:style>
  <w:style w:type="paragraph" w:styleId="4">
    <w:name w:val="heading 4"/>
    <w:basedOn w:val="a"/>
    <w:next w:val="a"/>
    <w:qFormat/>
    <w:pPr>
      <w:keepNext/>
      <w:outlineLvl w:val="3"/>
    </w:pPr>
    <w:rPr>
      <w:b/>
      <w:bCs/>
      <w:sz w:val="27"/>
      <w:lang w:val="uk-UA"/>
    </w:rPr>
  </w:style>
  <w:style w:type="paragraph" w:styleId="5">
    <w:name w:val="heading 5"/>
    <w:basedOn w:val="a"/>
    <w:next w:val="a"/>
    <w:qFormat/>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jc w:val="both"/>
    </w:pPr>
    <w:rPr>
      <w:sz w:val="28"/>
      <w:lang w:val="uk-UA"/>
    </w:rPr>
  </w:style>
  <w:style w:type="paragraph" w:styleId="a5">
    <w:name w:val="Balloon Text"/>
    <w:basedOn w:val="a"/>
    <w:semiHidden/>
    <w:rPr>
      <w:rFonts w:ascii="Tahoma" w:hAnsi="Tahoma" w:cs="Tahoma"/>
      <w:sz w:val="16"/>
      <w:szCs w:val="16"/>
    </w:rPr>
  </w:style>
  <w:style w:type="paragraph" w:styleId="a6">
    <w:name w:val="Body Text Indent"/>
    <w:basedOn w:val="a"/>
    <w:pPr>
      <w:spacing w:after="120"/>
      <w:ind w:left="283"/>
    </w:pPr>
  </w:style>
  <w:style w:type="paragraph" w:styleId="20">
    <w:name w:val="Body Text Indent 2"/>
    <w:basedOn w:val="a"/>
    <w:link w:val="21"/>
    <w:pPr>
      <w:spacing w:after="120" w:line="480" w:lineRule="auto"/>
      <w:ind w:left="283"/>
    </w:pPr>
  </w:style>
  <w:style w:type="paragraph" w:styleId="22">
    <w:name w:val="Body Text 2"/>
    <w:basedOn w:val="a"/>
    <w:pPr>
      <w:spacing w:after="120" w:line="480" w:lineRule="auto"/>
    </w:pPr>
  </w:style>
  <w:style w:type="paragraph" w:styleId="30">
    <w:name w:val="Body Text 3"/>
    <w:basedOn w:val="a"/>
    <w:pPr>
      <w:spacing w:after="120"/>
    </w:pPr>
    <w:rPr>
      <w:sz w:val="16"/>
      <w:szCs w:val="16"/>
    </w:rPr>
  </w:style>
  <w:style w:type="paragraph" w:styleId="a7">
    <w:name w:val="Title"/>
    <w:basedOn w:val="a"/>
    <w:qFormat/>
    <w:pPr>
      <w:jc w:val="center"/>
    </w:pPr>
    <w:rPr>
      <w:b/>
      <w:bCs/>
      <w:sz w:val="28"/>
      <w:szCs w:val="20"/>
      <w:lang w:val="uk-UA"/>
    </w:rPr>
  </w:style>
  <w:style w:type="paragraph" w:styleId="a8">
    <w:name w:val="Document Map"/>
    <w:basedOn w:val="a"/>
    <w:semiHidden/>
    <w:pPr>
      <w:shd w:val="clear" w:color="auto" w:fill="000080"/>
    </w:pPr>
    <w:rPr>
      <w:rFonts w:ascii="Tahoma" w:hAnsi="Tahoma" w:cs="Tahoma"/>
      <w:sz w:val="20"/>
      <w:szCs w:val="20"/>
    </w:rPr>
  </w:style>
  <w:style w:type="paragraph" w:styleId="a9">
    <w:name w:val="footer"/>
    <w:basedOn w:val="a"/>
    <w:link w:val="aa"/>
    <w:uiPriority w:val="99"/>
    <w:pPr>
      <w:tabs>
        <w:tab w:val="center" w:pos="4677"/>
        <w:tab w:val="right" w:pos="9355"/>
      </w:tabs>
    </w:pPr>
  </w:style>
  <w:style w:type="character" w:styleId="ab">
    <w:name w:val="page number"/>
    <w:basedOn w:val="a0"/>
  </w:style>
  <w:style w:type="paragraph" w:customStyle="1" w:styleId="ac">
    <w:name w:val="Знак"/>
    <w:basedOn w:val="a"/>
    <w:rsid w:val="00C508A1"/>
    <w:rPr>
      <w:rFonts w:ascii="Verdana" w:hAnsi="Verdana" w:cs="Verdana"/>
      <w:sz w:val="20"/>
      <w:szCs w:val="20"/>
      <w:lang w:val="en-US" w:eastAsia="en-US"/>
    </w:rPr>
  </w:style>
  <w:style w:type="table" w:styleId="ad">
    <w:name w:val="Table Grid"/>
    <w:basedOn w:val="a1"/>
    <w:rsid w:val="008F1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caption"/>
    <w:basedOn w:val="a"/>
    <w:qFormat/>
    <w:rsid w:val="00F452F9"/>
    <w:pPr>
      <w:jc w:val="center"/>
    </w:pPr>
    <w:rPr>
      <w:sz w:val="28"/>
      <w:szCs w:val="20"/>
      <w:lang w:val="uk-UA"/>
    </w:rPr>
  </w:style>
  <w:style w:type="paragraph" w:styleId="af">
    <w:name w:val="List Paragraph"/>
    <w:basedOn w:val="a"/>
    <w:uiPriority w:val="34"/>
    <w:qFormat/>
    <w:rsid w:val="0091078F"/>
    <w:pPr>
      <w:ind w:left="720"/>
      <w:contextualSpacing/>
    </w:pPr>
  </w:style>
  <w:style w:type="character" w:customStyle="1" w:styleId="apple-converted-space">
    <w:name w:val="apple-converted-space"/>
    <w:basedOn w:val="a0"/>
    <w:rsid w:val="00A81677"/>
  </w:style>
  <w:style w:type="paragraph" w:styleId="31">
    <w:name w:val="Body Text Indent 3"/>
    <w:basedOn w:val="a"/>
    <w:link w:val="32"/>
    <w:rsid w:val="006F4FE3"/>
    <w:pPr>
      <w:spacing w:after="120"/>
      <w:ind w:left="283"/>
    </w:pPr>
    <w:rPr>
      <w:sz w:val="16"/>
      <w:szCs w:val="16"/>
    </w:rPr>
  </w:style>
  <w:style w:type="character" w:customStyle="1" w:styleId="32">
    <w:name w:val="Основной текст с отступом 3 Знак"/>
    <w:link w:val="31"/>
    <w:rsid w:val="006F4FE3"/>
    <w:rPr>
      <w:sz w:val="16"/>
      <w:szCs w:val="16"/>
    </w:rPr>
  </w:style>
  <w:style w:type="character" w:customStyle="1" w:styleId="a4">
    <w:name w:val="Основной текст Знак"/>
    <w:link w:val="a3"/>
    <w:rsid w:val="000E1078"/>
    <w:rPr>
      <w:sz w:val="28"/>
      <w:szCs w:val="24"/>
      <w:lang w:val="uk-UA"/>
    </w:rPr>
  </w:style>
  <w:style w:type="character" w:customStyle="1" w:styleId="21">
    <w:name w:val="Основной текст с отступом 2 Знак"/>
    <w:link w:val="20"/>
    <w:rsid w:val="00FC011B"/>
    <w:rPr>
      <w:sz w:val="24"/>
      <w:szCs w:val="24"/>
    </w:rPr>
  </w:style>
  <w:style w:type="paragraph" w:styleId="af0">
    <w:name w:val="header"/>
    <w:basedOn w:val="a"/>
    <w:link w:val="af1"/>
    <w:uiPriority w:val="99"/>
    <w:rsid w:val="00570268"/>
    <w:pPr>
      <w:tabs>
        <w:tab w:val="center" w:pos="4677"/>
        <w:tab w:val="right" w:pos="9355"/>
      </w:tabs>
    </w:pPr>
  </w:style>
  <w:style w:type="character" w:customStyle="1" w:styleId="af1">
    <w:name w:val="Верхний колонтитул Знак"/>
    <w:link w:val="af0"/>
    <w:uiPriority w:val="99"/>
    <w:rsid w:val="00570268"/>
    <w:rPr>
      <w:sz w:val="24"/>
      <w:szCs w:val="24"/>
    </w:rPr>
  </w:style>
  <w:style w:type="character" w:customStyle="1" w:styleId="aa">
    <w:name w:val="Нижний колонтитул Знак"/>
    <w:link w:val="a9"/>
    <w:uiPriority w:val="99"/>
    <w:rsid w:val="00AD731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qFormat/>
    <w:pPr>
      <w:keepNext/>
      <w:jc w:val="both"/>
      <w:outlineLvl w:val="0"/>
    </w:pPr>
    <w:rPr>
      <w:sz w:val="28"/>
      <w:lang w:val="uk-UA"/>
    </w:rPr>
  </w:style>
  <w:style w:type="paragraph" w:styleId="2">
    <w:name w:val="heading 2"/>
    <w:basedOn w:val="a"/>
    <w:next w:val="a"/>
    <w:qFormat/>
    <w:pPr>
      <w:keepNext/>
      <w:outlineLvl w:val="1"/>
    </w:pPr>
    <w:rPr>
      <w:sz w:val="28"/>
      <w:szCs w:val="20"/>
    </w:rPr>
  </w:style>
  <w:style w:type="paragraph" w:styleId="3">
    <w:name w:val="heading 3"/>
    <w:basedOn w:val="a"/>
    <w:next w:val="a"/>
    <w:qFormat/>
    <w:pPr>
      <w:keepNext/>
      <w:jc w:val="center"/>
      <w:outlineLvl w:val="2"/>
    </w:pPr>
    <w:rPr>
      <w:b/>
      <w:sz w:val="28"/>
      <w:szCs w:val="20"/>
    </w:rPr>
  </w:style>
  <w:style w:type="paragraph" w:styleId="4">
    <w:name w:val="heading 4"/>
    <w:basedOn w:val="a"/>
    <w:next w:val="a"/>
    <w:qFormat/>
    <w:pPr>
      <w:keepNext/>
      <w:outlineLvl w:val="3"/>
    </w:pPr>
    <w:rPr>
      <w:b/>
      <w:bCs/>
      <w:sz w:val="27"/>
      <w:lang w:val="uk-UA"/>
    </w:rPr>
  </w:style>
  <w:style w:type="paragraph" w:styleId="5">
    <w:name w:val="heading 5"/>
    <w:basedOn w:val="a"/>
    <w:next w:val="a"/>
    <w:qFormat/>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jc w:val="both"/>
    </w:pPr>
    <w:rPr>
      <w:sz w:val="28"/>
      <w:lang w:val="uk-UA"/>
    </w:rPr>
  </w:style>
  <w:style w:type="paragraph" w:styleId="a5">
    <w:name w:val="Balloon Text"/>
    <w:basedOn w:val="a"/>
    <w:semiHidden/>
    <w:rPr>
      <w:rFonts w:ascii="Tahoma" w:hAnsi="Tahoma" w:cs="Tahoma"/>
      <w:sz w:val="16"/>
      <w:szCs w:val="16"/>
    </w:rPr>
  </w:style>
  <w:style w:type="paragraph" w:styleId="a6">
    <w:name w:val="Body Text Indent"/>
    <w:basedOn w:val="a"/>
    <w:pPr>
      <w:spacing w:after="120"/>
      <w:ind w:left="283"/>
    </w:pPr>
  </w:style>
  <w:style w:type="paragraph" w:styleId="20">
    <w:name w:val="Body Text Indent 2"/>
    <w:basedOn w:val="a"/>
    <w:link w:val="21"/>
    <w:pPr>
      <w:spacing w:after="120" w:line="480" w:lineRule="auto"/>
      <w:ind w:left="283"/>
    </w:pPr>
  </w:style>
  <w:style w:type="paragraph" w:styleId="22">
    <w:name w:val="Body Text 2"/>
    <w:basedOn w:val="a"/>
    <w:pPr>
      <w:spacing w:after="120" w:line="480" w:lineRule="auto"/>
    </w:pPr>
  </w:style>
  <w:style w:type="paragraph" w:styleId="30">
    <w:name w:val="Body Text 3"/>
    <w:basedOn w:val="a"/>
    <w:pPr>
      <w:spacing w:after="120"/>
    </w:pPr>
    <w:rPr>
      <w:sz w:val="16"/>
      <w:szCs w:val="16"/>
    </w:rPr>
  </w:style>
  <w:style w:type="paragraph" w:styleId="a7">
    <w:name w:val="Title"/>
    <w:basedOn w:val="a"/>
    <w:qFormat/>
    <w:pPr>
      <w:jc w:val="center"/>
    </w:pPr>
    <w:rPr>
      <w:b/>
      <w:bCs/>
      <w:sz w:val="28"/>
      <w:szCs w:val="20"/>
      <w:lang w:val="uk-UA"/>
    </w:rPr>
  </w:style>
  <w:style w:type="paragraph" w:styleId="a8">
    <w:name w:val="Document Map"/>
    <w:basedOn w:val="a"/>
    <w:semiHidden/>
    <w:pPr>
      <w:shd w:val="clear" w:color="auto" w:fill="000080"/>
    </w:pPr>
    <w:rPr>
      <w:rFonts w:ascii="Tahoma" w:hAnsi="Tahoma" w:cs="Tahoma"/>
      <w:sz w:val="20"/>
      <w:szCs w:val="20"/>
    </w:rPr>
  </w:style>
  <w:style w:type="paragraph" w:styleId="a9">
    <w:name w:val="footer"/>
    <w:basedOn w:val="a"/>
    <w:link w:val="aa"/>
    <w:uiPriority w:val="99"/>
    <w:pPr>
      <w:tabs>
        <w:tab w:val="center" w:pos="4677"/>
        <w:tab w:val="right" w:pos="9355"/>
      </w:tabs>
    </w:pPr>
  </w:style>
  <w:style w:type="character" w:styleId="ab">
    <w:name w:val="page number"/>
    <w:basedOn w:val="a0"/>
  </w:style>
  <w:style w:type="paragraph" w:customStyle="1" w:styleId="ac">
    <w:name w:val="Знак"/>
    <w:basedOn w:val="a"/>
    <w:rsid w:val="00C508A1"/>
    <w:rPr>
      <w:rFonts w:ascii="Verdana" w:hAnsi="Verdana" w:cs="Verdana"/>
      <w:sz w:val="20"/>
      <w:szCs w:val="20"/>
      <w:lang w:val="en-US" w:eastAsia="en-US"/>
    </w:rPr>
  </w:style>
  <w:style w:type="table" w:styleId="ad">
    <w:name w:val="Table Grid"/>
    <w:basedOn w:val="a1"/>
    <w:rsid w:val="008F1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caption"/>
    <w:basedOn w:val="a"/>
    <w:qFormat/>
    <w:rsid w:val="00F452F9"/>
    <w:pPr>
      <w:jc w:val="center"/>
    </w:pPr>
    <w:rPr>
      <w:sz w:val="28"/>
      <w:szCs w:val="20"/>
      <w:lang w:val="uk-UA"/>
    </w:rPr>
  </w:style>
  <w:style w:type="paragraph" w:styleId="af">
    <w:name w:val="List Paragraph"/>
    <w:basedOn w:val="a"/>
    <w:uiPriority w:val="34"/>
    <w:qFormat/>
    <w:rsid w:val="0091078F"/>
    <w:pPr>
      <w:ind w:left="720"/>
      <w:contextualSpacing/>
    </w:pPr>
  </w:style>
  <w:style w:type="character" w:customStyle="1" w:styleId="apple-converted-space">
    <w:name w:val="apple-converted-space"/>
    <w:basedOn w:val="a0"/>
    <w:rsid w:val="00A81677"/>
  </w:style>
  <w:style w:type="paragraph" w:styleId="31">
    <w:name w:val="Body Text Indent 3"/>
    <w:basedOn w:val="a"/>
    <w:link w:val="32"/>
    <w:rsid w:val="006F4FE3"/>
    <w:pPr>
      <w:spacing w:after="120"/>
      <w:ind w:left="283"/>
    </w:pPr>
    <w:rPr>
      <w:sz w:val="16"/>
      <w:szCs w:val="16"/>
    </w:rPr>
  </w:style>
  <w:style w:type="character" w:customStyle="1" w:styleId="32">
    <w:name w:val="Основной текст с отступом 3 Знак"/>
    <w:link w:val="31"/>
    <w:rsid w:val="006F4FE3"/>
    <w:rPr>
      <w:sz w:val="16"/>
      <w:szCs w:val="16"/>
    </w:rPr>
  </w:style>
  <w:style w:type="character" w:customStyle="1" w:styleId="a4">
    <w:name w:val="Основной текст Знак"/>
    <w:link w:val="a3"/>
    <w:rsid w:val="000E1078"/>
    <w:rPr>
      <w:sz w:val="28"/>
      <w:szCs w:val="24"/>
      <w:lang w:val="uk-UA"/>
    </w:rPr>
  </w:style>
  <w:style w:type="character" w:customStyle="1" w:styleId="21">
    <w:name w:val="Основной текст с отступом 2 Знак"/>
    <w:link w:val="20"/>
    <w:rsid w:val="00FC011B"/>
    <w:rPr>
      <w:sz w:val="24"/>
      <w:szCs w:val="24"/>
    </w:rPr>
  </w:style>
  <w:style w:type="paragraph" w:styleId="af0">
    <w:name w:val="header"/>
    <w:basedOn w:val="a"/>
    <w:link w:val="af1"/>
    <w:uiPriority w:val="99"/>
    <w:rsid w:val="00570268"/>
    <w:pPr>
      <w:tabs>
        <w:tab w:val="center" w:pos="4677"/>
        <w:tab w:val="right" w:pos="9355"/>
      </w:tabs>
    </w:pPr>
  </w:style>
  <w:style w:type="character" w:customStyle="1" w:styleId="af1">
    <w:name w:val="Верхний колонтитул Знак"/>
    <w:link w:val="af0"/>
    <w:uiPriority w:val="99"/>
    <w:rsid w:val="00570268"/>
    <w:rPr>
      <w:sz w:val="24"/>
      <w:szCs w:val="24"/>
    </w:rPr>
  </w:style>
  <w:style w:type="character" w:customStyle="1" w:styleId="aa">
    <w:name w:val="Нижний колонтитул Знак"/>
    <w:link w:val="a9"/>
    <w:uiPriority w:val="99"/>
    <w:rsid w:val="00AD731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879489">
      <w:bodyDiv w:val="1"/>
      <w:marLeft w:val="0"/>
      <w:marRight w:val="0"/>
      <w:marTop w:val="0"/>
      <w:marBottom w:val="0"/>
      <w:divBdr>
        <w:top w:val="none" w:sz="0" w:space="0" w:color="auto"/>
        <w:left w:val="none" w:sz="0" w:space="0" w:color="auto"/>
        <w:bottom w:val="none" w:sz="0" w:space="0" w:color="auto"/>
        <w:right w:val="none" w:sz="0" w:space="0" w:color="auto"/>
      </w:divBdr>
    </w:div>
    <w:div w:id="886643604">
      <w:bodyDiv w:val="1"/>
      <w:marLeft w:val="0"/>
      <w:marRight w:val="0"/>
      <w:marTop w:val="0"/>
      <w:marBottom w:val="0"/>
      <w:divBdr>
        <w:top w:val="none" w:sz="0" w:space="0" w:color="auto"/>
        <w:left w:val="none" w:sz="0" w:space="0" w:color="auto"/>
        <w:bottom w:val="none" w:sz="0" w:space="0" w:color="auto"/>
        <w:right w:val="none" w:sz="0" w:space="0" w:color="auto"/>
      </w:divBdr>
    </w:div>
    <w:div w:id="1547452787">
      <w:bodyDiv w:val="1"/>
      <w:marLeft w:val="0"/>
      <w:marRight w:val="0"/>
      <w:marTop w:val="0"/>
      <w:marBottom w:val="0"/>
      <w:divBdr>
        <w:top w:val="none" w:sz="0" w:space="0" w:color="auto"/>
        <w:left w:val="none" w:sz="0" w:space="0" w:color="auto"/>
        <w:bottom w:val="none" w:sz="0" w:space="0" w:color="auto"/>
        <w:right w:val="none" w:sz="0" w:space="0" w:color="auto"/>
      </w:divBdr>
    </w:div>
    <w:div w:id="1600290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CDDF1F-9C35-4F07-89AB-C397273A8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18</Pages>
  <Words>31665</Words>
  <Characters>18050</Characters>
  <Application>Microsoft Office Word</Application>
  <DocSecurity>0</DocSecurity>
  <Lines>150</Lines>
  <Paragraphs>99</Paragraphs>
  <ScaleCrop>false</ScaleCrop>
  <HeadingPairs>
    <vt:vector size="2" baseType="variant">
      <vt:variant>
        <vt:lpstr>Название</vt:lpstr>
      </vt:variant>
      <vt:variant>
        <vt:i4>1</vt:i4>
      </vt:variant>
    </vt:vector>
  </HeadingPairs>
  <TitlesOfParts>
    <vt:vector size="1" baseType="lpstr">
      <vt:lpstr>Інформація</vt:lpstr>
    </vt:vector>
  </TitlesOfParts>
  <Company>Фінуправління</Company>
  <LinksUpToDate>false</LinksUpToDate>
  <CharactersWithSpaces>49616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Інформація</dc:title>
  <dc:creator>Оксана</dc:creator>
  <cp:lastModifiedBy>Пользователь Windows</cp:lastModifiedBy>
  <cp:revision>14</cp:revision>
  <cp:lastPrinted>2020-01-30T08:10:00Z</cp:lastPrinted>
  <dcterms:created xsi:type="dcterms:W3CDTF">2020-01-30T07:03:00Z</dcterms:created>
  <dcterms:modified xsi:type="dcterms:W3CDTF">2020-02-17T08:12:00Z</dcterms:modified>
</cp:coreProperties>
</file>