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D0" w:rsidRDefault="00E329D0" w:rsidP="00E329D0">
      <w:pPr>
        <w:rPr>
          <w:rFonts w:cs="Academy"/>
          <w:sz w:val="28"/>
          <w:szCs w:val="28"/>
        </w:rPr>
      </w:pPr>
    </w:p>
    <w:p w:rsidR="00C05FA8" w:rsidRDefault="00E329D0" w:rsidP="00C05FA8">
      <w:pPr>
        <w:jc w:val="right"/>
        <w:rPr>
          <w:rFonts w:cs="Academy"/>
          <w:sz w:val="28"/>
          <w:szCs w:val="28"/>
        </w:rPr>
      </w:pPr>
      <w:proofErr w:type="spellStart"/>
      <w:r>
        <w:rPr>
          <w:rFonts w:cs="Academy"/>
          <w:sz w:val="28"/>
          <w:szCs w:val="28"/>
        </w:rPr>
        <w:t>Проєкт</w:t>
      </w:r>
      <w:proofErr w:type="spellEnd"/>
      <w:r>
        <w:rPr>
          <w:rFonts w:cs="Academy"/>
          <w:sz w:val="28"/>
          <w:szCs w:val="28"/>
        </w:rPr>
        <w:t xml:space="preserve"> </w:t>
      </w:r>
    </w:p>
    <w:p w:rsidR="00E329D0" w:rsidRDefault="00E329D0" w:rsidP="00C05FA8">
      <w:pPr>
        <w:jc w:val="right"/>
        <w:rPr>
          <w:rFonts w:cs="Academy"/>
          <w:sz w:val="28"/>
          <w:szCs w:val="28"/>
        </w:rPr>
      </w:pPr>
      <w:r>
        <w:rPr>
          <w:rFonts w:cs="Academy"/>
          <w:sz w:val="28"/>
          <w:szCs w:val="28"/>
        </w:rPr>
        <w:t>Р.</w:t>
      </w:r>
      <w:proofErr w:type="spellStart"/>
      <w:r>
        <w:rPr>
          <w:rFonts w:cs="Academy"/>
          <w:sz w:val="28"/>
          <w:szCs w:val="28"/>
        </w:rPr>
        <w:t>Турук</w:t>
      </w:r>
      <w:proofErr w:type="spellEnd"/>
    </w:p>
    <w:p w:rsidR="00C05FA8" w:rsidRDefault="00C05FA8" w:rsidP="00C05FA8">
      <w:pPr>
        <w:jc w:val="center"/>
        <w:rPr>
          <w:rFonts w:cs="Academy"/>
          <w:sz w:val="28"/>
          <w:szCs w:val="28"/>
        </w:rPr>
      </w:pPr>
      <w:r w:rsidRPr="00C14F41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9260" cy="604520"/>
            <wp:effectExtent l="0" t="0" r="889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FA8" w:rsidRPr="00AF510E" w:rsidRDefault="00C05FA8" w:rsidP="00C05FA8">
      <w:pPr>
        <w:spacing w:line="276" w:lineRule="auto"/>
        <w:jc w:val="center"/>
        <w:rPr>
          <w:rFonts w:cs="Academy"/>
          <w:b/>
          <w:sz w:val="28"/>
          <w:szCs w:val="28"/>
        </w:rPr>
      </w:pPr>
      <w:r w:rsidRPr="00AF510E">
        <w:rPr>
          <w:rFonts w:cs="Academy"/>
          <w:b/>
          <w:sz w:val="28"/>
          <w:szCs w:val="28"/>
        </w:rPr>
        <w:t>УКРАЇНА</w:t>
      </w:r>
    </w:p>
    <w:p w:rsidR="00C05FA8" w:rsidRDefault="00C05FA8" w:rsidP="00C05FA8">
      <w:pPr>
        <w:pStyle w:val="4"/>
        <w:spacing w:before="0" w:after="0" w:line="276" w:lineRule="auto"/>
        <w:jc w:val="center"/>
      </w:pPr>
      <w:r>
        <w:t>ВАРАСЬКА МІСЬКА РАДА</w:t>
      </w:r>
    </w:p>
    <w:p w:rsidR="00C05FA8" w:rsidRDefault="00C05FA8" w:rsidP="00C05FA8">
      <w:pPr>
        <w:pStyle w:val="4"/>
        <w:spacing w:before="0" w:after="0" w:line="276" w:lineRule="auto"/>
        <w:jc w:val="center"/>
      </w:pPr>
      <w:r>
        <w:t>РІВНЕНСЬКОЇ ОБЛАСТІ</w:t>
      </w:r>
    </w:p>
    <w:p w:rsidR="00C05FA8" w:rsidRDefault="00C05FA8" w:rsidP="00C05FA8">
      <w:pPr>
        <w:pStyle w:val="4"/>
        <w:spacing w:before="0" w:after="0" w:line="276" w:lineRule="auto"/>
        <w:jc w:val="center"/>
        <w:rPr>
          <w:rFonts w:ascii="Times New Roman CYR" w:hAnsi="Times New Roman CYR" w:cs="Times New Roman CYR"/>
          <w:caps/>
        </w:rPr>
      </w:pPr>
      <w:r>
        <w:t xml:space="preserve">ВИКОНАВЧИЙ КОМІТЕТ </w:t>
      </w:r>
    </w:p>
    <w:p w:rsidR="00C05FA8" w:rsidRDefault="00C05FA8" w:rsidP="00C05FA8">
      <w:pPr>
        <w:spacing w:line="276" w:lineRule="auto"/>
        <w:jc w:val="center"/>
        <w:rPr>
          <w:b/>
          <w:spacing w:val="20"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05FA8" w:rsidRDefault="00C05FA8" w:rsidP="00C05FA8">
      <w:pPr>
        <w:jc w:val="both"/>
        <w:rPr>
          <w:sz w:val="28"/>
          <w:szCs w:val="28"/>
        </w:rPr>
      </w:pPr>
    </w:p>
    <w:p w:rsidR="00C05FA8" w:rsidRPr="007D4CBC" w:rsidRDefault="00C05FA8" w:rsidP="00C05FA8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29 </w:t>
      </w:r>
      <w:proofErr w:type="spellStart"/>
      <w:r>
        <w:rPr>
          <w:sz w:val="28"/>
          <w:szCs w:val="28"/>
          <w:lang w:val="ru-RU"/>
        </w:rPr>
        <w:t>липня</w:t>
      </w:r>
      <w:proofErr w:type="spellEnd"/>
      <w:r w:rsidRPr="003E54D1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3E54D1">
        <w:rPr>
          <w:sz w:val="28"/>
          <w:szCs w:val="28"/>
        </w:rPr>
        <w:t xml:space="preserve"> року</w:t>
      </w:r>
      <w:r w:rsidRPr="003E54D1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338A">
        <w:rPr>
          <w:sz w:val="28"/>
          <w:szCs w:val="28"/>
        </w:rPr>
        <w:t xml:space="preserve">       </w:t>
      </w:r>
      <w:r w:rsidRPr="003E54D1">
        <w:rPr>
          <w:sz w:val="28"/>
          <w:szCs w:val="28"/>
        </w:rPr>
        <w:t>№</w:t>
      </w:r>
      <w:r w:rsidR="00D12A8A">
        <w:rPr>
          <w:sz w:val="28"/>
          <w:szCs w:val="28"/>
        </w:rPr>
        <w:t xml:space="preserve"> 19</w:t>
      </w:r>
      <w:r>
        <w:rPr>
          <w:sz w:val="28"/>
          <w:szCs w:val="28"/>
        </w:rPr>
        <w:t>5</w:t>
      </w:r>
    </w:p>
    <w:p w:rsidR="00C05FA8" w:rsidRDefault="00C05FA8" w:rsidP="00C05FA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</w:tblGrid>
      <w:tr w:rsidR="00C05FA8" w:rsidRPr="007B1AC4" w:rsidTr="00DB6F61">
        <w:trPr>
          <w:trHeight w:val="86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5FA8" w:rsidRPr="003E54D1" w:rsidRDefault="00C05FA8" w:rsidP="00DB6F61">
            <w:pPr>
              <w:jc w:val="both"/>
              <w:rPr>
                <w:b/>
                <w:sz w:val="26"/>
                <w:szCs w:val="26"/>
              </w:rPr>
            </w:pPr>
            <w:r w:rsidRPr="007B1AC4">
              <w:rPr>
                <w:sz w:val="28"/>
              </w:rPr>
              <w:t xml:space="preserve">Про </w:t>
            </w:r>
            <w:r>
              <w:rPr>
                <w:sz w:val="28"/>
              </w:rPr>
              <w:t>забезпечення технічними та іншими засобами реабілітації осіб з інвалідністю, дітей з інвалідністю та інших окремих категорій населення, здійснення реабілітації дітей з інвалідністю внаслідок дитячого церебрального паралічу</w:t>
            </w:r>
          </w:p>
        </w:tc>
      </w:tr>
    </w:tbl>
    <w:p w:rsidR="00C05FA8" w:rsidRDefault="00C05FA8" w:rsidP="00C05FA8">
      <w:pPr>
        <w:jc w:val="both"/>
        <w:rPr>
          <w:color w:val="000000"/>
          <w:sz w:val="28"/>
          <w:szCs w:val="28"/>
        </w:rPr>
      </w:pPr>
    </w:p>
    <w:p w:rsidR="00C05FA8" w:rsidRDefault="00C05FA8" w:rsidP="00C05FA8">
      <w:pPr>
        <w:ind w:firstLine="708"/>
        <w:jc w:val="both"/>
      </w:pPr>
      <w:r w:rsidRPr="00AD4AC0">
        <w:rPr>
          <w:color w:val="000000"/>
          <w:sz w:val="28"/>
          <w:szCs w:val="28"/>
        </w:rPr>
        <w:t>Заслухавши інформацію</w:t>
      </w:r>
      <w:r w:rsidRPr="00AD4AC0">
        <w:rPr>
          <w:color w:val="00FFFF"/>
          <w:sz w:val="28"/>
          <w:szCs w:val="28"/>
        </w:rPr>
        <w:t xml:space="preserve"> </w:t>
      </w:r>
      <w:r w:rsidRPr="00AD4AC0">
        <w:rPr>
          <w:sz w:val="28"/>
          <w:szCs w:val="28"/>
        </w:rPr>
        <w:t>начальника управління праці та соціального захисту населен</w:t>
      </w:r>
      <w:r>
        <w:rPr>
          <w:sz w:val="28"/>
          <w:szCs w:val="28"/>
        </w:rPr>
        <w:t xml:space="preserve">ня виконавчого комітету Вараської міської ради Р. </w:t>
      </w:r>
      <w:proofErr w:type="spellStart"/>
      <w:r>
        <w:rPr>
          <w:sz w:val="28"/>
          <w:szCs w:val="28"/>
        </w:rPr>
        <w:t>Турук</w:t>
      </w:r>
      <w:proofErr w:type="spellEnd"/>
      <w:r>
        <w:rPr>
          <w:sz w:val="28"/>
          <w:szCs w:val="28"/>
        </w:rPr>
        <w:t xml:space="preserve"> п</w:t>
      </w:r>
      <w:r w:rsidRPr="007B1AC4">
        <w:rPr>
          <w:sz w:val="28"/>
        </w:rPr>
        <w:t xml:space="preserve">ро </w:t>
      </w:r>
      <w:r>
        <w:rPr>
          <w:sz w:val="28"/>
        </w:rPr>
        <w:t>забезпечення технічними та іншими засобами реабілітації осіб з інвалідністю, дітей з інвалідністю та інших окремих категорій населення, здійснення реабілітації дітей з інвалідністю внаслідок дитячого церебрального паралічу</w:t>
      </w:r>
      <w:r>
        <w:rPr>
          <w:sz w:val="28"/>
          <w:szCs w:val="28"/>
        </w:rPr>
        <w:t xml:space="preserve">, на виконання плану роботи, затвердженого рішенням виконавчого комітету Вараської міської ради №308 від 18.12.2019р. «Про перспективний план роботи виконавчого комітету Вараської міської ради на 2020 рік та І квартал 2020 року», </w:t>
      </w:r>
      <w:r w:rsidRPr="00E06DD8">
        <w:rPr>
          <w:sz w:val="28"/>
          <w:szCs w:val="28"/>
        </w:rPr>
        <w:t>керуючись ст</w:t>
      </w:r>
      <w:r>
        <w:rPr>
          <w:sz w:val="28"/>
          <w:szCs w:val="28"/>
        </w:rPr>
        <w:t>.</w:t>
      </w:r>
      <w:r w:rsidRPr="00E06DD8">
        <w:rPr>
          <w:sz w:val="28"/>
          <w:szCs w:val="28"/>
        </w:rPr>
        <w:t xml:space="preserve"> 34</w:t>
      </w:r>
      <w:r>
        <w:rPr>
          <w:sz w:val="28"/>
          <w:szCs w:val="28"/>
        </w:rPr>
        <w:t xml:space="preserve"> </w:t>
      </w:r>
      <w:r w:rsidRPr="00E52B28">
        <w:rPr>
          <w:sz w:val="28"/>
          <w:szCs w:val="28"/>
        </w:rPr>
        <w:t>Закону</w:t>
      </w:r>
      <w:r>
        <w:rPr>
          <w:sz w:val="28"/>
          <w:szCs w:val="28"/>
        </w:rPr>
        <w:t xml:space="preserve"> України «</w:t>
      </w:r>
      <w:r w:rsidRPr="00AD4AC0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AD4AC0">
        <w:rPr>
          <w:sz w:val="28"/>
          <w:szCs w:val="28"/>
        </w:rPr>
        <w:t xml:space="preserve">, виконавчий комітет </w:t>
      </w:r>
      <w:r>
        <w:rPr>
          <w:sz w:val="28"/>
          <w:szCs w:val="28"/>
        </w:rPr>
        <w:t>Вараської</w:t>
      </w:r>
      <w:r w:rsidRPr="00AD4AC0">
        <w:rPr>
          <w:sz w:val="28"/>
          <w:szCs w:val="28"/>
        </w:rPr>
        <w:t xml:space="preserve"> міської ради</w:t>
      </w:r>
      <w:r w:rsidRPr="00AD4AC0">
        <w:t xml:space="preserve"> </w:t>
      </w:r>
    </w:p>
    <w:p w:rsidR="00C05FA8" w:rsidRPr="009747BE" w:rsidRDefault="00C05FA8" w:rsidP="00C05FA8">
      <w:pPr>
        <w:ind w:firstLine="708"/>
        <w:jc w:val="both"/>
      </w:pPr>
    </w:p>
    <w:p w:rsidR="00C05FA8" w:rsidRDefault="00C05FA8" w:rsidP="00C05FA8">
      <w:pPr>
        <w:jc w:val="center"/>
        <w:rPr>
          <w:sz w:val="28"/>
        </w:rPr>
      </w:pPr>
      <w:r>
        <w:rPr>
          <w:sz w:val="28"/>
        </w:rPr>
        <w:t>В И Р І Ш И В:</w:t>
      </w:r>
    </w:p>
    <w:p w:rsidR="00C05FA8" w:rsidRDefault="00C05FA8" w:rsidP="00C05FA8">
      <w:pPr>
        <w:jc w:val="center"/>
        <w:rPr>
          <w:sz w:val="28"/>
        </w:rPr>
      </w:pPr>
    </w:p>
    <w:p w:rsidR="00C05FA8" w:rsidRPr="00B977C4" w:rsidRDefault="00C05FA8" w:rsidP="00C05FA8">
      <w:pPr>
        <w:pStyle w:val="2"/>
        <w:tabs>
          <w:tab w:val="left" w:pos="720"/>
        </w:tabs>
      </w:pPr>
      <w:r>
        <w:tab/>
        <w:t xml:space="preserve">1. </w:t>
      </w:r>
      <w:r w:rsidRPr="002906E5">
        <w:t>Інформацію</w:t>
      </w:r>
      <w:r>
        <w:t xml:space="preserve"> </w:t>
      </w:r>
      <w:r w:rsidRPr="002906E5">
        <w:t>начальника управління праці та соціального захисту населен</w:t>
      </w:r>
      <w:r>
        <w:t xml:space="preserve">ня Р. </w:t>
      </w:r>
      <w:proofErr w:type="spellStart"/>
      <w:r>
        <w:t>Турук</w:t>
      </w:r>
      <w:proofErr w:type="spellEnd"/>
      <w:r>
        <w:t xml:space="preserve"> п</w:t>
      </w:r>
      <w:r w:rsidRPr="007B1AC4">
        <w:t xml:space="preserve">ро </w:t>
      </w:r>
      <w:r>
        <w:t>забезпечення технічними та іншими засобами реабілітації осіб з інвалідністю, дітей з інвалідністю та інших окремих категорій населення, здійснення реабілітації дітей з інвалідністю внаслідок дитячого церебрального паралічу</w:t>
      </w:r>
      <w:r>
        <w:rPr>
          <w:szCs w:val="28"/>
        </w:rPr>
        <w:t xml:space="preserve"> в</w:t>
      </w:r>
      <w:r w:rsidRPr="002906E5">
        <w:t>зяти до відома (додається).</w:t>
      </w:r>
    </w:p>
    <w:p w:rsidR="00B977C4" w:rsidRPr="00B977C4" w:rsidRDefault="00B977C4" w:rsidP="00C05FA8">
      <w:pPr>
        <w:pStyle w:val="2"/>
        <w:tabs>
          <w:tab w:val="left" w:pos="720"/>
        </w:tabs>
      </w:pPr>
    </w:p>
    <w:p w:rsidR="00B977C4" w:rsidRDefault="00C05FA8" w:rsidP="00B977C4">
      <w:pPr>
        <w:jc w:val="both"/>
        <w:rPr>
          <w:sz w:val="28"/>
          <w:lang w:val="en-US"/>
        </w:rPr>
      </w:pPr>
      <w:r>
        <w:rPr>
          <w:sz w:val="28"/>
        </w:rPr>
        <w:tab/>
      </w:r>
      <w:r w:rsidRPr="00DA4B87">
        <w:rPr>
          <w:sz w:val="28"/>
        </w:rPr>
        <w:t>2</w:t>
      </w:r>
      <w:r w:rsidRPr="005A35F9">
        <w:rPr>
          <w:sz w:val="28"/>
        </w:rPr>
        <w:t>.</w:t>
      </w:r>
      <w:r w:rsidRPr="00DA4B87">
        <w:rPr>
          <w:sz w:val="28"/>
        </w:rPr>
        <w:t xml:space="preserve"> </w:t>
      </w:r>
      <w:r>
        <w:rPr>
          <w:sz w:val="28"/>
        </w:rPr>
        <w:t>У</w:t>
      </w:r>
      <w:r w:rsidRPr="005A35F9">
        <w:rPr>
          <w:sz w:val="28"/>
        </w:rPr>
        <w:t>правлінн</w:t>
      </w:r>
      <w:r>
        <w:rPr>
          <w:sz w:val="28"/>
        </w:rPr>
        <w:t>ю</w:t>
      </w:r>
      <w:r w:rsidRPr="005A35F9">
        <w:rPr>
          <w:sz w:val="28"/>
        </w:rPr>
        <w:t xml:space="preserve"> праці та соціального захисту населення</w:t>
      </w:r>
      <w:r>
        <w:rPr>
          <w:sz w:val="28"/>
        </w:rPr>
        <w:t xml:space="preserve"> виконавчого комітету Вараської міської ради забезпечити</w:t>
      </w:r>
      <w:r w:rsidRPr="00ED10A3">
        <w:rPr>
          <w:color w:val="008000"/>
          <w:sz w:val="28"/>
        </w:rPr>
        <w:t xml:space="preserve"> </w:t>
      </w:r>
      <w:r w:rsidRPr="00454703">
        <w:rPr>
          <w:sz w:val="28"/>
        </w:rPr>
        <w:t xml:space="preserve">проведення інформаційно-роз’яснювальної роботи </w:t>
      </w:r>
      <w:r>
        <w:rPr>
          <w:sz w:val="28"/>
        </w:rPr>
        <w:t>п</w:t>
      </w:r>
      <w:r w:rsidRPr="007B1AC4">
        <w:rPr>
          <w:sz w:val="28"/>
        </w:rPr>
        <w:t xml:space="preserve">ро </w:t>
      </w:r>
      <w:r>
        <w:rPr>
          <w:sz w:val="28"/>
        </w:rPr>
        <w:t xml:space="preserve">забезпечення технічними та іншими засобами </w:t>
      </w:r>
    </w:p>
    <w:p w:rsidR="00B977C4" w:rsidRDefault="00B977C4" w:rsidP="00B977C4">
      <w:pPr>
        <w:jc w:val="center"/>
        <w:rPr>
          <w:sz w:val="28"/>
          <w:lang w:val="en-US"/>
        </w:rPr>
      </w:pPr>
      <w:r w:rsidRPr="00B977C4">
        <w:rPr>
          <w:sz w:val="28"/>
        </w:rPr>
        <w:lastRenderedPageBreak/>
        <w:t>2</w:t>
      </w:r>
    </w:p>
    <w:p w:rsidR="00B977C4" w:rsidRPr="00B977C4" w:rsidRDefault="00B977C4" w:rsidP="00B977C4">
      <w:pPr>
        <w:jc w:val="center"/>
        <w:rPr>
          <w:sz w:val="28"/>
          <w:lang w:val="en-US"/>
        </w:rPr>
      </w:pPr>
    </w:p>
    <w:p w:rsidR="00C05FA8" w:rsidRPr="003E54D1" w:rsidRDefault="00C05FA8" w:rsidP="00C05FA8">
      <w:pPr>
        <w:jc w:val="both"/>
        <w:rPr>
          <w:sz w:val="28"/>
          <w:szCs w:val="28"/>
        </w:rPr>
      </w:pPr>
      <w:r>
        <w:rPr>
          <w:sz w:val="28"/>
        </w:rPr>
        <w:t>реабілітації осіб з інвалідністю, дітей з інвалідністю та інших окремих категорій населення, здійснення реабілітації дітей з інвалідністю внаслідок дитячого церебрального паралічу</w:t>
      </w:r>
      <w:r w:rsidRPr="003E54D1">
        <w:rPr>
          <w:sz w:val="28"/>
          <w:szCs w:val="28"/>
        </w:rPr>
        <w:t>.</w:t>
      </w:r>
    </w:p>
    <w:p w:rsidR="00C05FA8" w:rsidRPr="00B977C4" w:rsidRDefault="00C05FA8" w:rsidP="00C05FA8">
      <w:pPr>
        <w:ind w:firstLine="708"/>
        <w:jc w:val="center"/>
        <w:rPr>
          <w:sz w:val="28"/>
          <w:lang w:val="en-US"/>
        </w:rPr>
      </w:pPr>
    </w:p>
    <w:p w:rsidR="00C05FA8" w:rsidRPr="00E06DD8" w:rsidRDefault="00C05FA8" w:rsidP="00C05FA8">
      <w:pPr>
        <w:ind w:firstLine="708"/>
        <w:jc w:val="both"/>
        <w:rPr>
          <w:sz w:val="28"/>
          <w:szCs w:val="28"/>
        </w:rPr>
      </w:pPr>
      <w:r w:rsidRPr="00BC6E5A">
        <w:rPr>
          <w:sz w:val="28"/>
        </w:rPr>
        <w:t>3</w:t>
      </w:r>
      <w:r>
        <w:rPr>
          <w:sz w:val="28"/>
        </w:rPr>
        <w:t xml:space="preserve">. Контроль за виконанням рішення покласти на заступника міського голови </w:t>
      </w:r>
      <w:r>
        <w:rPr>
          <w:sz w:val="28"/>
          <w:szCs w:val="28"/>
        </w:rPr>
        <w:t>з питань діяльності виконавчих органів ради</w:t>
      </w:r>
      <w:r>
        <w:rPr>
          <w:sz w:val="28"/>
        </w:rPr>
        <w:t xml:space="preserve"> відповідно до розподілу </w:t>
      </w:r>
      <w:r w:rsidRPr="001A023A">
        <w:rPr>
          <w:sz w:val="28"/>
        </w:rPr>
        <w:t>функціональних обов’язків</w:t>
      </w:r>
      <w:r>
        <w:rPr>
          <w:sz w:val="28"/>
        </w:rPr>
        <w:t>.</w:t>
      </w:r>
    </w:p>
    <w:p w:rsidR="00C05FA8" w:rsidRDefault="00C05FA8" w:rsidP="00C05FA8">
      <w:pPr>
        <w:ind w:left="720"/>
        <w:jc w:val="center"/>
        <w:rPr>
          <w:sz w:val="28"/>
        </w:rPr>
      </w:pPr>
    </w:p>
    <w:p w:rsidR="00C05FA8" w:rsidRDefault="00C05FA8" w:rsidP="00C05FA8">
      <w:pPr>
        <w:ind w:left="720"/>
        <w:jc w:val="center"/>
        <w:rPr>
          <w:sz w:val="28"/>
        </w:rPr>
      </w:pPr>
    </w:p>
    <w:p w:rsidR="00C05FA8" w:rsidRPr="00FE0586" w:rsidRDefault="00C05FA8" w:rsidP="00C05FA8">
      <w:pPr>
        <w:ind w:left="720"/>
        <w:jc w:val="center"/>
        <w:rPr>
          <w:sz w:val="28"/>
        </w:rPr>
      </w:pPr>
    </w:p>
    <w:p w:rsidR="00C05FA8" w:rsidRPr="009747BE" w:rsidRDefault="00C05FA8" w:rsidP="00C05FA8">
      <w:pPr>
        <w:rPr>
          <w:sz w:val="28"/>
        </w:r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Сергій АНОЩЕНКО</w:t>
      </w: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jc w:val="center"/>
        <w:rPr>
          <w:b/>
          <w:sz w:val="28"/>
          <w:szCs w:val="28"/>
        </w:rPr>
      </w:pPr>
    </w:p>
    <w:p w:rsidR="00C05FA8" w:rsidRDefault="00C05FA8" w:rsidP="00C05FA8">
      <w:pPr>
        <w:rPr>
          <w:b/>
          <w:sz w:val="28"/>
          <w:szCs w:val="28"/>
          <w:lang w:val="en-US"/>
        </w:rPr>
      </w:pPr>
    </w:p>
    <w:p w:rsidR="00B977C4" w:rsidRPr="00B977C4" w:rsidRDefault="00B977C4" w:rsidP="00C05FA8">
      <w:pPr>
        <w:rPr>
          <w:b/>
          <w:sz w:val="28"/>
          <w:szCs w:val="28"/>
          <w:lang w:val="en-US"/>
        </w:rPr>
      </w:pPr>
    </w:p>
    <w:p w:rsidR="00C05FA8" w:rsidRPr="00C26D0D" w:rsidRDefault="00C05FA8" w:rsidP="00C05FA8">
      <w:pPr>
        <w:jc w:val="center"/>
        <w:rPr>
          <w:b/>
          <w:sz w:val="28"/>
          <w:szCs w:val="28"/>
        </w:rPr>
      </w:pPr>
      <w:r w:rsidRPr="00C26D0D">
        <w:rPr>
          <w:b/>
          <w:sz w:val="28"/>
          <w:szCs w:val="28"/>
        </w:rPr>
        <w:lastRenderedPageBreak/>
        <w:t>Інформація</w:t>
      </w:r>
    </w:p>
    <w:p w:rsidR="00C05FA8" w:rsidRPr="009747BE" w:rsidRDefault="00C05FA8" w:rsidP="00C05FA8">
      <w:pPr>
        <w:tabs>
          <w:tab w:val="left" w:pos="540"/>
          <w:tab w:val="left" w:pos="6240"/>
        </w:tabs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п</w:t>
      </w:r>
      <w:r w:rsidRPr="009747BE">
        <w:rPr>
          <w:b/>
          <w:bCs/>
          <w:sz w:val="28"/>
        </w:rPr>
        <w:t>ро забезпечення технічними та іншими засобами реабілітації осіб з інвалідністю, дітей з інвалідністю та інших окремих категорій населення, здійснення реабілітації дітей з інвалідністю внаслідок дитячого церебрального паралічу</w:t>
      </w:r>
    </w:p>
    <w:p w:rsidR="00C05FA8" w:rsidRDefault="00C05FA8" w:rsidP="00C05FA8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Управлінням праці та соціального захисту населення виконавчого комітету Вараської міської ради</w:t>
      </w:r>
      <w:r w:rsidRPr="00634A1D">
        <w:t xml:space="preserve"> </w:t>
      </w:r>
      <w:r w:rsidRPr="00805399">
        <w:rPr>
          <w:sz w:val="28"/>
          <w:szCs w:val="28"/>
        </w:rPr>
        <w:t xml:space="preserve">відповідно </w:t>
      </w:r>
      <w:r w:rsidRPr="00634A1D">
        <w:rPr>
          <w:sz w:val="28"/>
          <w:szCs w:val="28"/>
        </w:rPr>
        <w:t xml:space="preserve">до постанови Кабінету Міністрів України від </w:t>
      </w:r>
      <w:r w:rsidRPr="00F23F4C">
        <w:rPr>
          <w:sz w:val="28"/>
          <w:szCs w:val="28"/>
        </w:rPr>
        <w:t>05.04.2012 року № 321</w:t>
      </w:r>
      <w:r>
        <w:rPr>
          <w:sz w:val="28"/>
          <w:szCs w:val="28"/>
        </w:rPr>
        <w:t xml:space="preserve"> «Про затвердження Порядку </w:t>
      </w:r>
      <w:r w:rsidRPr="00A93B5F">
        <w:rPr>
          <w:bCs/>
          <w:sz w:val="28"/>
          <w:szCs w:val="28"/>
          <w:shd w:val="clear" w:color="auto" w:fill="FFFFFF"/>
        </w:rPr>
        <w:t>забезпечення технічними та іншими засобами реабілітації осіб з інвалідністю, дітей з інвалідністю та інших окремих категорій населення і виплати грошової</w:t>
      </w:r>
      <w:r w:rsidRPr="00AA7AD4">
        <w:rPr>
          <w:bCs/>
          <w:sz w:val="28"/>
          <w:szCs w:val="28"/>
          <w:shd w:val="clear" w:color="auto" w:fill="FFFFFF"/>
        </w:rPr>
        <w:t xml:space="preserve"> </w:t>
      </w:r>
      <w:r w:rsidRPr="00A93B5F">
        <w:rPr>
          <w:bCs/>
          <w:sz w:val="28"/>
          <w:szCs w:val="28"/>
          <w:shd w:val="clear" w:color="auto" w:fill="FFFFFF"/>
        </w:rPr>
        <w:t>компенсації вартості за самостійно придбані технічні та інші засоби реабілітації</w:t>
      </w:r>
      <w:r>
        <w:rPr>
          <w:bCs/>
          <w:sz w:val="28"/>
          <w:szCs w:val="28"/>
          <w:shd w:val="clear" w:color="auto" w:fill="FFFFFF"/>
        </w:rPr>
        <w:t>, перелік таких засобів»</w:t>
      </w:r>
      <w:r w:rsidRPr="00A93B5F">
        <w:rPr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здійснюється </w:t>
      </w:r>
      <w:r w:rsidRPr="00A93B5F">
        <w:rPr>
          <w:bCs/>
          <w:sz w:val="28"/>
          <w:szCs w:val="28"/>
          <w:shd w:val="clear" w:color="auto" w:fill="FFFFFF"/>
        </w:rPr>
        <w:t>забезпечення технічними та іншими засобами реабілітації осіб з інвалідністю, дітей з інвалідністю та інших окремих категорій населення і виплати грошової компенсації вартості за самостійно придбані технічні та інші засоби реабілітації</w:t>
      </w:r>
      <w:r>
        <w:rPr>
          <w:bCs/>
          <w:sz w:val="28"/>
          <w:szCs w:val="28"/>
          <w:shd w:val="clear" w:color="auto" w:fill="FFFFFF"/>
        </w:rPr>
        <w:t xml:space="preserve"> та відповідно до постанови</w:t>
      </w:r>
      <w:r w:rsidRPr="00F23F4C">
        <w:rPr>
          <w:sz w:val="28"/>
          <w:szCs w:val="28"/>
        </w:rPr>
        <w:t xml:space="preserve"> </w:t>
      </w:r>
      <w:r w:rsidRPr="00634A1D">
        <w:rPr>
          <w:sz w:val="28"/>
          <w:szCs w:val="28"/>
        </w:rPr>
        <w:t>Кабінету Міністрів України</w:t>
      </w:r>
      <w:r>
        <w:rPr>
          <w:bCs/>
          <w:sz w:val="28"/>
          <w:szCs w:val="28"/>
          <w:shd w:val="clear" w:color="auto" w:fill="FFFFFF"/>
        </w:rPr>
        <w:t xml:space="preserve"> від 27.03.2019 року №309 «Про затвердження Порядку використання коштів, передбачених у державному бюджеті для здійснення реабілітації дітей з інвалідністю» проводиться прийом документів для направлення дітей з інвалідністю для проходження комплексної реабілітації.</w:t>
      </w:r>
    </w:p>
    <w:p w:rsidR="00C05FA8" w:rsidRPr="005735E5" w:rsidRDefault="00C05FA8" w:rsidP="00C05FA8">
      <w:pPr>
        <w:ind w:firstLine="708"/>
        <w:jc w:val="both"/>
        <w:rPr>
          <w:sz w:val="28"/>
          <w:szCs w:val="28"/>
        </w:rPr>
      </w:pPr>
      <w:r w:rsidRPr="005735E5">
        <w:rPr>
          <w:sz w:val="28"/>
          <w:szCs w:val="28"/>
        </w:rPr>
        <w:t>Станом на 01.0</w:t>
      </w:r>
      <w:r>
        <w:rPr>
          <w:sz w:val="28"/>
          <w:szCs w:val="28"/>
        </w:rPr>
        <w:t>7</w:t>
      </w:r>
      <w:r w:rsidRPr="005735E5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5735E5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в управлінні праці та соціального захисту населення </w:t>
      </w:r>
      <w:r w:rsidRPr="005735E5">
        <w:rPr>
          <w:sz w:val="28"/>
          <w:szCs w:val="28"/>
        </w:rPr>
        <w:t xml:space="preserve">перебувають на обліку </w:t>
      </w:r>
      <w:r>
        <w:rPr>
          <w:sz w:val="28"/>
          <w:szCs w:val="28"/>
        </w:rPr>
        <w:t>для забезпечення технічними та іншими засобами реабілітації 532 особи, з них:</w:t>
      </w:r>
    </w:p>
    <w:p w:rsidR="00C05FA8" w:rsidRPr="00716EE6" w:rsidRDefault="00C05FA8" w:rsidP="00C05FA8">
      <w:pPr>
        <w:pStyle w:val="a3"/>
        <w:numPr>
          <w:ilvl w:val="0"/>
          <w:numId w:val="1"/>
        </w:numPr>
        <w:ind w:left="284"/>
        <w:rPr>
          <w:sz w:val="28"/>
          <w:szCs w:val="28"/>
        </w:rPr>
      </w:pPr>
      <w:r w:rsidRPr="00716EE6">
        <w:rPr>
          <w:sz w:val="28"/>
          <w:szCs w:val="28"/>
        </w:rPr>
        <w:t xml:space="preserve">особи з інвалідністю загального захворювання – 143 чол.; </w:t>
      </w:r>
    </w:p>
    <w:p w:rsidR="00C05FA8" w:rsidRPr="00716EE6" w:rsidRDefault="00C05FA8" w:rsidP="00C05FA8">
      <w:pPr>
        <w:pStyle w:val="a3"/>
        <w:numPr>
          <w:ilvl w:val="0"/>
          <w:numId w:val="1"/>
        </w:numPr>
        <w:ind w:left="284"/>
        <w:rPr>
          <w:sz w:val="28"/>
          <w:szCs w:val="28"/>
        </w:rPr>
      </w:pPr>
      <w:r w:rsidRPr="00716EE6">
        <w:rPr>
          <w:sz w:val="28"/>
          <w:szCs w:val="28"/>
        </w:rPr>
        <w:t>особи з інвалідністю з дитинства – 55 чол.;</w:t>
      </w:r>
    </w:p>
    <w:p w:rsidR="00C05FA8" w:rsidRPr="00716EE6" w:rsidRDefault="00C05FA8" w:rsidP="00C05FA8">
      <w:pPr>
        <w:pStyle w:val="a3"/>
        <w:numPr>
          <w:ilvl w:val="0"/>
          <w:numId w:val="1"/>
        </w:numPr>
        <w:ind w:left="284"/>
        <w:rPr>
          <w:sz w:val="28"/>
          <w:szCs w:val="28"/>
        </w:rPr>
      </w:pPr>
      <w:r w:rsidRPr="00716EE6">
        <w:rPr>
          <w:sz w:val="28"/>
          <w:szCs w:val="28"/>
        </w:rPr>
        <w:t>діти з інвалідністю – 60 чол.;</w:t>
      </w:r>
    </w:p>
    <w:p w:rsidR="00C05FA8" w:rsidRPr="00716EE6" w:rsidRDefault="00C05FA8" w:rsidP="00C05FA8">
      <w:pPr>
        <w:pStyle w:val="a3"/>
        <w:numPr>
          <w:ilvl w:val="0"/>
          <w:numId w:val="1"/>
        </w:numPr>
        <w:ind w:left="284"/>
        <w:rPr>
          <w:sz w:val="28"/>
          <w:szCs w:val="28"/>
        </w:rPr>
      </w:pPr>
      <w:r w:rsidRPr="00716EE6">
        <w:rPr>
          <w:sz w:val="28"/>
          <w:szCs w:val="28"/>
        </w:rPr>
        <w:t>особи з інвалідністю, інвалідність яких пов’язана з наслідками аварії на ЧАЕС – 63 чол.;</w:t>
      </w:r>
    </w:p>
    <w:p w:rsidR="00C05FA8" w:rsidRPr="00716EE6" w:rsidRDefault="00C05FA8" w:rsidP="00C05FA8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</w:rPr>
      </w:pPr>
      <w:r w:rsidRPr="00716EE6">
        <w:rPr>
          <w:sz w:val="28"/>
          <w:szCs w:val="28"/>
        </w:rPr>
        <w:t>діти до 18 років з вадами слуху, зору, опорно-рухового апарату – 175 чол.;</w:t>
      </w:r>
    </w:p>
    <w:p w:rsidR="00C05FA8" w:rsidRPr="00716EE6" w:rsidRDefault="00C05FA8" w:rsidP="00C05FA8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</w:rPr>
      </w:pPr>
      <w:r w:rsidRPr="00716EE6">
        <w:rPr>
          <w:sz w:val="28"/>
          <w:szCs w:val="28"/>
        </w:rPr>
        <w:t xml:space="preserve">особи з інвалідністю внаслідок нещасного випадку невиробничого характеру – 1 чол.; </w:t>
      </w:r>
    </w:p>
    <w:p w:rsidR="00C05FA8" w:rsidRPr="00716EE6" w:rsidRDefault="00C05FA8" w:rsidP="00C05FA8">
      <w:pPr>
        <w:pStyle w:val="a3"/>
        <w:numPr>
          <w:ilvl w:val="0"/>
          <w:numId w:val="1"/>
        </w:numPr>
        <w:ind w:left="284"/>
        <w:rPr>
          <w:sz w:val="28"/>
          <w:szCs w:val="28"/>
        </w:rPr>
      </w:pPr>
      <w:r w:rsidRPr="00716EE6">
        <w:rPr>
          <w:sz w:val="28"/>
          <w:szCs w:val="28"/>
        </w:rPr>
        <w:t>особи похилого віку – 15 чол.;</w:t>
      </w:r>
    </w:p>
    <w:p w:rsidR="00C05FA8" w:rsidRPr="00716EE6" w:rsidRDefault="00C05FA8" w:rsidP="00C05FA8">
      <w:pPr>
        <w:pStyle w:val="a3"/>
        <w:numPr>
          <w:ilvl w:val="0"/>
          <w:numId w:val="1"/>
        </w:numPr>
        <w:ind w:left="284"/>
        <w:rPr>
          <w:sz w:val="28"/>
          <w:szCs w:val="28"/>
        </w:rPr>
      </w:pPr>
      <w:r w:rsidRPr="00716EE6">
        <w:rPr>
          <w:sz w:val="28"/>
          <w:szCs w:val="28"/>
        </w:rPr>
        <w:t>інші категорії – 20 чол.</w:t>
      </w:r>
    </w:p>
    <w:p w:rsidR="00C05FA8" w:rsidRDefault="00C05FA8" w:rsidP="00C05F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Впродовж 2019-2020 років (станом на 01.07.2020р.) прийнято 185 заяв про взяття на облік для забезпечення технічними засобами реабілітації та протезно-ортопедичними виробами.</w:t>
      </w:r>
    </w:p>
    <w:p w:rsidR="00C05FA8" w:rsidRPr="008443BB" w:rsidRDefault="00C05FA8" w:rsidP="00C05FA8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Видано 419 направлень для забезпечення протезно-ортопедичними виробами та 142 направлення на забезпечення технічними засобами реабілітації особам з інвалідністю, дітям з інвалідністю та іншим категоріям населення.</w:t>
      </w:r>
    </w:p>
    <w:p w:rsidR="00C05FA8" w:rsidRDefault="00C05FA8" w:rsidP="00C05F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Всього у 2019-2020 роках (станом на 01.07.2020р.) забезпечено 220 осіб технічними засобами реабілітації та протезно-ортопедичними виробами.</w:t>
      </w:r>
    </w:p>
    <w:p w:rsidR="00C05FA8" w:rsidRDefault="00C05FA8" w:rsidP="00C05F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Протезно-ортопедичними виробами</w:t>
      </w:r>
      <w:r w:rsidRPr="00E06E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забезпечено: </w:t>
      </w:r>
    </w:p>
    <w:p w:rsidR="00C05FA8" w:rsidRPr="00B278FE" w:rsidRDefault="00C05FA8" w:rsidP="00C05FA8">
      <w:pPr>
        <w:numPr>
          <w:ilvl w:val="0"/>
          <w:numId w:val="3"/>
        </w:numPr>
        <w:tabs>
          <w:tab w:val="clear" w:pos="720"/>
          <w:tab w:val="num" w:pos="0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42 особи та дитини </w:t>
      </w:r>
      <w:r w:rsidRPr="00B278FE">
        <w:rPr>
          <w:sz w:val="28"/>
          <w:szCs w:val="28"/>
        </w:rPr>
        <w:t xml:space="preserve">з інвалідністю </w:t>
      </w:r>
      <w:r>
        <w:rPr>
          <w:sz w:val="28"/>
          <w:szCs w:val="28"/>
        </w:rPr>
        <w:t>– 82 парами ортопедичного взуття;</w:t>
      </w:r>
    </w:p>
    <w:p w:rsidR="00C05FA8" w:rsidRDefault="00C05FA8" w:rsidP="00C05FA8">
      <w:pPr>
        <w:numPr>
          <w:ilvl w:val="0"/>
          <w:numId w:val="3"/>
        </w:numPr>
        <w:tabs>
          <w:tab w:val="clear" w:pos="720"/>
          <w:tab w:val="num" w:pos="0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>58 жінок – 245 засобами протезування молочних залоз;</w:t>
      </w:r>
    </w:p>
    <w:p w:rsidR="00C05FA8" w:rsidRPr="00AA7AD4" w:rsidRDefault="00C05FA8" w:rsidP="00C05FA8">
      <w:pPr>
        <w:ind w:left="284"/>
        <w:jc w:val="center"/>
      </w:pPr>
      <w:r>
        <w:lastRenderedPageBreak/>
        <w:t>2</w:t>
      </w:r>
    </w:p>
    <w:p w:rsidR="00C05FA8" w:rsidRDefault="00C05FA8" w:rsidP="00C05FA8">
      <w:pPr>
        <w:numPr>
          <w:ilvl w:val="0"/>
          <w:numId w:val="3"/>
        </w:numPr>
        <w:tabs>
          <w:tab w:val="clear" w:pos="720"/>
          <w:tab w:val="num" w:pos="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осіб та дітей з інвалідністю – 22 протезами і </w:t>
      </w:r>
      <w:proofErr w:type="spellStart"/>
      <w:r>
        <w:rPr>
          <w:sz w:val="28"/>
          <w:szCs w:val="28"/>
        </w:rPr>
        <w:t>ортезами</w:t>
      </w:r>
      <w:proofErr w:type="spellEnd"/>
      <w:r>
        <w:rPr>
          <w:sz w:val="28"/>
          <w:szCs w:val="28"/>
        </w:rPr>
        <w:t xml:space="preserve"> верхніх та нижніх кінцівок.</w:t>
      </w:r>
    </w:p>
    <w:p w:rsidR="00C05FA8" w:rsidRPr="00A075FA" w:rsidRDefault="00C05FA8" w:rsidP="00C05FA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A075FA">
        <w:rPr>
          <w:sz w:val="28"/>
          <w:szCs w:val="28"/>
        </w:rPr>
        <w:t>Технічними засобами реабілітації забезпечено:</w:t>
      </w:r>
    </w:p>
    <w:p w:rsidR="00C05FA8" w:rsidRDefault="00C05FA8" w:rsidP="00C05FA8">
      <w:pPr>
        <w:pStyle w:val="a3"/>
        <w:numPr>
          <w:ilvl w:val="0"/>
          <w:numId w:val="2"/>
        </w:numPr>
        <w:tabs>
          <w:tab w:val="num" w:pos="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31 особу та дитину з інвалідністю – 31 кріслом колісним;</w:t>
      </w:r>
    </w:p>
    <w:p w:rsidR="00C05FA8" w:rsidRDefault="00C05FA8" w:rsidP="00C05FA8">
      <w:pPr>
        <w:pStyle w:val="a3"/>
        <w:numPr>
          <w:ilvl w:val="0"/>
          <w:numId w:val="2"/>
        </w:numPr>
        <w:tabs>
          <w:tab w:val="num" w:pos="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 особу з інвалідністю – 1 підйомником;</w:t>
      </w:r>
    </w:p>
    <w:p w:rsidR="00C05FA8" w:rsidRDefault="00C05FA8" w:rsidP="00C05FA8">
      <w:pPr>
        <w:pStyle w:val="a3"/>
        <w:numPr>
          <w:ilvl w:val="0"/>
          <w:numId w:val="2"/>
        </w:numPr>
        <w:tabs>
          <w:tab w:val="num" w:pos="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22 особи та дитини з інвалідністю – 25 одиницями меблів та оснащення;</w:t>
      </w:r>
    </w:p>
    <w:p w:rsidR="00C05FA8" w:rsidRDefault="00C05FA8" w:rsidP="00C05FA8">
      <w:pPr>
        <w:pStyle w:val="a3"/>
        <w:numPr>
          <w:ilvl w:val="0"/>
          <w:numId w:val="2"/>
        </w:numPr>
        <w:tabs>
          <w:tab w:val="num" w:pos="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19 осіб з інвалідністю – 27 засобами для ходіння;</w:t>
      </w:r>
    </w:p>
    <w:p w:rsidR="00C05FA8" w:rsidRPr="005C79A1" w:rsidRDefault="00C05FA8" w:rsidP="00C05FA8">
      <w:pPr>
        <w:pStyle w:val="a3"/>
        <w:numPr>
          <w:ilvl w:val="0"/>
          <w:numId w:val="2"/>
        </w:numPr>
        <w:tabs>
          <w:tab w:val="num" w:pos="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32 особи з інвалідністю – 42 допоміжними засобами для гігієни.</w:t>
      </w:r>
      <w:r w:rsidRPr="005C79A1">
        <w:rPr>
          <w:sz w:val="28"/>
          <w:szCs w:val="28"/>
        </w:rPr>
        <w:t xml:space="preserve"> </w:t>
      </w:r>
    </w:p>
    <w:p w:rsidR="00C05FA8" w:rsidRDefault="00C05FA8" w:rsidP="00C05FA8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443BB">
        <w:rPr>
          <w:sz w:val="28"/>
          <w:szCs w:val="28"/>
        </w:rPr>
        <w:t>Всього у 2019-2020 роках (станом на 01.07.2020р.)</w:t>
      </w:r>
      <w:r>
        <w:rPr>
          <w:sz w:val="28"/>
          <w:szCs w:val="28"/>
        </w:rPr>
        <w:t xml:space="preserve"> укладено 136 договорів на загальну суму 2233,9 тис. 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, в тому числі:</w:t>
      </w:r>
    </w:p>
    <w:p w:rsidR="00C05FA8" w:rsidRDefault="00C05FA8" w:rsidP="00C05FA8">
      <w:pPr>
        <w:pStyle w:val="a3"/>
        <w:numPr>
          <w:ilvl w:val="0"/>
          <w:numId w:val="4"/>
        </w:numPr>
        <w:tabs>
          <w:tab w:val="num" w:pos="0"/>
        </w:tabs>
        <w:ind w:left="284" w:hanging="284"/>
        <w:jc w:val="both"/>
        <w:rPr>
          <w:sz w:val="28"/>
          <w:szCs w:val="28"/>
        </w:rPr>
      </w:pPr>
      <w:r w:rsidRPr="008443BB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8443BB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и</w:t>
      </w:r>
      <w:r w:rsidRPr="008443BB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забезпечення засобами для пересування на загальну суму 922,3 тис. грн.;</w:t>
      </w:r>
    </w:p>
    <w:p w:rsidR="00C05FA8" w:rsidRDefault="00C05FA8" w:rsidP="00C05FA8">
      <w:pPr>
        <w:pStyle w:val="a3"/>
        <w:numPr>
          <w:ilvl w:val="0"/>
          <w:numId w:val="4"/>
        </w:numPr>
        <w:tabs>
          <w:tab w:val="num" w:pos="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24 договори для забезпечення протезами верхніх та/або нижніх кінцівок на суму 628,5 тис. грн.;</w:t>
      </w:r>
    </w:p>
    <w:p w:rsidR="00C05FA8" w:rsidRDefault="00C05FA8" w:rsidP="00C05FA8">
      <w:pPr>
        <w:pStyle w:val="a3"/>
        <w:numPr>
          <w:ilvl w:val="0"/>
          <w:numId w:val="4"/>
        </w:numPr>
        <w:tabs>
          <w:tab w:val="num" w:pos="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19 договорів для забезпечення засобами протезування молочних залоз на суму 134,3 тис. грн.;</w:t>
      </w:r>
    </w:p>
    <w:p w:rsidR="00C05FA8" w:rsidRDefault="00C05FA8" w:rsidP="00C05FA8">
      <w:pPr>
        <w:pStyle w:val="a3"/>
        <w:numPr>
          <w:ilvl w:val="0"/>
          <w:numId w:val="4"/>
        </w:numPr>
        <w:tabs>
          <w:tab w:val="num" w:pos="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28 договорів для забезпечення ортопедичним взуттям на суму 207,8 тис. грн.;</w:t>
      </w:r>
    </w:p>
    <w:p w:rsidR="00C05FA8" w:rsidRDefault="00C05FA8" w:rsidP="00C05FA8">
      <w:pPr>
        <w:pStyle w:val="a3"/>
        <w:numPr>
          <w:ilvl w:val="0"/>
          <w:numId w:val="4"/>
        </w:numPr>
        <w:tabs>
          <w:tab w:val="num" w:pos="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28 договорів для забезпечення засобами реабілітації на суму 259,8 тис. грн.;</w:t>
      </w:r>
    </w:p>
    <w:p w:rsidR="00C05FA8" w:rsidRDefault="00C05FA8" w:rsidP="00C05FA8">
      <w:pPr>
        <w:pStyle w:val="a3"/>
        <w:numPr>
          <w:ilvl w:val="0"/>
          <w:numId w:val="4"/>
        </w:numPr>
        <w:tabs>
          <w:tab w:val="num" w:pos="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 договори на здійснення ремонту технічних засобів реабілітації та протезно-ортопедичних виробів на суму 81,2 тис. грн.</w:t>
      </w:r>
    </w:p>
    <w:p w:rsidR="00C05FA8" w:rsidRDefault="00C05FA8" w:rsidP="00C05F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Виплачено 5 особам з інвалідністю по слуху компенсацію </w:t>
      </w:r>
      <w:r w:rsidRPr="00A93B5F">
        <w:rPr>
          <w:bCs/>
          <w:sz w:val="28"/>
          <w:szCs w:val="28"/>
          <w:shd w:val="clear" w:color="auto" w:fill="FFFFFF"/>
        </w:rPr>
        <w:t>вартості за самостійно придбані технічні та інші засоби реабілітації</w:t>
      </w:r>
      <w:r>
        <w:rPr>
          <w:sz w:val="28"/>
          <w:szCs w:val="28"/>
        </w:rPr>
        <w:t xml:space="preserve"> на загальну суму 16,3 тис. грн. по 3252,00 грн. кожному.</w:t>
      </w:r>
    </w:p>
    <w:p w:rsidR="00C05FA8" w:rsidRDefault="00C05FA8" w:rsidP="00C05FA8">
      <w:pPr>
        <w:ind w:firstLine="709"/>
        <w:jc w:val="both"/>
        <w:rPr>
          <w:sz w:val="28"/>
          <w:szCs w:val="28"/>
        </w:rPr>
      </w:pPr>
      <w:r w:rsidRPr="00A537E4">
        <w:rPr>
          <w:sz w:val="28"/>
          <w:szCs w:val="28"/>
        </w:rPr>
        <w:t xml:space="preserve">Направлено </w:t>
      </w:r>
      <w:r>
        <w:rPr>
          <w:sz w:val="28"/>
          <w:szCs w:val="28"/>
        </w:rPr>
        <w:t>6</w:t>
      </w:r>
      <w:r w:rsidRPr="00A537E4">
        <w:rPr>
          <w:sz w:val="28"/>
          <w:szCs w:val="28"/>
        </w:rPr>
        <w:t xml:space="preserve"> дітей з інвалідністю внаслідок дитячого церебрального паралічу для проходження курсу комплексної реабілітації до закладів, визначених </w:t>
      </w:r>
      <w:proofErr w:type="spellStart"/>
      <w:r w:rsidRPr="00A537E4">
        <w:rPr>
          <w:sz w:val="28"/>
          <w:szCs w:val="28"/>
        </w:rPr>
        <w:t>Мінсоцполітики</w:t>
      </w:r>
      <w:proofErr w:type="spellEnd"/>
      <w:r w:rsidRPr="00A537E4">
        <w:rPr>
          <w:sz w:val="28"/>
          <w:szCs w:val="28"/>
        </w:rPr>
        <w:t xml:space="preserve">, укладено </w:t>
      </w:r>
      <w:r>
        <w:rPr>
          <w:sz w:val="28"/>
          <w:szCs w:val="28"/>
        </w:rPr>
        <w:t>6</w:t>
      </w:r>
      <w:r w:rsidRPr="00A537E4">
        <w:rPr>
          <w:sz w:val="28"/>
          <w:szCs w:val="28"/>
        </w:rPr>
        <w:t xml:space="preserve"> договорів</w:t>
      </w:r>
      <w:r>
        <w:rPr>
          <w:sz w:val="28"/>
          <w:szCs w:val="28"/>
        </w:rPr>
        <w:t xml:space="preserve"> з реабілітаційними установами </w:t>
      </w:r>
      <w:r w:rsidRPr="00A537E4">
        <w:rPr>
          <w:sz w:val="28"/>
          <w:szCs w:val="28"/>
        </w:rPr>
        <w:t xml:space="preserve">про здійснення реабілітаційних заходів для дитини та сплачено згідно </w:t>
      </w:r>
      <w:r>
        <w:rPr>
          <w:sz w:val="28"/>
          <w:szCs w:val="28"/>
        </w:rPr>
        <w:t>6</w:t>
      </w:r>
      <w:r w:rsidRPr="00A537E4">
        <w:rPr>
          <w:sz w:val="28"/>
          <w:szCs w:val="28"/>
        </w:rPr>
        <w:t xml:space="preserve"> актів наданих послуг на загальну суму </w:t>
      </w:r>
      <w:r>
        <w:rPr>
          <w:sz w:val="28"/>
          <w:szCs w:val="28"/>
        </w:rPr>
        <w:t xml:space="preserve">92,8 </w:t>
      </w:r>
      <w:proofErr w:type="spellStart"/>
      <w:r>
        <w:rPr>
          <w:sz w:val="28"/>
          <w:szCs w:val="28"/>
        </w:rPr>
        <w:t>тис.</w:t>
      </w:r>
      <w:r w:rsidRPr="00A537E4">
        <w:rPr>
          <w:sz w:val="28"/>
          <w:szCs w:val="28"/>
        </w:rPr>
        <w:t>грн</w:t>
      </w:r>
      <w:proofErr w:type="spellEnd"/>
      <w:r w:rsidRPr="00A537E4">
        <w:rPr>
          <w:sz w:val="28"/>
          <w:szCs w:val="28"/>
        </w:rPr>
        <w:t>.</w:t>
      </w:r>
    </w:p>
    <w:p w:rsidR="00C05FA8" w:rsidRPr="00B6777E" w:rsidRDefault="00C05FA8" w:rsidP="00C05FA8">
      <w:pPr>
        <w:ind w:firstLine="709"/>
        <w:jc w:val="both"/>
        <w:rPr>
          <w:sz w:val="28"/>
          <w:szCs w:val="28"/>
        </w:rPr>
      </w:pPr>
      <w:r w:rsidRPr="00B6777E">
        <w:rPr>
          <w:sz w:val="28"/>
          <w:szCs w:val="28"/>
        </w:rPr>
        <w:t xml:space="preserve">До </w:t>
      </w:r>
      <w:proofErr w:type="spellStart"/>
      <w:r w:rsidRPr="00B6777E">
        <w:rPr>
          <w:sz w:val="28"/>
          <w:szCs w:val="28"/>
        </w:rPr>
        <w:t>Вараського</w:t>
      </w:r>
      <w:proofErr w:type="spellEnd"/>
      <w:r w:rsidRPr="00B6777E">
        <w:rPr>
          <w:sz w:val="28"/>
          <w:szCs w:val="28"/>
        </w:rPr>
        <w:t xml:space="preserve"> міського центру комплексної реабілітації осіб з інвалідністю імені З.</w:t>
      </w:r>
      <w:r>
        <w:rPr>
          <w:sz w:val="28"/>
          <w:szCs w:val="28"/>
        </w:rPr>
        <w:t xml:space="preserve"> </w:t>
      </w:r>
      <w:r w:rsidRPr="00B6777E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B6777E">
        <w:rPr>
          <w:sz w:val="28"/>
          <w:szCs w:val="28"/>
        </w:rPr>
        <w:t xml:space="preserve">Матвієнко направлено документи </w:t>
      </w:r>
      <w:r>
        <w:rPr>
          <w:sz w:val="28"/>
          <w:szCs w:val="28"/>
        </w:rPr>
        <w:t>14</w:t>
      </w:r>
      <w:r w:rsidRPr="00B6777E">
        <w:rPr>
          <w:sz w:val="28"/>
          <w:szCs w:val="28"/>
        </w:rPr>
        <w:t xml:space="preserve"> осіб з інвалідністю, </w:t>
      </w:r>
      <w:r>
        <w:rPr>
          <w:sz w:val="28"/>
          <w:szCs w:val="28"/>
        </w:rPr>
        <w:t>95</w:t>
      </w:r>
      <w:r w:rsidRPr="00B6777E">
        <w:rPr>
          <w:sz w:val="28"/>
          <w:szCs w:val="28"/>
        </w:rPr>
        <w:t xml:space="preserve"> дітей з інвалідністю та </w:t>
      </w:r>
      <w:r>
        <w:rPr>
          <w:sz w:val="28"/>
          <w:szCs w:val="28"/>
        </w:rPr>
        <w:t>12</w:t>
      </w:r>
      <w:r w:rsidRPr="00B6777E">
        <w:rPr>
          <w:sz w:val="28"/>
          <w:szCs w:val="28"/>
        </w:rPr>
        <w:t xml:space="preserve">8 дітей, які мають ризик отримати інвалідність, для проходження курсу </w:t>
      </w:r>
      <w:r>
        <w:rPr>
          <w:sz w:val="28"/>
          <w:szCs w:val="28"/>
        </w:rPr>
        <w:t xml:space="preserve">комплексної </w:t>
      </w:r>
      <w:r w:rsidRPr="00B6777E">
        <w:rPr>
          <w:sz w:val="28"/>
          <w:szCs w:val="28"/>
        </w:rPr>
        <w:t>реабілітації.</w:t>
      </w:r>
    </w:p>
    <w:p w:rsidR="00C05FA8" w:rsidRDefault="00C05FA8" w:rsidP="00C05FA8">
      <w:pPr>
        <w:ind w:firstLine="708"/>
        <w:jc w:val="both"/>
        <w:rPr>
          <w:sz w:val="28"/>
          <w:szCs w:val="28"/>
        </w:rPr>
      </w:pPr>
    </w:p>
    <w:p w:rsidR="00C05FA8" w:rsidRDefault="00C05FA8" w:rsidP="00C05FA8">
      <w:pPr>
        <w:ind w:firstLine="705"/>
        <w:jc w:val="both"/>
        <w:rPr>
          <w:sz w:val="28"/>
          <w:szCs w:val="28"/>
        </w:rPr>
      </w:pPr>
    </w:p>
    <w:p w:rsidR="00C05FA8" w:rsidRDefault="00C05FA8" w:rsidP="00C05FA8">
      <w:pPr>
        <w:ind w:firstLine="705"/>
        <w:jc w:val="both"/>
        <w:rPr>
          <w:sz w:val="28"/>
          <w:szCs w:val="28"/>
        </w:rPr>
      </w:pPr>
    </w:p>
    <w:p w:rsidR="00C05FA8" w:rsidRDefault="00C05FA8" w:rsidP="00C05FA8">
      <w:pPr>
        <w:ind w:firstLine="528"/>
        <w:jc w:val="both"/>
        <w:rPr>
          <w:sz w:val="28"/>
          <w:szCs w:val="28"/>
        </w:rPr>
      </w:pPr>
    </w:p>
    <w:p w:rsidR="00C05FA8" w:rsidRPr="00B20A20" w:rsidRDefault="00C05FA8" w:rsidP="00C05FA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B20A20">
        <w:rPr>
          <w:sz w:val="28"/>
          <w:szCs w:val="28"/>
        </w:rPr>
        <w:t>ачальник управління праці та</w:t>
      </w:r>
    </w:p>
    <w:p w:rsidR="00C05FA8" w:rsidRDefault="00C05FA8" w:rsidP="00C05FA8">
      <w:pPr>
        <w:rPr>
          <w:sz w:val="28"/>
          <w:szCs w:val="28"/>
        </w:rPr>
      </w:pPr>
      <w:r w:rsidRPr="00B20A20">
        <w:rPr>
          <w:sz w:val="28"/>
          <w:szCs w:val="28"/>
        </w:rPr>
        <w:t>соціального захисту населення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Руслана ТУРУК</w:t>
      </w:r>
    </w:p>
    <w:p w:rsidR="002875B0" w:rsidRDefault="002875B0"/>
    <w:sectPr w:rsidR="002875B0" w:rsidSect="00C05F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4FE"/>
    <w:multiLevelType w:val="hybridMultilevel"/>
    <w:tmpl w:val="66C8A56A"/>
    <w:lvl w:ilvl="0" w:tplc="9614E73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3BD176BE"/>
    <w:multiLevelType w:val="hybridMultilevel"/>
    <w:tmpl w:val="1BA4EC7C"/>
    <w:lvl w:ilvl="0" w:tplc="9614E73C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>
    <w:nsid w:val="54F45D2C"/>
    <w:multiLevelType w:val="hybridMultilevel"/>
    <w:tmpl w:val="3AC86EAE"/>
    <w:lvl w:ilvl="0" w:tplc="9614E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387391"/>
    <w:multiLevelType w:val="hybridMultilevel"/>
    <w:tmpl w:val="9D0C5EE4"/>
    <w:lvl w:ilvl="0" w:tplc="9614E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1CEE"/>
    <w:rsid w:val="002875B0"/>
    <w:rsid w:val="0037394D"/>
    <w:rsid w:val="007A7458"/>
    <w:rsid w:val="0084177F"/>
    <w:rsid w:val="009F31A3"/>
    <w:rsid w:val="00B977C4"/>
    <w:rsid w:val="00C05FA8"/>
    <w:rsid w:val="00C6338A"/>
    <w:rsid w:val="00CB6D91"/>
    <w:rsid w:val="00D12A8A"/>
    <w:rsid w:val="00E329D0"/>
    <w:rsid w:val="00F61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05FA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05F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5FA8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05F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05F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2A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Bazeluk</cp:lastModifiedBy>
  <cp:revision>7</cp:revision>
  <dcterms:created xsi:type="dcterms:W3CDTF">2020-07-29T07:42:00Z</dcterms:created>
  <dcterms:modified xsi:type="dcterms:W3CDTF">2020-07-29T11:33:00Z</dcterms:modified>
</cp:coreProperties>
</file>