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5BF" w:rsidRPr="00087F2C" w:rsidRDefault="00AC05BF" w:rsidP="00AC05BF">
      <w:r>
        <w:t xml:space="preserve">                                                                                     </w:t>
      </w:r>
      <w:r w:rsidR="00E520B3">
        <w:rPr>
          <w:noProof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</w:t>
      </w:r>
      <w:r w:rsidR="00087F2C">
        <w:t xml:space="preserve">             </w:t>
      </w:r>
      <w:r>
        <w:t xml:space="preserve">   </w:t>
      </w:r>
      <w:proofErr w:type="spellStart"/>
      <w:r w:rsidR="00087F2C">
        <w:rPr>
          <w:sz w:val="24"/>
          <w:szCs w:val="24"/>
        </w:rPr>
        <w:t>Проєкт</w:t>
      </w:r>
      <w:proofErr w:type="spellEnd"/>
      <w:r w:rsidR="00087F2C">
        <w:rPr>
          <w:sz w:val="24"/>
          <w:szCs w:val="24"/>
        </w:rPr>
        <w:t xml:space="preserve"> Руслана ЛЯСКУН</w:t>
      </w:r>
      <w:r>
        <w:tab/>
      </w:r>
      <w:r>
        <w:tab/>
      </w:r>
      <w:r>
        <w:tab/>
      </w:r>
      <w:r>
        <w:tab/>
        <w:t xml:space="preserve">    </w:t>
      </w:r>
    </w:p>
    <w:p w:rsidR="00AC05BF" w:rsidRDefault="00AC05BF" w:rsidP="00AC05BF">
      <w:pPr>
        <w:spacing w:line="360" w:lineRule="auto"/>
        <w:ind w:right="425"/>
        <w:jc w:val="center"/>
        <w:rPr>
          <w:sz w:val="28"/>
          <w:szCs w:val="28"/>
        </w:rPr>
      </w:pPr>
      <w:r>
        <w:rPr>
          <w:b/>
          <w:sz w:val="32"/>
          <w:szCs w:val="32"/>
        </w:rPr>
        <w:t xml:space="preserve">    УКРАЇНА                                  </w:t>
      </w:r>
    </w:p>
    <w:p w:rsidR="00AC05BF" w:rsidRDefault="00AC05BF" w:rsidP="00AC05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ВАРАСЬКА МІСЬКА РАДА     </w:t>
      </w:r>
    </w:p>
    <w:p w:rsidR="00AC05BF" w:rsidRDefault="00AC05BF" w:rsidP="00AC05BF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РІВНЕНСЬКОЇ ОБЛАСТІ</w:t>
      </w:r>
    </w:p>
    <w:p w:rsidR="00AC05BF" w:rsidRDefault="00AC05BF" w:rsidP="00AC05B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AC05BF" w:rsidRDefault="00AC05BF" w:rsidP="00AC05BF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:rsidR="00F84BA9" w:rsidRPr="004B545B" w:rsidRDefault="00F84BA9" w:rsidP="00F84BA9">
      <w:pPr>
        <w:jc w:val="center"/>
        <w:rPr>
          <w:b/>
          <w:i/>
          <w:spacing w:val="20"/>
          <w:sz w:val="32"/>
          <w:szCs w:val="32"/>
        </w:rPr>
      </w:pPr>
    </w:p>
    <w:p w:rsidR="00F84BA9" w:rsidRPr="004B545B" w:rsidRDefault="00F84BA9" w:rsidP="00F84BA9">
      <w:pPr>
        <w:rPr>
          <w:rFonts w:cs="Times New Roman CYR"/>
          <w:b/>
          <w:bCs/>
          <w:lang w:val="ru-RU"/>
        </w:rPr>
      </w:pPr>
    </w:p>
    <w:p w:rsidR="00F84BA9" w:rsidRPr="004B545B" w:rsidRDefault="00076F53" w:rsidP="00F84BA9">
      <w:pPr>
        <w:rPr>
          <w:rFonts w:cs="Times New Roman CYR"/>
          <w:sz w:val="28"/>
          <w:szCs w:val="28"/>
        </w:rPr>
      </w:pPr>
      <w:r>
        <w:rPr>
          <w:rFonts w:cs="Times New Roman CYR"/>
          <w:b/>
          <w:sz w:val="28"/>
          <w:szCs w:val="28"/>
        </w:rPr>
        <w:t>05 жовтня</w:t>
      </w:r>
      <w:r w:rsidR="00A234A2">
        <w:rPr>
          <w:rFonts w:cs="Times New Roman CYR"/>
          <w:b/>
          <w:sz w:val="28"/>
          <w:szCs w:val="28"/>
        </w:rPr>
        <w:t xml:space="preserve"> </w:t>
      </w:r>
      <w:r w:rsidR="00087F2C">
        <w:rPr>
          <w:rFonts w:cs="Times New Roman CYR"/>
          <w:b/>
          <w:sz w:val="28"/>
          <w:szCs w:val="28"/>
        </w:rPr>
        <w:t>2020</w:t>
      </w:r>
      <w:r w:rsidR="00E565BD">
        <w:rPr>
          <w:rFonts w:cs="Times New Roman CYR"/>
          <w:b/>
          <w:sz w:val="28"/>
          <w:szCs w:val="28"/>
        </w:rPr>
        <w:t xml:space="preserve"> </w:t>
      </w:r>
      <w:r w:rsidR="00F84BA9" w:rsidRPr="004B545B">
        <w:rPr>
          <w:rFonts w:cs="Times New Roman CYR"/>
          <w:b/>
          <w:sz w:val="28"/>
          <w:szCs w:val="28"/>
        </w:rPr>
        <w:t xml:space="preserve">року                                                                         </w:t>
      </w:r>
      <w:r w:rsidR="00A234A2">
        <w:rPr>
          <w:rFonts w:cs="Times New Roman CYR"/>
          <w:b/>
          <w:sz w:val="28"/>
          <w:szCs w:val="28"/>
        </w:rPr>
        <w:t xml:space="preserve">   </w:t>
      </w:r>
      <w:r w:rsidR="00F84BA9">
        <w:rPr>
          <w:rFonts w:cs="Times New Roman CYR"/>
          <w:b/>
          <w:sz w:val="28"/>
          <w:szCs w:val="28"/>
        </w:rPr>
        <w:t xml:space="preserve">    </w:t>
      </w:r>
      <w:r>
        <w:rPr>
          <w:rFonts w:cs="Times New Roman CYR"/>
          <w:b/>
          <w:sz w:val="28"/>
          <w:szCs w:val="28"/>
        </w:rPr>
        <w:t xml:space="preserve"> </w:t>
      </w:r>
      <w:r w:rsidR="00F84BA9">
        <w:rPr>
          <w:rFonts w:cs="Times New Roman CYR"/>
          <w:b/>
          <w:sz w:val="28"/>
          <w:szCs w:val="28"/>
        </w:rPr>
        <w:t xml:space="preserve"> </w:t>
      </w:r>
      <w:r w:rsidR="00F84BA9" w:rsidRPr="004B545B">
        <w:rPr>
          <w:rFonts w:cs="Times New Roman CYR"/>
          <w:b/>
          <w:sz w:val="28"/>
          <w:szCs w:val="28"/>
        </w:rPr>
        <w:t>№</w:t>
      </w:r>
      <w:r>
        <w:rPr>
          <w:rFonts w:cs="Times New Roman CYR"/>
          <w:b/>
          <w:sz w:val="28"/>
          <w:szCs w:val="28"/>
        </w:rPr>
        <w:t>258</w:t>
      </w:r>
    </w:p>
    <w:p w:rsidR="00F84BA9" w:rsidRPr="004B545B" w:rsidRDefault="00F84BA9" w:rsidP="00F84BA9">
      <w:pPr>
        <w:tabs>
          <w:tab w:val="left" w:pos="2694"/>
        </w:tabs>
        <w:ind w:right="-144"/>
        <w:rPr>
          <w:sz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</w:tblGrid>
      <w:tr w:rsidR="00E565BD" w:rsidRPr="00E565BD" w:rsidTr="00906AEA">
        <w:tc>
          <w:tcPr>
            <w:tcW w:w="5637" w:type="dxa"/>
          </w:tcPr>
          <w:p w:rsidR="00E565BD" w:rsidRPr="00E565BD" w:rsidRDefault="00E565BD" w:rsidP="00087F2C">
            <w:pPr>
              <w:tabs>
                <w:tab w:val="left" w:pos="2694"/>
              </w:tabs>
              <w:jc w:val="both"/>
              <w:rPr>
                <w:sz w:val="28"/>
              </w:rPr>
            </w:pPr>
            <w:r w:rsidRPr="00E565BD">
              <w:rPr>
                <w:sz w:val="28"/>
              </w:rPr>
              <w:t>Про затвердження</w:t>
            </w:r>
            <w:r w:rsidR="00906AEA">
              <w:rPr>
                <w:sz w:val="28"/>
              </w:rPr>
              <w:t xml:space="preserve"> фінансового плану комунального </w:t>
            </w:r>
            <w:r w:rsidRPr="00E565BD">
              <w:rPr>
                <w:sz w:val="28"/>
              </w:rPr>
              <w:t>некомерційного підприємства Вараської міської ради «</w:t>
            </w:r>
            <w:proofErr w:type="spellStart"/>
            <w:r w:rsidRPr="00E565BD">
              <w:rPr>
                <w:sz w:val="28"/>
              </w:rPr>
              <w:t>Вараський</w:t>
            </w:r>
            <w:proofErr w:type="spellEnd"/>
            <w:r w:rsidRPr="00E565BD">
              <w:rPr>
                <w:sz w:val="28"/>
              </w:rPr>
              <w:t xml:space="preserve"> центр первинної медичної допомоги» на 202</w:t>
            </w:r>
            <w:r w:rsidR="00087F2C">
              <w:rPr>
                <w:sz w:val="28"/>
              </w:rPr>
              <w:t>1</w:t>
            </w:r>
            <w:r w:rsidRPr="00E565BD">
              <w:rPr>
                <w:sz w:val="28"/>
              </w:rPr>
              <w:t xml:space="preserve"> рік</w:t>
            </w:r>
          </w:p>
        </w:tc>
      </w:tr>
    </w:tbl>
    <w:p w:rsidR="00F84BA9" w:rsidRPr="004B545B" w:rsidRDefault="00F84BA9" w:rsidP="00F84BA9">
      <w:pPr>
        <w:jc w:val="both"/>
      </w:pPr>
    </w:p>
    <w:p w:rsidR="00F84BA9" w:rsidRPr="004B545B" w:rsidRDefault="00F84BA9" w:rsidP="00F84BA9">
      <w:pPr>
        <w:jc w:val="both"/>
      </w:pPr>
    </w:p>
    <w:p w:rsidR="00087F2C" w:rsidRDefault="00087F2C" w:rsidP="00087F2C">
      <w:pPr>
        <w:ind w:right="-1" w:firstLine="567"/>
        <w:jc w:val="both"/>
        <w:rPr>
          <w:sz w:val="28"/>
        </w:rPr>
      </w:pPr>
      <w:r w:rsidRPr="00FB3C8D">
        <w:rPr>
          <w:kern w:val="2"/>
          <w:sz w:val="28"/>
          <w:szCs w:val="28"/>
        </w:rPr>
        <w:t>З метою здійснення контролю за фінансово-господарською діяльністю</w:t>
      </w:r>
      <w:r w:rsidRPr="00BA4791">
        <w:rPr>
          <w:sz w:val="28"/>
          <w:szCs w:val="28"/>
        </w:rPr>
        <w:t>, підвищення ефективності роботи комунальних підприємств м</w:t>
      </w:r>
      <w:r>
        <w:rPr>
          <w:sz w:val="28"/>
          <w:szCs w:val="28"/>
        </w:rPr>
        <w:t xml:space="preserve">іста, відповідно до статей 24, </w:t>
      </w:r>
      <w:r w:rsidRPr="00BA4791">
        <w:rPr>
          <w:sz w:val="28"/>
          <w:szCs w:val="28"/>
        </w:rPr>
        <w:t xml:space="preserve">78 Господарського кодексу України, </w:t>
      </w:r>
      <w:r>
        <w:rPr>
          <w:sz w:val="28"/>
          <w:szCs w:val="28"/>
        </w:rPr>
        <w:t>рішення виконавчого комітету Вараської міської ради від 28.05.2019 №114 «</w:t>
      </w:r>
      <w:r w:rsidRPr="00150794">
        <w:rPr>
          <w:sz w:val="28"/>
          <w:szCs w:val="28"/>
        </w:rPr>
        <w:t>Про затвердження порядку складання, затвердження та контролю виконання фінансових планів комунальних підприємств Вараської міської ради</w:t>
      </w:r>
      <w:r>
        <w:rPr>
          <w:sz w:val="28"/>
          <w:szCs w:val="28"/>
        </w:rPr>
        <w:t xml:space="preserve">», </w:t>
      </w:r>
      <w:r w:rsidRPr="00BA4791">
        <w:rPr>
          <w:sz w:val="28"/>
          <w:szCs w:val="28"/>
        </w:rPr>
        <w:t>керуючись</w:t>
      </w:r>
      <w:r>
        <w:rPr>
          <w:sz w:val="28"/>
          <w:szCs w:val="28"/>
        </w:rPr>
        <w:t xml:space="preserve"> статтями 17, 27, 59 </w:t>
      </w:r>
      <w:r w:rsidRPr="00BA4791">
        <w:rPr>
          <w:sz w:val="28"/>
          <w:szCs w:val="28"/>
        </w:rPr>
        <w:t xml:space="preserve">Закону України «Про місцеве самоврядування в Україні», </w:t>
      </w:r>
      <w:r>
        <w:rPr>
          <w:sz w:val="28"/>
        </w:rPr>
        <w:t>виконавчий комітет Вараської міської ради</w:t>
      </w:r>
    </w:p>
    <w:p w:rsidR="00F84BA9" w:rsidRPr="004B545B" w:rsidRDefault="00F84BA9" w:rsidP="00F84BA9">
      <w:pPr>
        <w:ind w:firstLine="720"/>
        <w:jc w:val="both"/>
      </w:pPr>
    </w:p>
    <w:p w:rsidR="00F84BA9" w:rsidRPr="004B545B" w:rsidRDefault="00F84BA9" w:rsidP="00F84BA9">
      <w:pPr>
        <w:jc w:val="center"/>
        <w:rPr>
          <w:sz w:val="28"/>
        </w:rPr>
      </w:pPr>
      <w:r w:rsidRPr="004B545B">
        <w:rPr>
          <w:sz w:val="28"/>
        </w:rPr>
        <w:t>В И Р І Ш И В:</w:t>
      </w:r>
    </w:p>
    <w:p w:rsidR="00F84BA9" w:rsidRPr="00E565BD" w:rsidRDefault="00F84BA9" w:rsidP="00E565BD">
      <w:pPr>
        <w:ind w:firstLine="567"/>
        <w:jc w:val="both"/>
      </w:pPr>
    </w:p>
    <w:p w:rsidR="00E565BD" w:rsidRDefault="00E565BD" w:rsidP="00087F2C">
      <w:pPr>
        <w:pStyle w:val="a7"/>
        <w:numPr>
          <w:ilvl w:val="0"/>
          <w:numId w:val="3"/>
        </w:numPr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 xml:space="preserve">Затвердити фінансовий план </w:t>
      </w:r>
      <w:r w:rsidRPr="00E565BD">
        <w:rPr>
          <w:sz w:val="28"/>
        </w:rPr>
        <w:t>комунального некомерційного підприємства Вараської міської ради «</w:t>
      </w:r>
      <w:proofErr w:type="spellStart"/>
      <w:r w:rsidRPr="00E565BD">
        <w:rPr>
          <w:sz w:val="28"/>
        </w:rPr>
        <w:t>Вараський</w:t>
      </w:r>
      <w:proofErr w:type="spellEnd"/>
      <w:r w:rsidRPr="00E565BD">
        <w:rPr>
          <w:sz w:val="28"/>
        </w:rPr>
        <w:t xml:space="preserve"> центр первинної медичної допомоги» на 202</w:t>
      </w:r>
      <w:r w:rsidR="00087F2C">
        <w:rPr>
          <w:sz w:val="28"/>
        </w:rPr>
        <w:t>1</w:t>
      </w:r>
      <w:r w:rsidRPr="00E565BD">
        <w:rPr>
          <w:sz w:val="28"/>
        </w:rPr>
        <w:t xml:space="preserve"> рік</w:t>
      </w:r>
      <w:r w:rsidRPr="00E565BD">
        <w:rPr>
          <w:sz w:val="28"/>
          <w:szCs w:val="28"/>
        </w:rPr>
        <w:t xml:space="preserve"> (додається).</w:t>
      </w:r>
    </w:p>
    <w:p w:rsidR="00087F2C" w:rsidRDefault="00087F2C" w:rsidP="00087F2C">
      <w:pPr>
        <w:pStyle w:val="a7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E565BD" w:rsidRDefault="00E565BD" w:rsidP="00087F2C">
      <w:pPr>
        <w:pStyle w:val="a7"/>
        <w:numPr>
          <w:ilvl w:val="0"/>
          <w:numId w:val="3"/>
        </w:numPr>
        <w:tabs>
          <w:tab w:val="left" w:pos="567"/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>
        <w:rPr>
          <w:sz w:val="28"/>
        </w:rPr>
        <w:t>К</w:t>
      </w:r>
      <w:r w:rsidRPr="00E565BD">
        <w:rPr>
          <w:sz w:val="28"/>
        </w:rPr>
        <w:t>омунально</w:t>
      </w:r>
      <w:r>
        <w:rPr>
          <w:sz w:val="28"/>
        </w:rPr>
        <w:t>му</w:t>
      </w:r>
      <w:r w:rsidRPr="00E565BD">
        <w:rPr>
          <w:sz w:val="28"/>
        </w:rPr>
        <w:t xml:space="preserve"> некомерційно</w:t>
      </w:r>
      <w:r>
        <w:rPr>
          <w:sz w:val="28"/>
        </w:rPr>
        <w:t>му підприємству</w:t>
      </w:r>
      <w:r w:rsidRPr="00E565BD">
        <w:rPr>
          <w:sz w:val="28"/>
        </w:rPr>
        <w:t xml:space="preserve"> Вараської міської ради «</w:t>
      </w:r>
      <w:proofErr w:type="spellStart"/>
      <w:r w:rsidRPr="00E565BD">
        <w:rPr>
          <w:sz w:val="28"/>
        </w:rPr>
        <w:t>Вараський</w:t>
      </w:r>
      <w:proofErr w:type="spellEnd"/>
      <w:r w:rsidRPr="00E565BD">
        <w:rPr>
          <w:sz w:val="28"/>
        </w:rPr>
        <w:t xml:space="preserve"> центр первинної медичної допомоги»</w:t>
      </w:r>
      <w:r w:rsidRPr="00E565BD">
        <w:rPr>
          <w:sz w:val="28"/>
          <w:szCs w:val="28"/>
        </w:rPr>
        <w:t>:</w:t>
      </w:r>
    </w:p>
    <w:p w:rsidR="00087F2C" w:rsidRDefault="00087F2C" w:rsidP="00087F2C">
      <w:pPr>
        <w:pStyle w:val="a7"/>
        <w:tabs>
          <w:tab w:val="left" w:pos="567"/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AE1437" w:rsidRDefault="00E565BD" w:rsidP="00087F2C">
      <w:pPr>
        <w:pStyle w:val="a7"/>
        <w:tabs>
          <w:tab w:val="left" w:pos="567"/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 xml:space="preserve"> </w:t>
      </w:r>
      <w:r w:rsidR="00AE1437" w:rsidRPr="00E565BD">
        <w:rPr>
          <w:sz w:val="28"/>
          <w:szCs w:val="28"/>
        </w:rPr>
        <w:t>забезпечити виконання показників, передбачених фінансовим планом;</w:t>
      </w:r>
    </w:p>
    <w:p w:rsidR="00087F2C" w:rsidRDefault="00087F2C" w:rsidP="00087F2C">
      <w:pPr>
        <w:pStyle w:val="a7"/>
        <w:tabs>
          <w:tab w:val="left" w:pos="567"/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AE1437" w:rsidRDefault="00AE1437" w:rsidP="00087F2C">
      <w:pPr>
        <w:pStyle w:val="a7"/>
        <w:tabs>
          <w:tab w:val="left" w:pos="567"/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>забезпечити дотримання вимог чинного законодавства з питань оплати</w:t>
      </w:r>
      <w:r w:rsidRPr="00E565BD">
        <w:rPr>
          <w:sz w:val="28"/>
          <w:szCs w:val="28"/>
        </w:rPr>
        <w:br/>
        <w:t>праці та недопущення заборгованості з її виплати;</w:t>
      </w:r>
    </w:p>
    <w:p w:rsidR="00087F2C" w:rsidRDefault="00087F2C" w:rsidP="00087F2C">
      <w:pPr>
        <w:pStyle w:val="a7"/>
        <w:tabs>
          <w:tab w:val="left" w:pos="567"/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AE1437" w:rsidRDefault="00AE1437" w:rsidP="00087F2C">
      <w:pPr>
        <w:pStyle w:val="a7"/>
        <w:tabs>
          <w:tab w:val="left" w:pos="567"/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>вчасно вживати заходів щодо погашення кредиторської та дебіторської</w:t>
      </w:r>
      <w:r w:rsidRPr="00E565BD">
        <w:rPr>
          <w:sz w:val="28"/>
          <w:szCs w:val="28"/>
        </w:rPr>
        <w:br/>
        <w:t>заборгованості;</w:t>
      </w:r>
    </w:p>
    <w:p w:rsidR="00087F2C" w:rsidRDefault="00087F2C" w:rsidP="00087F2C">
      <w:pPr>
        <w:pStyle w:val="a7"/>
        <w:tabs>
          <w:tab w:val="left" w:pos="567"/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AE1437" w:rsidRDefault="00AE1437" w:rsidP="00087F2C">
      <w:pPr>
        <w:pStyle w:val="a7"/>
        <w:tabs>
          <w:tab w:val="left" w:pos="567"/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lastRenderedPageBreak/>
        <w:t>постійно вживати заходів щодо оптимізації витрат підприємства;</w:t>
      </w:r>
    </w:p>
    <w:p w:rsidR="00087F2C" w:rsidRDefault="00087F2C" w:rsidP="00087F2C">
      <w:pPr>
        <w:pStyle w:val="a7"/>
        <w:tabs>
          <w:tab w:val="left" w:pos="567"/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AE1437" w:rsidRDefault="00AE1437" w:rsidP="00087F2C">
      <w:pPr>
        <w:pStyle w:val="a7"/>
        <w:tabs>
          <w:tab w:val="left" w:pos="0"/>
          <w:tab w:val="left" w:pos="284"/>
          <w:tab w:val="left" w:pos="567"/>
          <w:tab w:val="left" w:pos="709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>забезпечити на підприємстві впровадження енергозберігаючих програм</w:t>
      </w:r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енергоефективних</w:t>
      </w:r>
      <w:proofErr w:type="spellEnd"/>
      <w:r>
        <w:rPr>
          <w:sz w:val="28"/>
          <w:szCs w:val="28"/>
        </w:rPr>
        <w:t xml:space="preserve"> заходів, проводити роботу щодо залучення інвестиційних коштів спрямованих на розвиток підприємства;</w:t>
      </w:r>
    </w:p>
    <w:p w:rsidR="00087F2C" w:rsidRDefault="00087F2C" w:rsidP="00087F2C">
      <w:pPr>
        <w:pStyle w:val="a7"/>
        <w:tabs>
          <w:tab w:val="left" w:pos="0"/>
          <w:tab w:val="left" w:pos="284"/>
          <w:tab w:val="left" w:pos="567"/>
          <w:tab w:val="left" w:pos="709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AE1437" w:rsidRDefault="00AE1437" w:rsidP="00087F2C">
      <w:pPr>
        <w:pStyle w:val="a7"/>
        <w:tabs>
          <w:tab w:val="left" w:pos="0"/>
          <w:tab w:val="left" w:pos="284"/>
          <w:tab w:val="left" w:pos="567"/>
          <w:tab w:val="left" w:pos="709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>постійно здійснювати аналіз показників фінансово-господарської</w:t>
      </w:r>
      <w:r>
        <w:rPr>
          <w:sz w:val="28"/>
          <w:szCs w:val="28"/>
        </w:rPr>
        <w:t xml:space="preserve"> д</w:t>
      </w:r>
      <w:r w:rsidRPr="00E565BD">
        <w:rPr>
          <w:sz w:val="28"/>
          <w:szCs w:val="28"/>
        </w:rPr>
        <w:t>іяльності та вживати дієві заходи щодо бе</w:t>
      </w:r>
      <w:r>
        <w:rPr>
          <w:sz w:val="28"/>
          <w:szCs w:val="28"/>
        </w:rPr>
        <w:t>ззбиткової роботи підприємства.</w:t>
      </w:r>
    </w:p>
    <w:p w:rsidR="00087F2C" w:rsidRPr="00E565BD" w:rsidRDefault="00087F2C" w:rsidP="00087F2C">
      <w:pPr>
        <w:pStyle w:val="a7"/>
        <w:tabs>
          <w:tab w:val="left" w:pos="0"/>
          <w:tab w:val="left" w:pos="284"/>
          <w:tab w:val="left" w:pos="567"/>
          <w:tab w:val="left" w:pos="709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AE1437" w:rsidRPr="00BA4791" w:rsidRDefault="00AE1437" w:rsidP="00087F2C">
      <w:pPr>
        <w:tabs>
          <w:tab w:val="left" w:pos="0"/>
          <w:tab w:val="left" w:pos="284"/>
          <w:tab w:val="left" w:pos="360"/>
          <w:tab w:val="left" w:pos="567"/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r w:rsidRPr="00D84FDC">
        <w:rPr>
          <w:sz w:val="28"/>
          <w:szCs w:val="28"/>
        </w:rPr>
        <w:t xml:space="preserve">Контроль за виконанням </w:t>
      </w:r>
      <w:r>
        <w:rPr>
          <w:sz w:val="28"/>
          <w:szCs w:val="28"/>
        </w:rPr>
        <w:t xml:space="preserve">даного рішення </w:t>
      </w:r>
      <w:r w:rsidRPr="00BA4791">
        <w:rPr>
          <w:sz w:val="28"/>
          <w:szCs w:val="28"/>
        </w:rPr>
        <w:t xml:space="preserve">покласти на </w:t>
      </w:r>
      <w:r>
        <w:rPr>
          <w:sz w:val="28"/>
          <w:szCs w:val="28"/>
        </w:rPr>
        <w:t xml:space="preserve">міського голову та </w:t>
      </w:r>
      <w:r w:rsidRPr="00BA4791">
        <w:rPr>
          <w:sz w:val="28"/>
          <w:szCs w:val="28"/>
        </w:rPr>
        <w:t>заступник</w:t>
      </w:r>
      <w:r>
        <w:rPr>
          <w:sz w:val="28"/>
          <w:szCs w:val="28"/>
        </w:rPr>
        <w:t>ів</w:t>
      </w:r>
      <w:r w:rsidRPr="00BA4791">
        <w:rPr>
          <w:sz w:val="28"/>
          <w:szCs w:val="28"/>
        </w:rPr>
        <w:t xml:space="preserve"> міського голови відповідно до розподілу функціональних обов’язків.</w:t>
      </w:r>
    </w:p>
    <w:p w:rsidR="00E565BD" w:rsidRPr="00E565BD" w:rsidRDefault="00E565BD" w:rsidP="00AE1437">
      <w:pPr>
        <w:pStyle w:val="a7"/>
        <w:tabs>
          <w:tab w:val="left" w:pos="709"/>
          <w:tab w:val="left" w:pos="993"/>
        </w:tabs>
        <w:spacing w:before="0" w:beforeAutospacing="0" w:after="0" w:afterAutospacing="0"/>
        <w:ind w:left="720"/>
        <w:jc w:val="both"/>
        <w:textAlignment w:val="baseline"/>
        <w:rPr>
          <w:sz w:val="28"/>
          <w:szCs w:val="28"/>
        </w:rPr>
      </w:pPr>
    </w:p>
    <w:p w:rsidR="00F84BA9" w:rsidRDefault="00F84BA9" w:rsidP="00F84BA9">
      <w:pPr>
        <w:ind w:firstLine="360"/>
        <w:jc w:val="center"/>
        <w:rPr>
          <w:sz w:val="28"/>
        </w:rPr>
      </w:pPr>
    </w:p>
    <w:p w:rsidR="00F84BA9" w:rsidRDefault="00F84BA9" w:rsidP="00F84BA9">
      <w:pPr>
        <w:ind w:firstLine="360"/>
        <w:jc w:val="center"/>
        <w:rPr>
          <w:sz w:val="28"/>
        </w:rPr>
      </w:pPr>
    </w:p>
    <w:p w:rsidR="00F84BA9" w:rsidRPr="00E565BD" w:rsidRDefault="00F84BA9" w:rsidP="00F84BA9">
      <w:pPr>
        <w:ind w:firstLine="360"/>
        <w:jc w:val="center"/>
        <w:rPr>
          <w:sz w:val="28"/>
          <w:szCs w:val="28"/>
        </w:rPr>
      </w:pPr>
    </w:p>
    <w:p w:rsidR="00087F2C" w:rsidRPr="00E565BD" w:rsidRDefault="00087F2C" w:rsidP="00087F2C">
      <w:pPr>
        <w:jc w:val="both"/>
        <w:rPr>
          <w:sz w:val="28"/>
          <w:szCs w:val="28"/>
        </w:rPr>
      </w:pPr>
      <w:r w:rsidRPr="00E565BD"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 xml:space="preserve">                                                          Сергій АНОЩЕНКО</w:t>
      </w:r>
    </w:p>
    <w:p w:rsidR="00F84BA9" w:rsidRDefault="00F84BA9" w:rsidP="00F84BA9">
      <w:pPr>
        <w:jc w:val="both"/>
      </w:pPr>
    </w:p>
    <w:p w:rsidR="00F84BA9" w:rsidRDefault="00F84BA9" w:rsidP="00F84BA9">
      <w:pPr>
        <w:jc w:val="both"/>
      </w:pPr>
    </w:p>
    <w:p w:rsidR="001320E3" w:rsidRDefault="001320E3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E565BD" w:rsidRPr="001A402D" w:rsidRDefault="00E565BD" w:rsidP="00B85E15">
      <w:pPr>
        <w:pStyle w:val="a7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1A402D">
        <w:rPr>
          <w:color w:val="333333"/>
          <w:sz w:val="28"/>
          <w:szCs w:val="28"/>
        </w:rPr>
        <w:br/>
      </w:r>
    </w:p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sectPr w:rsidR="00AC05BF" w:rsidSect="00E26C35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1CE7" w:rsidRDefault="00E91CE7" w:rsidP="00E26C35">
      <w:r>
        <w:separator/>
      </w:r>
    </w:p>
  </w:endnote>
  <w:endnote w:type="continuationSeparator" w:id="0">
    <w:p w:rsidR="00E91CE7" w:rsidRDefault="00E91CE7" w:rsidP="00E26C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1CE7" w:rsidRDefault="00E91CE7" w:rsidP="00E26C35">
      <w:r>
        <w:separator/>
      </w:r>
    </w:p>
  </w:footnote>
  <w:footnote w:type="continuationSeparator" w:id="0">
    <w:p w:rsidR="00E91CE7" w:rsidRDefault="00E91CE7" w:rsidP="00E26C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33956"/>
      <w:docPartObj>
        <w:docPartGallery w:val="Page Numbers (Top of Page)"/>
        <w:docPartUnique/>
      </w:docPartObj>
    </w:sdtPr>
    <w:sdtContent>
      <w:p w:rsidR="00E26C35" w:rsidRDefault="00051390">
        <w:pPr>
          <w:pStyle w:val="a9"/>
          <w:jc w:val="center"/>
        </w:pPr>
        <w:fldSimple w:instr=" PAGE   \* MERGEFORMAT ">
          <w:r w:rsidR="00076F53">
            <w:rPr>
              <w:noProof/>
            </w:rPr>
            <w:t>2</w:t>
          </w:r>
        </w:fldSimple>
      </w:p>
    </w:sdtContent>
  </w:sdt>
  <w:p w:rsidR="00E26C35" w:rsidRDefault="00E26C35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C4487"/>
    <w:multiLevelType w:val="singleLevel"/>
    <w:tmpl w:val="4AA2B9AA"/>
    <w:lvl w:ilvl="0">
      <w:start w:val="2"/>
      <w:numFmt w:val="bullet"/>
      <w:lvlText w:val="-"/>
      <w:lvlJc w:val="left"/>
      <w:pPr>
        <w:tabs>
          <w:tab w:val="num" w:pos="390"/>
        </w:tabs>
        <w:ind w:left="390" w:hanging="390"/>
      </w:pPr>
    </w:lvl>
  </w:abstractNum>
  <w:abstractNum w:abstractNumId="1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39D78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7062911"/>
    <w:multiLevelType w:val="hybridMultilevel"/>
    <w:tmpl w:val="614E5350"/>
    <w:lvl w:ilvl="0" w:tplc="63A425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4BA9"/>
    <w:rsid w:val="00051390"/>
    <w:rsid w:val="000523C1"/>
    <w:rsid w:val="00076F53"/>
    <w:rsid w:val="00087F2C"/>
    <w:rsid w:val="000F1DD7"/>
    <w:rsid w:val="001320E3"/>
    <w:rsid w:val="00260A61"/>
    <w:rsid w:val="00471E08"/>
    <w:rsid w:val="0056681F"/>
    <w:rsid w:val="00575A40"/>
    <w:rsid w:val="005A256A"/>
    <w:rsid w:val="005C77C5"/>
    <w:rsid w:val="00650E0B"/>
    <w:rsid w:val="0066321F"/>
    <w:rsid w:val="00705C31"/>
    <w:rsid w:val="00906AEA"/>
    <w:rsid w:val="009F29AC"/>
    <w:rsid w:val="00A15796"/>
    <w:rsid w:val="00A234A2"/>
    <w:rsid w:val="00AC05BF"/>
    <w:rsid w:val="00AE1437"/>
    <w:rsid w:val="00AF06AB"/>
    <w:rsid w:val="00B85E15"/>
    <w:rsid w:val="00BD1DC9"/>
    <w:rsid w:val="00C07615"/>
    <w:rsid w:val="00D646CD"/>
    <w:rsid w:val="00E237F3"/>
    <w:rsid w:val="00E26C35"/>
    <w:rsid w:val="00E520B3"/>
    <w:rsid w:val="00E565BD"/>
    <w:rsid w:val="00E91CE7"/>
    <w:rsid w:val="00F84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4BA9"/>
    <w:rPr>
      <w:rFonts w:eastAsia="MS Mincho"/>
    </w:rPr>
  </w:style>
  <w:style w:type="paragraph" w:styleId="1">
    <w:name w:val="heading 1"/>
    <w:basedOn w:val="a"/>
    <w:next w:val="a"/>
    <w:qFormat/>
    <w:rsid w:val="00AC05BF"/>
    <w:pPr>
      <w:keepNext/>
      <w:outlineLvl w:val="0"/>
    </w:pPr>
    <w:rPr>
      <w:rFonts w:eastAsia="Times New Roman"/>
      <w:b/>
      <w:sz w:val="32"/>
      <w:lang w:eastAsia="ru-RU"/>
    </w:rPr>
  </w:style>
  <w:style w:type="paragraph" w:styleId="4">
    <w:name w:val="heading 4"/>
    <w:basedOn w:val="a"/>
    <w:next w:val="a"/>
    <w:qFormat/>
    <w:rsid w:val="00F84BA9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4BA9"/>
    <w:pPr>
      <w:tabs>
        <w:tab w:val="left" w:pos="5315"/>
      </w:tabs>
      <w:spacing w:line="360" w:lineRule="auto"/>
      <w:jc w:val="center"/>
    </w:pPr>
    <w:rPr>
      <w:rFonts w:ascii="UkrainianTimesET" w:eastAsia="Times New Roman" w:hAnsi="UkrainianTimesET"/>
      <w:b/>
      <w:bCs/>
      <w:sz w:val="32"/>
      <w:lang w:eastAsia="ru-RU"/>
    </w:rPr>
  </w:style>
  <w:style w:type="paragraph" w:styleId="2">
    <w:name w:val="Body Text 2"/>
    <w:basedOn w:val="a"/>
    <w:rsid w:val="00F84BA9"/>
    <w:pPr>
      <w:spacing w:after="120" w:line="480" w:lineRule="auto"/>
    </w:pPr>
  </w:style>
  <w:style w:type="paragraph" w:styleId="a4">
    <w:name w:val="Balloon Text"/>
    <w:basedOn w:val="a"/>
    <w:link w:val="a5"/>
    <w:rsid w:val="00E565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565BD"/>
    <w:rPr>
      <w:rFonts w:ascii="Tahoma" w:eastAsia="MS Mincho" w:hAnsi="Tahoma" w:cs="Tahoma"/>
      <w:sz w:val="16"/>
      <w:szCs w:val="16"/>
    </w:rPr>
  </w:style>
  <w:style w:type="table" w:styleId="a6">
    <w:name w:val="Table Grid"/>
    <w:basedOn w:val="a1"/>
    <w:rsid w:val="00E565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E565B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8">
    <w:name w:val="List Paragraph"/>
    <w:basedOn w:val="a"/>
    <w:uiPriority w:val="34"/>
    <w:qFormat/>
    <w:rsid w:val="00087F2C"/>
    <w:pPr>
      <w:ind w:left="720"/>
      <w:contextualSpacing/>
    </w:pPr>
  </w:style>
  <w:style w:type="paragraph" w:styleId="a9">
    <w:name w:val="header"/>
    <w:basedOn w:val="a"/>
    <w:link w:val="aa"/>
    <w:uiPriority w:val="99"/>
    <w:rsid w:val="00E26C35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26C35"/>
    <w:rPr>
      <w:rFonts w:eastAsia="MS Mincho"/>
    </w:rPr>
  </w:style>
  <w:style w:type="paragraph" w:styleId="ab">
    <w:name w:val="footer"/>
    <w:basedOn w:val="a"/>
    <w:link w:val="ac"/>
    <w:rsid w:val="00E26C35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rsid w:val="00E26C35"/>
    <w:rPr>
      <w:rFonts w:eastAsia="MS Minch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І</vt:lpstr>
    </vt:vector>
  </TitlesOfParts>
  <Company>vkkmr</Company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І</dc:title>
  <dc:creator>barabuh</dc:creator>
  <cp:lastModifiedBy>Admin</cp:lastModifiedBy>
  <cp:revision>2</cp:revision>
  <cp:lastPrinted>2020-10-05T07:10:00Z</cp:lastPrinted>
  <dcterms:created xsi:type="dcterms:W3CDTF">2020-10-06T06:32:00Z</dcterms:created>
  <dcterms:modified xsi:type="dcterms:W3CDTF">2020-10-06T06:32:00Z</dcterms:modified>
</cp:coreProperties>
</file>