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70" w:rsidRPr="00075D43" w:rsidRDefault="00D72170" w:rsidP="00D72170">
      <w:pPr>
        <w:rPr>
          <w:sz w:val="32"/>
          <w:szCs w:val="32"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6F3F2D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975A8F">
        <w:rPr>
          <w:noProof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D43">
        <w:rPr>
          <w:lang w:val="uk-UA"/>
        </w:rPr>
        <w:t xml:space="preserve">                                                           </w:t>
      </w:r>
      <w:r w:rsidR="00075D43" w:rsidRPr="005D14D2">
        <w:rPr>
          <w:sz w:val="28"/>
          <w:szCs w:val="28"/>
          <w:lang w:val="uk-UA"/>
        </w:rPr>
        <w:t>Проєкт</w:t>
      </w:r>
    </w:p>
    <w:p w:rsidR="005D14D2" w:rsidRDefault="00D72170" w:rsidP="00D72170">
      <w:pPr>
        <w:rPr>
          <w:b/>
          <w:sz w:val="28"/>
          <w:szCs w:val="28"/>
          <w:lang w:val="uk-UA"/>
        </w:rPr>
      </w:pPr>
      <w:r>
        <w:rPr>
          <w:b/>
          <w:sz w:val="32"/>
          <w:lang w:val="uk-UA"/>
        </w:rPr>
        <w:t xml:space="preserve">                       </w:t>
      </w:r>
      <w:r w:rsidR="004B48E5">
        <w:rPr>
          <w:b/>
          <w:sz w:val="32"/>
          <w:lang w:val="uk-UA"/>
        </w:rPr>
        <w:t xml:space="preserve">     </w:t>
      </w:r>
      <w:r>
        <w:rPr>
          <w:b/>
          <w:sz w:val="32"/>
          <w:lang w:val="uk-UA"/>
        </w:rPr>
        <w:t xml:space="preserve">      </w:t>
      </w:r>
      <w:r w:rsidR="004B48E5">
        <w:rPr>
          <w:b/>
          <w:sz w:val="28"/>
          <w:szCs w:val="28"/>
          <w:lang w:val="uk-UA"/>
        </w:rPr>
        <w:t>ВАРА</w:t>
      </w:r>
      <w:r w:rsidRPr="00AD5465">
        <w:rPr>
          <w:b/>
          <w:sz w:val="28"/>
          <w:szCs w:val="28"/>
          <w:lang w:val="uk-UA"/>
        </w:rPr>
        <w:t>СЬКА МІСЬКА РАДА</w:t>
      </w:r>
      <w:r w:rsidR="005D14D2">
        <w:rPr>
          <w:b/>
          <w:sz w:val="28"/>
          <w:szCs w:val="28"/>
          <w:lang w:val="uk-UA"/>
        </w:rPr>
        <w:t xml:space="preserve">                     </w:t>
      </w:r>
      <w:r w:rsidR="005D14D2" w:rsidRPr="005D14D2">
        <w:rPr>
          <w:sz w:val="28"/>
          <w:szCs w:val="28"/>
          <w:lang w:val="uk-UA"/>
        </w:rPr>
        <w:t>Р.Котяш</w:t>
      </w:r>
    </w:p>
    <w:p w:rsidR="00D72170" w:rsidRPr="005D14D2" w:rsidRDefault="00E14017" w:rsidP="00D72170">
      <w:pPr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</w:t>
      </w:r>
    </w:p>
    <w:p w:rsidR="005D14D2" w:rsidRDefault="005D14D2" w:rsidP="005D14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="00E22D3B">
        <w:rPr>
          <w:b/>
          <w:sz w:val="28"/>
          <w:szCs w:val="28"/>
          <w:lang w:val="uk-UA"/>
        </w:rPr>
        <w:t xml:space="preserve">                              </w:t>
      </w:r>
      <w:r>
        <w:rPr>
          <w:b/>
          <w:sz w:val="28"/>
          <w:szCs w:val="28"/>
          <w:lang w:val="uk-UA"/>
        </w:rPr>
        <w:t>ВИКОНАВЧИЙ КОМІТЕТ</w:t>
      </w:r>
    </w:p>
    <w:p w:rsidR="005D14D2" w:rsidRDefault="00E22D3B" w:rsidP="00E22D3B">
      <w:pPr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</w:t>
      </w:r>
      <w:r w:rsidR="005D14D2">
        <w:rPr>
          <w:b/>
          <w:sz w:val="28"/>
          <w:szCs w:val="28"/>
          <w:lang w:val="uk-UA"/>
        </w:rPr>
        <w:t>ВАРАСЬКОЇ МІСЬКОЇ РАДИ</w:t>
      </w:r>
    </w:p>
    <w:p w:rsidR="005D14D2" w:rsidRDefault="005D14D2" w:rsidP="005D14D2">
      <w:pPr>
        <w:ind w:left="2160" w:firstLine="720"/>
        <w:rPr>
          <w:b/>
          <w:sz w:val="32"/>
          <w:szCs w:val="32"/>
          <w:lang w:val="uk-UA"/>
        </w:rPr>
      </w:pPr>
    </w:p>
    <w:p w:rsidR="00931377" w:rsidRDefault="005D14D2" w:rsidP="005D14D2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  <w:r w:rsidR="00D72170" w:rsidRPr="00AA4829">
        <w:rPr>
          <w:b/>
          <w:sz w:val="32"/>
          <w:szCs w:val="32"/>
          <w:lang w:val="uk-UA"/>
        </w:rPr>
        <w:t xml:space="preserve">Р І Ш Е Н Н Я             </w:t>
      </w:r>
      <w:r w:rsidR="003C3859" w:rsidRPr="00AA4829">
        <w:rPr>
          <w:b/>
          <w:sz w:val="32"/>
          <w:szCs w:val="32"/>
          <w:lang w:val="uk-UA"/>
        </w:rPr>
        <w:t xml:space="preserve">     </w:t>
      </w:r>
      <w:r w:rsidR="004344ED">
        <w:rPr>
          <w:b/>
          <w:sz w:val="32"/>
          <w:szCs w:val="32"/>
          <w:lang w:val="uk-UA"/>
        </w:rPr>
        <w:t xml:space="preserve">         </w:t>
      </w:r>
      <w:r w:rsidR="00AA4829">
        <w:rPr>
          <w:b/>
          <w:sz w:val="32"/>
          <w:szCs w:val="32"/>
          <w:lang w:val="uk-UA"/>
        </w:rPr>
        <w:t xml:space="preserve"> </w:t>
      </w:r>
      <w:r w:rsidR="002F36A1" w:rsidRPr="00AA4829">
        <w:rPr>
          <w:b/>
          <w:sz w:val="32"/>
          <w:szCs w:val="32"/>
        </w:rPr>
        <w:t xml:space="preserve">  </w:t>
      </w:r>
    </w:p>
    <w:p w:rsidR="004344ED" w:rsidRPr="004344ED" w:rsidRDefault="004344ED" w:rsidP="00AA4829">
      <w:pPr>
        <w:rPr>
          <w:b/>
          <w:sz w:val="32"/>
          <w:szCs w:val="32"/>
          <w:lang w:val="uk-UA"/>
        </w:rPr>
      </w:pPr>
    </w:p>
    <w:p w:rsidR="00D72170" w:rsidRPr="00037834" w:rsidRDefault="00D72170" w:rsidP="00D72170">
      <w:pPr>
        <w:ind w:left="2880" w:firstLine="720"/>
        <w:jc w:val="both"/>
        <w:rPr>
          <w:b/>
          <w:sz w:val="16"/>
          <w:szCs w:val="16"/>
          <w:lang w:val="uk-UA"/>
        </w:rPr>
      </w:pPr>
    </w:p>
    <w:p w:rsidR="00D72170" w:rsidRPr="003A4BF4" w:rsidRDefault="003A4BF4" w:rsidP="00D72170">
      <w:pPr>
        <w:jc w:val="both"/>
        <w:rPr>
          <w:b/>
          <w:sz w:val="28"/>
          <w:szCs w:val="28"/>
          <w:lang w:val="uk-UA"/>
        </w:rPr>
      </w:pPr>
      <w:r w:rsidRPr="003A4BF4">
        <w:rPr>
          <w:b/>
          <w:sz w:val="28"/>
          <w:szCs w:val="28"/>
          <w:lang w:val="uk-UA"/>
        </w:rPr>
        <w:t>06  серпня</w:t>
      </w:r>
      <w:r>
        <w:rPr>
          <w:sz w:val="28"/>
          <w:szCs w:val="28"/>
          <w:lang w:val="uk-UA"/>
        </w:rPr>
        <w:t xml:space="preserve">  </w:t>
      </w:r>
      <w:r w:rsidR="00D72170">
        <w:rPr>
          <w:b/>
          <w:sz w:val="28"/>
          <w:szCs w:val="28"/>
          <w:lang w:val="uk-UA"/>
        </w:rPr>
        <w:t>20</w:t>
      </w:r>
      <w:r w:rsidR="00FF7185">
        <w:rPr>
          <w:b/>
          <w:sz w:val="28"/>
          <w:szCs w:val="28"/>
          <w:lang w:val="uk-UA"/>
        </w:rPr>
        <w:t>2</w:t>
      </w:r>
      <w:r w:rsidR="00321301">
        <w:rPr>
          <w:b/>
          <w:sz w:val="28"/>
          <w:szCs w:val="28"/>
          <w:lang w:val="uk-UA"/>
        </w:rPr>
        <w:t>1</w:t>
      </w:r>
      <w:r w:rsidR="00D72170">
        <w:rPr>
          <w:b/>
          <w:sz w:val="28"/>
          <w:szCs w:val="28"/>
          <w:lang w:val="uk-UA"/>
        </w:rPr>
        <w:t xml:space="preserve"> року</w:t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D72170">
        <w:rPr>
          <w:b/>
          <w:sz w:val="28"/>
          <w:szCs w:val="28"/>
          <w:lang w:val="uk-UA"/>
        </w:rPr>
        <w:tab/>
      </w:r>
      <w:r w:rsidR="0056785B">
        <w:rPr>
          <w:b/>
          <w:sz w:val="28"/>
          <w:szCs w:val="28"/>
          <w:lang w:val="uk-UA"/>
        </w:rPr>
        <w:t xml:space="preserve">   </w:t>
      </w:r>
      <w:r w:rsidR="00D72170">
        <w:rPr>
          <w:b/>
          <w:sz w:val="28"/>
          <w:szCs w:val="28"/>
          <w:lang w:val="uk-UA"/>
        </w:rPr>
        <w:tab/>
        <w:t xml:space="preserve">          </w:t>
      </w:r>
      <w:r w:rsidR="0056785B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             </w:t>
      </w:r>
      <w:r w:rsidR="0056785B">
        <w:rPr>
          <w:b/>
          <w:sz w:val="28"/>
          <w:szCs w:val="28"/>
          <w:lang w:val="uk-UA"/>
        </w:rPr>
        <w:t xml:space="preserve">     </w:t>
      </w:r>
      <w:r w:rsidR="00D72170" w:rsidRPr="003A4BF4">
        <w:rPr>
          <w:b/>
          <w:sz w:val="28"/>
          <w:szCs w:val="28"/>
          <w:lang w:val="uk-UA"/>
        </w:rPr>
        <w:t xml:space="preserve">№ </w:t>
      </w:r>
      <w:r w:rsidRPr="003A4BF4">
        <w:rPr>
          <w:b/>
          <w:sz w:val="28"/>
          <w:szCs w:val="28"/>
          <w:lang w:val="uk-UA"/>
        </w:rPr>
        <w:t xml:space="preserve">267 </w:t>
      </w:r>
    </w:p>
    <w:p w:rsidR="007A74C1" w:rsidRDefault="007A74C1" w:rsidP="007A74C1">
      <w:pPr>
        <w:rPr>
          <w:b/>
          <w:sz w:val="28"/>
          <w:lang w:val="uk-UA"/>
        </w:rPr>
      </w:pPr>
    </w:p>
    <w:p w:rsidR="00037834" w:rsidRPr="00037834" w:rsidRDefault="00037834" w:rsidP="007A74C1">
      <w:pPr>
        <w:rPr>
          <w:b/>
          <w:sz w:val="16"/>
          <w:szCs w:val="16"/>
          <w:lang w:val="uk-UA"/>
        </w:rPr>
      </w:pPr>
    </w:p>
    <w:p w:rsidR="00E37593" w:rsidRDefault="00F82C5B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 w:rsidR="0024119C">
        <w:rPr>
          <w:sz w:val="28"/>
          <w:szCs w:val="28"/>
          <w:lang w:val="uk-UA"/>
        </w:rPr>
        <w:t xml:space="preserve"> звіт щодо</w:t>
      </w:r>
      <w:r w:rsidR="006F3F2D">
        <w:rPr>
          <w:sz w:val="28"/>
          <w:szCs w:val="28"/>
          <w:lang w:val="uk-UA"/>
        </w:rPr>
        <w:t xml:space="preserve"> </w:t>
      </w:r>
      <w:r w:rsidR="0024119C">
        <w:rPr>
          <w:sz w:val="28"/>
          <w:szCs w:val="28"/>
          <w:lang w:val="uk-UA"/>
        </w:rPr>
        <w:t>в</w:t>
      </w:r>
      <w:r w:rsidR="00D013EC">
        <w:rPr>
          <w:sz w:val="28"/>
          <w:szCs w:val="28"/>
          <w:lang w:val="uk-UA"/>
        </w:rPr>
        <w:t>иконання</w:t>
      </w:r>
      <w:r w:rsidR="003C2EC9">
        <w:rPr>
          <w:sz w:val="28"/>
          <w:szCs w:val="28"/>
          <w:lang w:val="uk-UA"/>
        </w:rPr>
        <w:t xml:space="preserve"> </w:t>
      </w:r>
    </w:p>
    <w:p w:rsidR="00E37593" w:rsidRDefault="00E37593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</w:t>
      </w:r>
      <w:r w:rsidR="003C2EC9">
        <w:rPr>
          <w:sz w:val="28"/>
          <w:szCs w:val="28"/>
          <w:lang w:val="uk-UA"/>
        </w:rPr>
        <w:t>юджету</w:t>
      </w:r>
      <w:r>
        <w:rPr>
          <w:sz w:val="28"/>
          <w:szCs w:val="28"/>
          <w:lang w:val="uk-UA"/>
        </w:rPr>
        <w:t xml:space="preserve"> </w:t>
      </w:r>
      <w:r w:rsidR="004B48E5">
        <w:rPr>
          <w:sz w:val="28"/>
          <w:szCs w:val="28"/>
          <w:lang w:val="uk-UA"/>
        </w:rPr>
        <w:t>Вара</w:t>
      </w:r>
      <w:r w:rsidR="00FD23BC">
        <w:rPr>
          <w:sz w:val="28"/>
          <w:szCs w:val="28"/>
          <w:lang w:val="uk-UA"/>
        </w:rPr>
        <w:t xml:space="preserve">ської міської </w:t>
      </w:r>
    </w:p>
    <w:p w:rsidR="00321301" w:rsidRDefault="00FD23BC" w:rsidP="00D013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</w:t>
      </w:r>
      <w:r w:rsidR="00321301">
        <w:rPr>
          <w:sz w:val="28"/>
          <w:szCs w:val="28"/>
          <w:lang w:val="uk-UA"/>
        </w:rPr>
        <w:t xml:space="preserve"> </w:t>
      </w:r>
      <w:r w:rsidR="00D013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громади</w:t>
      </w:r>
      <w:r w:rsidR="003213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</w:t>
      </w:r>
    </w:p>
    <w:p w:rsidR="00D013EC" w:rsidRDefault="00FE4D00" w:rsidP="00D013EC">
      <w:pPr>
        <w:rPr>
          <w:sz w:val="28"/>
          <w:szCs w:val="28"/>
          <w:lang w:val="uk-UA"/>
        </w:rPr>
      </w:pPr>
      <w:r w:rsidRPr="00166ABC">
        <w:rPr>
          <w:sz w:val="28"/>
          <w:szCs w:val="28"/>
          <w:lang w:val="uk-UA"/>
        </w:rPr>
        <w:t>перше</w:t>
      </w:r>
      <w:r w:rsidR="00461ADA" w:rsidRPr="00E37593">
        <w:rPr>
          <w:sz w:val="28"/>
          <w:szCs w:val="28"/>
          <w:lang w:val="uk-UA"/>
        </w:rPr>
        <w:t xml:space="preserve"> </w:t>
      </w:r>
      <w:r w:rsidR="00E14017">
        <w:rPr>
          <w:sz w:val="28"/>
          <w:szCs w:val="28"/>
          <w:lang w:val="uk-UA"/>
        </w:rPr>
        <w:t>півріччя</w:t>
      </w:r>
      <w:r w:rsidR="00461ADA">
        <w:rPr>
          <w:sz w:val="28"/>
          <w:szCs w:val="28"/>
          <w:lang w:val="uk-UA"/>
        </w:rPr>
        <w:t xml:space="preserve"> </w:t>
      </w:r>
      <w:r w:rsidR="00FD23BC">
        <w:rPr>
          <w:sz w:val="28"/>
          <w:szCs w:val="28"/>
          <w:lang w:val="uk-UA"/>
        </w:rPr>
        <w:t>202</w:t>
      </w:r>
      <w:r w:rsidR="00321301">
        <w:rPr>
          <w:sz w:val="28"/>
          <w:szCs w:val="28"/>
          <w:lang w:val="uk-UA"/>
        </w:rPr>
        <w:t xml:space="preserve">1 </w:t>
      </w:r>
      <w:r w:rsidR="0024119C">
        <w:rPr>
          <w:sz w:val="28"/>
          <w:szCs w:val="28"/>
          <w:lang w:val="uk-UA"/>
        </w:rPr>
        <w:t>року</w:t>
      </w:r>
    </w:p>
    <w:p w:rsidR="00D013EC" w:rsidRDefault="00D013EC" w:rsidP="00D013EC">
      <w:pPr>
        <w:rPr>
          <w:sz w:val="28"/>
          <w:szCs w:val="28"/>
          <w:lang w:val="uk-UA"/>
        </w:rPr>
      </w:pPr>
    </w:p>
    <w:p w:rsidR="00D013EC" w:rsidRPr="005218BA" w:rsidRDefault="00D013EC" w:rsidP="00D013EC">
      <w:pPr>
        <w:pStyle w:val="3"/>
        <w:rPr>
          <w:sz w:val="16"/>
          <w:szCs w:val="16"/>
        </w:rPr>
      </w:pPr>
    </w:p>
    <w:p w:rsidR="00D013EC" w:rsidRPr="00D86D7A" w:rsidRDefault="00D013EC" w:rsidP="009C4FD8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color w:val="FF0000"/>
          <w:sz w:val="10"/>
          <w:szCs w:val="10"/>
          <w:lang w:val="uk-UA"/>
        </w:rPr>
      </w:pPr>
    </w:p>
    <w:p w:rsidR="00C32ADE" w:rsidRPr="00E22D3B" w:rsidRDefault="00C32ADE" w:rsidP="00C32ADE">
      <w:pPr>
        <w:pStyle w:val="20"/>
        <w:tabs>
          <w:tab w:val="left" w:pos="851"/>
        </w:tabs>
        <w:ind w:firstLine="709"/>
        <w:rPr>
          <w:lang w:val="uk-UA"/>
        </w:rPr>
      </w:pPr>
      <w:r w:rsidRPr="00E22D3B">
        <w:rPr>
          <w:rFonts w:ascii="Times New Roman" w:hAnsi="Times New Roman" w:cs="Times New Roman"/>
          <w:lang w:val="uk-UA"/>
        </w:rPr>
        <w:t xml:space="preserve">Відповідно до частини четвертої статті 80 Бюджетного кодексу України, підпунктом 1 пункту а статті 28, пунктом 1 частини другої статті 52 Закону України «Про місцеве самоврядування в Україні», заслухавши та обговоривши інформацію фінансового управління виконавчого  комітету  Вараської  міської ради  про виконання  бюджету Вараської міської  територіальної громади за </w:t>
      </w:r>
      <w:r w:rsidR="00166ABC">
        <w:rPr>
          <w:rFonts w:ascii="Times New Roman" w:hAnsi="Times New Roman" w:cs="Times New Roman"/>
          <w:lang w:val="uk-UA"/>
        </w:rPr>
        <w:t>перше</w:t>
      </w:r>
      <w:r w:rsidRPr="00E22D3B">
        <w:rPr>
          <w:rFonts w:ascii="Times New Roman" w:hAnsi="Times New Roman" w:cs="Times New Roman"/>
          <w:lang w:val="uk-UA"/>
        </w:rPr>
        <w:t xml:space="preserve"> </w:t>
      </w:r>
      <w:r w:rsidR="00AD0D2C">
        <w:rPr>
          <w:rFonts w:ascii="Times New Roman" w:hAnsi="Times New Roman" w:cs="Times New Roman"/>
          <w:lang w:val="uk-UA"/>
        </w:rPr>
        <w:t xml:space="preserve">півріччя </w:t>
      </w:r>
      <w:r w:rsidRPr="00E22D3B">
        <w:rPr>
          <w:rFonts w:ascii="Times New Roman" w:hAnsi="Times New Roman" w:cs="Times New Roman"/>
          <w:lang w:val="uk-UA"/>
        </w:rPr>
        <w:t>2021 року,</w:t>
      </w:r>
      <w:r w:rsidRPr="00E22D3B">
        <w:rPr>
          <w:rFonts w:ascii="Times New Roman" w:hAnsi="Times New Roman" w:cs="Times New Roman"/>
          <w:color w:val="FF0000"/>
          <w:lang w:val="uk-UA"/>
        </w:rPr>
        <w:t xml:space="preserve"> </w:t>
      </w:r>
      <w:r w:rsidRPr="00E22D3B">
        <w:rPr>
          <w:rFonts w:ascii="Times New Roman" w:hAnsi="Times New Roman" w:cs="Times New Roman"/>
          <w:lang w:val="uk-UA"/>
        </w:rPr>
        <w:t>виконавчий комітет Вараської міської ради</w:t>
      </w:r>
      <w:r w:rsidRPr="00E22D3B">
        <w:rPr>
          <w:lang w:val="uk-UA"/>
        </w:rPr>
        <w:t xml:space="preserve"> </w:t>
      </w:r>
    </w:p>
    <w:p w:rsidR="00C32ADE" w:rsidRPr="00E22D3B" w:rsidRDefault="00C32ADE" w:rsidP="00C32ADE">
      <w:pPr>
        <w:pStyle w:val="20"/>
        <w:tabs>
          <w:tab w:val="left" w:pos="851"/>
        </w:tabs>
        <w:ind w:firstLine="709"/>
        <w:rPr>
          <w:color w:val="FF0000"/>
          <w:sz w:val="24"/>
          <w:szCs w:val="24"/>
          <w:lang w:val="uk-UA"/>
        </w:rPr>
      </w:pPr>
      <w:r w:rsidRPr="00E22D3B">
        <w:rPr>
          <w:color w:val="FF0000"/>
          <w:lang w:val="uk-UA"/>
        </w:rPr>
        <w:t xml:space="preserve">                            </w:t>
      </w:r>
    </w:p>
    <w:p w:rsidR="00C32ADE" w:rsidRPr="00E22D3B" w:rsidRDefault="00C32ADE" w:rsidP="00C32ADE">
      <w:pPr>
        <w:ind w:firstLine="709"/>
        <w:jc w:val="center"/>
        <w:rPr>
          <w:sz w:val="28"/>
          <w:szCs w:val="28"/>
          <w:lang w:val="uk-UA"/>
        </w:rPr>
      </w:pPr>
    </w:p>
    <w:p w:rsidR="00C32ADE" w:rsidRPr="00E22D3B" w:rsidRDefault="00C32ADE" w:rsidP="00C32ADE">
      <w:pPr>
        <w:ind w:firstLine="709"/>
        <w:jc w:val="center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>В И Р І Ш И В:</w:t>
      </w:r>
    </w:p>
    <w:p w:rsidR="00C32ADE" w:rsidRPr="00E22D3B" w:rsidRDefault="00C32ADE" w:rsidP="00C32ADE">
      <w:pPr>
        <w:ind w:firstLine="709"/>
        <w:jc w:val="center"/>
        <w:rPr>
          <w:color w:val="FF0000"/>
          <w:sz w:val="28"/>
          <w:szCs w:val="28"/>
          <w:lang w:val="uk-UA"/>
        </w:rPr>
      </w:pPr>
    </w:p>
    <w:p w:rsidR="00C32ADE" w:rsidRPr="00E22D3B" w:rsidRDefault="00FE4D00" w:rsidP="00C32ADE">
      <w:pPr>
        <w:pStyle w:val="2"/>
        <w:ind w:firstLine="709"/>
      </w:pPr>
      <w:r>
        <w:rPr>
          <w:lang w:val="ru-RU"/>
        </w:rPr>
        <w:t xml:space="preserve">  </w:t>
      </w:r>
      <w:r w:rsidR="00C32ADE" w:rsidRPr="00E22D3B">
        <w:t xml:space="preserve">1. Звіт про виконання бюджету Вараської міської територіальної громади за </w:t>
      </w:r>
      <w:r>
        <w:rPr>
          <w:lang w:val="ru-RU"/>
        </w:rPr>
        <w:t>перше</w:t>
      </w:r>
      <w:r w:rsidR="00C32ADE" w:rsidRPr="00E22D3B">
        <w:t xml:space="preserve"> </w:t>
      </w:r>
      <w:r w:rsidR="00AD0D2C">
        <w:t>півріччя</w:t>
      </w:r>
      <w:r w:rsidR="00C32ADE" w:rsidRPr="00E22D3B">
        <w:t xml:space="preserve"> 2021 року погодити:</w:t>
      </w:r>
    </w:p>
    <w:p w:rsidR="00C32ADE" w:rsidRPr="00E22D3B" w:rsidRDefault="00C32ADE" w:rsidP="00C32ADE">
      <w:pPr>
        <w:pStyle w:val="2"/>
        <w:ind w:left="645" w:firstLine="206"/>
      </w:pPr>
      <w:r w:rsidRPr="00E22D3B">
        <w:t>1.1 По загальному фонду:</w:t>
      </w:r>
    </w:p>
    <w:p w:rsidR="00C32ADE" w:rsidRPr="00166ABC" w:rsidRDefault="00C32ADE" w:rsidP="00C32ADE">
      <w:pPr>
        <w:pStyle w:val="2"/>
        <w:ind w:left="645" w:firstLine="206"/>
      </w:pPr>
      <w:r w:rsidRPr="00E22D3B">
        <w:t xml:space="preserve">1.1.1. </w:t>
      </w:r>
      <w:r w:rsidRPr="00166ABC">
        <w:t xml:space="preserve">По доходах в сумі   </w:t>
      </w:r>
      <w:r w:rsidR="00FE4D00" w:rsidRPr="00166ABC">
        <w:rPr>
          <w:lang w:val="ru-RU"/>
        </w:rPr>
        <w:t>412 428,1</w:t>
      </w:r>
      <w:r w:rsidRPr="00166ABC">
        <w:t xml:space="preserve"> тис. грн;</w:t>
      </w:r>
    </w:p>
    <w:p w:rsidR="00C32ADE" w:rsidRPr="00E22D3B" w:rsidRDefault="00C32ADE" w:rsidP="00C32ADE">
      <w:pPr>
        <w:pStyle w:val="2"/>
        <w:ind w:left="645" w:firstLine="206"/>
      </w:pPr>
      <w:r w:rsidRPr="00E22D3B">
        <w:t>1.1.2.</w:t>
      </w:r>
      <w:r w:rsidRPr="00E22D3B">
        <w:rPr>
          <w:color w:val="FF0000"/>
        </w:rPr>
        <w:t xml:space="preserve"> </w:t>
      </w:r>
      <w:r w:rsidR="00AD0D2C">
        <w:t>По видатках в сумі 348 746,1</w:t>
      </w:r>
      <w:r w:rsidRPr="00E22D3B">
        <w:t xml:space="preserve"> тис. грн. </w:t>
      </w:r>
    </w:p>
    <w:p w:rsidR="00C32ADE" w:rsidRPr="00E22D3B" w:rsidRDefault="00C32ADE" w:rsidP="00C32ADE">
      <w:pPr>
        <w:pStyle w:val="2"/>
        <w:ind w:left="645" w:firstLine="206"/>
        <w:rPr>
          <w:color w:val="FF0000"/>
          <w:sz w:val="10"/>
          <w:szCs w:val="10"/>
        </w:rPr>
      </w:pPr>
    </w:p>
    <w:p w:rsidR="00C32ADE" w:rsidRPr="00E22D3B" w:rsidRDefault="00C32ADE" w:rsidP="00C32ADE">
      <w:pPr>
        <w:pStyle w:val="2"/>
        <w:ind w:left="645" w:firstLine="206"/>
      </w:pPr>
      <w:r w:rsidRPr="00E22D3B">
        <w:t>1.2. По спеціальному фонду:</w:t>
      </w:r>
    </w:p>
    <w:p w:rsidR="00C32ADE" w:rsidRPr="00F2317C" w:rsidRDefault="00C32ADE" w:rsidP="00C32ADE">
      <w:pPr>
        <w:pStyle w:val="2"/>
        <w:ind w:left="645" w:firstLine="206"/>
        <w:rPr>
          <w:color w:val="FF0000"/>
        </w:rPr>
      </w:pPr>
      <w:r w:rsidRPr="00E22D3B">
        <w:t xml:space="preserve">1.2.1. </w:t>
      </w:r>
      <w:r w:rsidRPr="00166ABC">
        <w:t xml:space="preserve">По доходах в сумі  </w:t>
      </w:r>
      <w:r w:rsidR="00166ABC" w:rsidRPr="00166ABC">
        <w:rPr>
          <w:lang w:val="ru-RU"/>
        </w:rPr>
        <w:t>48 058,0</w:t>
      </w:r>
      <w:r w:rsidRPr="00166ABC">
        <w:t xml:space="preserve"> тис. грн;</w:t>
      </w:r>
      <w:r w:rsidRPr="00F2317C">
        <w:rPr>
          <w:color w:val="FF0000"/>
        </w:rPr>
        <w:t xml:space="preserve">  </w:t>
      </w:r>
    </w:p>
    <w:p w:rsidR="00C32ADE" w:rsidRPr="00E22D3B" w:rsidRDefault="00C32ADE" w:rsidP="00C32ADE">
      <w:pPr>
        <w:pStyle w:val="20"/>
        <w:tabs>
          <w:tab w:val="left" w:pos="567"/>
          <w:tab w:val="left" w:pos="851"/>
          <w:tab w:val="num" w:pos="1215"/>
        </w:tabs>
        <w:ind w:firstLine="709"/>
        <w:rPr>
          <w:rFonts w:ascii="Times New Roman" w:hAnsi="Times New Roman" w:cs="Times New Roman"/>
          <w:lang w:val="uk-UA"/>
        </w:rPr>
      </w:pPr>
      <w:r w:rsidRPr="00E22D3B">
        <w:rPr>
          <w:rFonts w:ascii="Times New Roman" w:hAnsi="Times New Roman" w:cs="Times New Roman"/>
          <w:lang w:val="uk-UA"/>
        </w:rPr>
        <w:t xml:space="preserve">  </w:t>
      </w:r>
      <w:r w:rsidRPr="00E22D3B">
        <w:rPr>
          <w:rFonts w:ascii="Times New Roman" w:hAnsi="Times New Roman" w:cs="Times New Roman"/>
        </w:rPr>
        <w:t xml:space="preserve">1.2.2. По видатках в сумі </w:t>
      </w:r>
      <w:r w:rsidRPr="00E22D3B">
        <w:rPr>
          <w:rFonts w:ascii="Times New Roman" w:hAnsi="Times New Roman" w:cs="Times New Roman"/>
          <w:lang w:val="uk-UA"/>
        </w:rPr>
        <w:t xml:space="preserve"> </w:t>
      </w:r>
      <w:r w:rsidR="00AD0D2C">
        <w:rPr>
          <w:rFonts w:ascii="Times New Roman" w:hAnsi="Times New Roman" w:cs="Times New Roman"/>
          <w:lang w:val="uk-UA"/>
        </w:rPr>
        <w:t xml:space="preserve">67 338,0 </w:t>
      </w:r>
      <w:r w:rsidRPr="00E22D3B">
        <w:rPr>
          <w:rFonts w:ascii="Times New Roman" w:hAnsi="Times New Roman" w:cs="Times New Roman"/>
        </w:rPr>
        <w:t xml:space="preserve">тис. грн, по </w:t>
      </w:r>
      <w:r w:rsidRPr="00E22D3B">
        <w:rPr>
          <w:rFonts w:ascii="Times New Roman" w:hAnsi="Times New Roman" w:cs="Times New Roman"/>
          <w:lang w:val="uk-UA"/>
        </w:rPr>
        <w:t xml:space="preserve">кредитуванню  в  сумі  «-» </w:t>
      </w:r>
      <w:r w:rsidR="00AD0D2C">
        <w:rPr>
          <w:rFonts w:ascii="Times New Roman" w:hAnsi="Times New Roman" w:cs="Times New Roman"/>
          <w:lang w:val="uk-UA"/>
        </w:rPr>
        <w:t>27,0</w:t>
      </w:r>
      <w:r w:rsidRPr="00E22D3B">
        <w:rPr>
          <w:rFonts w:ascii="Times New Roman" w:hAnsi="Times New Roman" w:cs="Times New Roman"/>
          <w:lang w:val="uk-UA"/>
        </w:rPr>
        <w:t xml:space="preserve"> тис. грн (повернення </w:t>
      </w:r>
      <w:r w:rsidRPr="00E22D3B">
        <w:rPr>
          <w:rFonts w:ascii="Times New Roman" w:hAnsi="Times New Roman" w:cs="Times New Roman"/>
          <w:iCs/>
          <w:lang w:val="uk-UA"/>
        </w:rPr>
        <w:t>пільгових довгострокових кредитів, наданих молодим сім'ям та одиноким молодим громадянам на будівництво/реконструкцію/придбання житла)</w:t>
      </w:r>
      <w:r w:rsidRPr="00E22D3B">
        <w:rPr>
          <w:rFonts w:ascii="Times New Roman" w:hAnsi="Times New Roman" w:cs="Times New Roman"/>
          <w:lang w:val="uk-UA"/>
        </w:rPr>
        <w:t xml:space="preserve">.  </w:t>
      </w:r>
    </w:p>
    <w:p w:rsidR="00C32ADE" w:rsidRPr="00E22D3B" w:rsidRDefault="00C32ADE" w:rsidP="00C32ADE">
      <w:pPr>
        <w:pStyle w:val="2"/>
        <w:ind w:firstLine="851"/>
      </w:pPr>
    </w:p>
    <w:p w:rsidR="00C32ADE" w:rsidRPr="00E22D3B" w:rsidRDefault="00166ABC" w:rsidP="00166ABC">
      <w:pPr>
        <w:pStyle w:val="2"/>
        <w:tabs>
          <w:tab w:val="left" w:pos="851"/>
          <w:tab w:val="left" w:pos="1276"/>
        </w:tabs>
        <w:ind w:firstLine="851"/>
      </w:pPr>
      <w:r w:rsidRPr="00166ABC">
        <w:t xml:space="preserve"> </w:t>
      </w:r>
      <w:r w:rsidR="00C32ADE" w:rsidRPr="00E22D3B">
        <w:t xml:space="preserve">2. Подати звіт про виконання бюджету Вараської міської територіальної громади за </w:t>
      </w:r>
      <w:r w:rsidRPr="00166ABC">
        <w:t xml:space="preserve">перше </w:t>
      </w:r>
      <w:r w:rsidR="00AD0D2C">
        <w:t>півріччя</w:t>
      </w:r>
      <w:r w:rsidR="00C32ADE" w:rsidRPr="00E22D3B">
        <w:t xml:space="preserve"> 2021 року на розгляд Вараській міській раді.</w:t>
      </w:r>
    </w:p>
    <w:p w:rsidR="00C32ADE" w:rsidRPr="00E22D3B" w:rsidRDefault="00C32ADE" w:rsidP="00C32ADE">
      <w:pPr>
        <w:tabs>
          <w:tab w:val="left" w:pos="1134"/>
          <w:tab w:val="left" w:pos="1418"/>
          <w:tab w:val="left" w:pos="1560"/>
        </w:tabs>
        <w:ind w:firstLine="851"/>
        <w:jc w:val="both"/>
        <w:rPr>
          <w:sz w:val="28"/>
          <w:szCs w:val="28"/>
          <w:lang w:val="uk-UA"/>
        </w:rPr>
      </w:pPr>
    </w:p>
    <w:p w:rsidR="00C32ADE" w:rsidRPr="00E22D3B" w:rsidRDefault="00C32ADE" w:rsidP="00166ABC">
      <w:pPr>
        <w:tabs>
          <w:tab w:val="left" w:pos="851"/>
          <w:tab w:val="left" w:pos="1134"/>
          <w:tab w:val="left" w:pos="1418"/>
        </w:tabs>
        <w:ind w:firstLine="851"/>
        <w:jc w:val="both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>3. Головним розпорядникам бюджетних коштів, керівникам бюджетних установ, що отримують кошти субвенції з державного та місцевих бюджетів, забезпечити взяття бюджетних зобов’язань згідно з вимогами чинного законодавства України, цільове спрямування субвенцій, своєчасне та ефективне використання даних коштів.</w:t>
      </w: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>4. Керівникам бюджетних установ та комунальних підприємств  Вараської міської територіальної громади:</w:t>
      </w: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>4.1 Посилити внутрішній контроль за управлінням бюджетними коштами, їх плануванням та використанням, майном комунальної власності, діяльністю комунальних підприємств.</w:t>
      </w: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 xml:space="preserve">4.2 Вжити заходів щодо недопущення порушення бюджетного законодавства, дотримання фінансово-бюджетної дисципліни при виконанні кошторисів та планів використання бюджетних коштів. </w:t>
      </w: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  <w:r w:rsidRPr="00E22D3B">
        <w:rPr>
          <w:sz w:val="28"/>
          <w:szCs w:val="28"/>
          <w:lang w:val="uk-UA"/>
        </w:rPr>
        <w:t>5. Організацію виконання рішення покласти на начальника фінансового управління В.Тацюк, контроль за виконанням рішення покласти на заступника міського голови з питань діяльності виконавчих органів ради М.Волинця.</w:t>
      </w: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</w:p>
    <w:p w:rsidR="00C32ADE" w:rsidRPr="00E22D3B" w:rsidRDefault="00C32ADE" w:rsidP="00C32ADE">
      <w:pPr>
        <w:ind w:firstLine="851"/>
        <w:jc w:val="both"/>
        <w:rPr>
          <w:sz w:val="28"/>
          <w:szCs w:val="28"/>
          <w:lang w:val="uk-UA"/>
        </w:rPr>
      </w:pPr>
    </w:p>
    <w:p w:rsidR="00C32ADE" w:rsidRPr="00E22D3B" w:rsidRDefault="00C32ADE" w:rsidP="00C32ADE">
      <w:pPr>
        <w:pStyle w:val="1"/>
        <w:rPr>
          <w:b w:val="0"/>
          <w:sz w:val="28"/>
          <w:szCs w:val="28"/>
        </w:rPr>
      </w:pPr>
    </w:p>
    <w:p w:rsidR="00C32ADE" w:rsidRPr="00E22D3B" w:rsidRDefault="00C32ADE" w:rsidP="00C32ADE">
      <w:pPr>
        <w:pStyle w:val="1"/>
        <w:rPr>
          <w:b w:val="0"/>
          <w:sz w:val="28"/>
          <w:szCs w:val="28"/>
        </w:rPr>
      </w:pPr>
    </w:p>
    <w:p w:rsidR="00C32ADE" w:rsidRPr="0080622A" w:rsidRDefault="00C32ADE" w:rsidP="00C32ADE">
      <w:pPr>
        <w:pStyle w:val="1"/>
        <w:rPr>
          <w:b w:val="0"/>
          <w:sz w:val="28"/>
          <w:szCs w:val="28"/>
        </w:rPr>
      </w:pPr>
      <w:r w:rsidRPr="00E22D3B">
        <w:rPr>
          <w:b w:val="0"/>
          <w:sz w:val="28"/>
          <w:szCs w:val="28"/>
        </w:rPr>
        <w:t>Міський голова                                                    Олександр МЕНЗУЛ</w:t>
      </w:r>
    </w:p>
    <w:p w:rsidR="007524AC" w:rsidRPr="00321301" w:rsidRDefault="007524AC" w:rsidP="00C32ADE">
      <w:pPr>
        <w:pStyle w:val="20"/>
        <w:tabs>
          <w:tab w:val="left" w:pos="851"/>
        </w:tabs>
        <w:ind w:firstLine="720"/>
        <w:rPr>
          <w:lang w:val="uk-UA"/>
        </w:rPr>
      </w:pPr>
    </w:p>
    <w:sectPr w:rsidR="007524AC" w:rsidRPr="00321301" w:rsidSect="004110C8">
      <w:headerReference w:type="default" r:id="rId7"/>
      <w:pgSz w:w="11906" w:h="16838"/>
      <w:pgMar w:top="79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0D1" w:rsidRDefault="00E310D1" w:rsidP="004110C8">
      <w:r>
        <w:separator/>
      </w:r>
    </w:p>
  </w:endnote>
  <w:endnote w:type="continuationSeparator" w:id="1">
    <w:p w:rsidR="00E310D1" w:rsidRDefault="00E310D1" w:rsidP="0041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0D1" w:rsidRDefault="00E310D1" w:rsidP="004110C8">
      <w:r>
        <w:separator/>
      </w:r>
    </w:p>
  </w:footnote>
  <w:footnote w:type="continuationSeparator" w:id="1">
    <w:p w:rsidR="00E310D1" w:rsidRDefault="00E310D1" w:rsidP="00411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0C8" w:rsidRDefault="004110C8">
    <w:pPr>
      <w:pStyle w:val="a4"/>
      <w:jc w:val="center"/>
    </w:pPr>
    <w:fldSimple w:instr="PAGE   \* MERGEFORMAT">
      <w:r w:rsidR="00975A8F">
        <w:rPr>
          <w:noProof/>
        </w:rPr>
        <w:t>2</w:t>
      </w:r>
    </w:fldSimple>
  </w:p>
  <w:p w:rsidR="004110C8" w:rsidRDefault="004110C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74C1"/>
    <w:rsid w:val="00014E88"/>
    <w:rsid w:val="00017224"/>
    <w:rsid w:val="00027F22"/>
    <w:rsid w:val="00034B17"/>
    <w:rsid w:val="00037834"/>
    <w:rsid w:val="00046785"/>
    <w:rsid w:val="00075D43"/>
    <w:rsid w:val="000772F3"/>
    <w:rsid w:val="00084BBE"/>
    <w:rsid w:val="000852D8"/>
    <w:rsid w:val="000A6DF0"/>
    <w:rsid w:val="000B221A"/>
    <w:rsid w:val="000E1D37"/>
    <w:rsid w:val="00110E30"/>
    <w:rsid w:val="00123BAA"/>
    <w:rsid w:val="0013098C"/>
    <w:rsid w:val="00166ABC"/>
    <w:rsid w:val="001B31C0"/>
    <w:rsid w:val="001C1D02"/>
    <w:rsid w:val="001C2E3D"/>
    <w:rsid w:val="001D3021"/>
    <w:rsid w:val="0020404B"/>
    <w:rsid w:val="00205ED4"/>
    <w:rsid w:val="0024119C"/>
    <w:rsid w:val="00253F8A"/>
    <w:rsid w:val="002A1975"/>
    <w:rsid w:val="002B7CF3"/>
    <w:rsid w:val="002C1A8F"/>
    <w:rsid w:val="002D10AE"/>
    <w:rsid w:val="002D5E54"/>
    <w:rsid w:val="002E5E43"/>
    <w:rsid w:val="002F36A1"/>
    <w:rsid w:val="003201D0"/>
    <w:rsid w:val="00321301"/>
    <w:rsid w:val="00325253"/>
    <w:rsid w:val="00326E43"/>
    <w:rsid w:val="00333543"/>
    <w:rsid w:val="003535A0"/>
    <w:rsid w:val="00357019"/>
    <w:rsid w:val="00357B1C"/>
    <w:rsid w:val="003606CA"/>
    <w:rsid w:val="003700B9"/>
    <w:rsid w:val="00373EC5"/>
    <w:rsid w:val="00380A45"/>
    <w:rsid w:val="00383E76"/>
    <w:rsid w:val="003848D1"/>
    <w:rsid w:val="003A4BF4"/>
    <w:rsid w:val="003B6E48"/>
    <w:rsid w:val="003C033B"/>
    <w:rsid w:val="003C2EC9"/>
    <w:rsid w:val="003C3859"/>
    <w:rsid w:val="003C542F"/>
    <w:rsid w:val="003D6045"/>
    <w:rsid w:val="00400548"/>
    <w:rsid w:val="004028E7"/>
    <w:rsid w:val="00405A5A"/>
    <w:rsid w:val="004110C8"/>
    <w:rsid w:val="00420EC5"/>
    <w:rsid w:val="0042355C"/>
    <w:rsid w:val="00424604"/>
    <w:rsid w:val="0042769A"/>
    <w:rsid w:val="004344ED"/>
    <w:rsid w:val="00461ADA"/>
    <w:rsid w:val="004737B2"/>
    <w:rsid w:val="004811D6"/>
    <w:rsid w:val="004818F4"/>
    <w:rsid w:val="00482787"/>
    <w:rsid w:val="0049076D"/>
    <w:rsid w:val="00496996"/>
    <w:rsid w:val="00497721"/>
    <w:rsid w:val="004A1642"/>
    <w:rsid w:val="004A2877"/>
    <w:rsid w:val="004A6ADF"/>
    <w:rsid w:val="004B48E5"/>
    <w:rsid w:val="004B6014"/>
    <w:rsid w:val="004D5281"/>
    <w:rsid w:val="0051519C"/>
    <w:rsid w:val="005218BA"/>
    <w:rsid w:val="00524CD5"/>
    <w:rsid w:val="00542F8A"/>
    <w:rsid w:val="0056383C"/>
    <w:rsid w:val="0056410A"/>
    <w:rsid w:val="0056785B"/>
    <w:rsid w:val="00576254"/>
    <w:rsid w:val="005808A3"/>
    <w:rsid w:val="005819C2"/>
    <w:rsid w:val="00581A49"/>
    <w:rsid w:val="005D14D2"/>
    <w:rsid w:val="006020DF"/>
    <w:rsid w:val="0061133A"/>
    <w:rsid w:val="006558E2"/>
    <w:rsid w:val="0068253C"/>
    <w:rsid w:val="006827C7"/>
    <w:rsid w:val="006904D7"/>
    <w:rsid w:val="00690D8F"/>
    <w:rsid w:val="006E6237"/>
    <w:rsid w:val="006F3F2D"/>
    <w:rsid w:val="00701A37"/>
    <w:rsid w:val="00713D85"/>
    <w:rsid w:val="00721A27"/>
    <w:rsid w:val="0073590C"/>
    <w:rsid w:val="007524AC"/>
    <w:rsid w:val="0076037B"/>
    <w:rsid w:val="007669E5"/>
    <w:rsid w:val="0078029D"/>
    <w:rsid w:val="00795822"/>
    <w:rsid w:val="00796814"/>
    <w:rsid w:val="007A0F0F"/>
    <w:rsid w:val="007A74C1"/>
    <w:rsid w:val="007B47D0"/>
    <w:rsid w:val="007C4AEA"/>
    <w:rsid w:val="007C7105"/>
    <w:rsid w:val="007D22F5"/>
    <w:rsid w:val="007E4387"/>
    <w:rsid w:val="007F4189"/>
    <w:rsid w:val="00804909"/>
    <w:rsid w:val="00805AEB"/>
    <w:rsid w:val="00860450"/>
    <w:rsid w:val="008622A3"/>
    <w:rsid w:val="008853AB"/>
    <w:rsid w:val="0089107A"/>
    <w:rsid w:val="008B2A0C"/>
    <w:rsid w:val="008B2B4F"/>
    <w:rsid w:val="008B2B79"/>
    <w:rsid w:val="008B5077"/>
    <w:rsid w:val="008D1D6A"/>
    <w:rsid w:val="008F59F1"/>
    <w:rsid w:val="0090593A"/>
    <w:rsid w:val="00931377"/>
    <w:rsid w:val="00943909"/>
    <w:rsid w:val="009478D2"/>
    <w:rsid w:val="00975A8F"/>
    <w:rsid w:val="009A4B5B"/>
    <w:rsid w:val="009C482B"/>
    <w:rsid w:val="009C4FD8"/>
    <w:rsid w:val="009D4159"/>
    <w:rsid w:val="009E5D56"/>
    <w:rsid w:val="009F1580"/>
    <w:rsid w:val="00A00313"/>
    <w:rsid w:val="00A1208D"/>
    <w:rsid w:val="00A12EBB"/>
    <w:rsid w:val="00A17339"/>
    <w:rsid w:val="00A17A4B"/>
    <w:rsid w:val="00A369D1"/>
    <w:rsid w:val="00A74075"/>
    <w:rsid w:val="00A83041"/>
    <w:rsid w:val="00A870B4"/>
    <w:rsid w:val="00A9730E"/>
    <w:rsid w:val="00AA4829"/>
    <w:rsid w:val="00AB053A"/>
    <w:rsid w:val="00AC35FA"/>
    <w:rsid w:val="00AC66E4"/>
    <w:rsid w:val="00AD0D2C"/>
    <w:rsid w:val="00B102B2"/>
    <w:rsid w:val="00B10B42"/>
    <w:rsid w:val="00B175FE"/>
    <w:rsid w:val="00B37D6F"/>
    <w:rsid w:val="00B51C58"/>
    <w:rsid w:val="00B57CB6"/>
    <w:rsid w:val="00B64BB6"/>
    <w:rsid w:val="00B72245"/>
    <w:rsid w:val="00BB3A92"/>
    <w:rsid w:val="00BE0AC4"/>
    <w:rsid w:val="00C03E4C"/>
    <w:rsid w:val="00C233AB"/>
    <w:rsid w:val="00C23CB6"/>
    <w:rsid w:val="00C32ADE"/>
    <w:rsid w:val="00C73832"/>
    <w:rsid w:val="00C73E8A"/>
    <w:rsid w:val="00C7473A"/>
    <w:rsid w:val="00C769AA"/>
    <w:rsid w:val="00CA1CCE"/>
    <w:rsid w:val="00CB2256"/>
    <w:rsid w:val="00CE244B"/>
    <w:rsid w:val="00CE64AA"/>
    <w:rsid w:val="00CF0E35"/>
    <w:rsid w:val="00D013EC"/>
    <w:rsid w:val="00D46F24"/>
    <w:rsid w:val="00D57B2C"/>
    <w:rsid w:val="00D72170"/>
    <w:rsid w:val="00D7449D"/>
    <w:rsid w:val="00D81704"/>
    <w:rsid w:val="00D81749"/>
    <w:rsid w:val="00D86D7A"/>
    <w:rsid w:val="00DA4FAE"/>
    <w:rsid w:val="00DC3870"/>
    <w:rsid w:val="00DC6245"/>
    <w:rsid w:val="00DD7923"/>
    <w:rsid w:val="00E04860"/>
    <w:rsid w:val="00E1142B"/>
    <w:rsid w:val="00E14017"/>
    <w:rsid w:val="00E14DCA"/>
    <w:rsid w:val="00E22D3B"/>
    <w:rsid w:val="00E310D1"/>
    <w:rsid w:val="00E37593"/>
    <w:rsid w:val="00E4790C"/>
    <w:rsid w:val="00E64453"/>
    <w:rsid w:val="00E71007"/>
    <w:rsid w:val="00E96E97"/>
    <w:rsid w:val="00EA0BB2"/>
    <w:rsid w:val="00EA332D"/>
    <w:rsid w:val="00F122E0"/>
    <w:rsid w:val="00F2317C"/>
    <w:rsid w:val="00F32784"/>
    <w:rsid w:val="00F7552F"/>
    <w:rsid w:val="00F82C5B"/>
    <w:rsid w:val="00FB2331"/>
    <w:rsid w:val="00FD23BC"/>
    <w:rsid w:val="00FD57F5"/>
    <w:rsid w:val="00FE4D00"/>
    <w:rsid w:val="00FF0624"/>
    <w:rsid w:val="00F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4C1"/>
    <w:rPr>
      <w:lang w:val="ru-RU" w:eastAsia="ru-RU"/>
    </w:rPr>
  </w:style>
  <w:style w:type="paragraph" w:styleId="1">
    <w:name w:val="heading 1"/>
    <w:basedOn w:val="a"/>
    <w:next w:val="a"/>
    <w:qFormat/>
    <w:rsid w:val="007A74C1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E244B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D013EC"/>
    <w:pPr>
      <w:autoSpaceDE w:val="0"/>
      <w:autoSpaceDN w:val="0"/>
      <w:jc w:val="both"/>
    </w:pPr>
    <w:rPr>
      <w:sz w:val="28"/>
      <w:szCs w:val="28"/>
      <w:lang w:val="uk-UA"/>
    </w:rPr>
  </w:style>
  <w:style w:type="paragraph" w:styleId="20">
    <w:name w:val="Body Text Indent 2"/>
    <w:basedOn w:val="a"/>
    <w:rsid w:val="00D013EC"/>
    <w:pPr>
      <w:autoSpaceDE w:val="0"/>
      <w:autoSpaceDN w:val="0"/>
      <w:ind w:firstLine="567"/>
      <w:jc w:val="both"/>
    </w:pPr>
    <w:rPr>
      <w:rFonts w:ascii="Arial" w:hAnsi="Arial" w:cs="Arial"/>
      <w:sz w:val="28"/>
      <w:szCs w:val="28"/>
    </w:rPr>
  </w:style>
  <w:style w:type="paragraph" w:styleId="3">
    <w:name w:val="Body Text Indent 3"/>
    <w:basedOn w:val="a"/>
    <w:link w:val="30"/>
    <w:rsid w:val="00D013EC"/>
    <w:pPr>
      <w:autoSpaceDE w:val="0"/>
      <w:autoSpaceDN w:val="0"/>
      <w:ind w:firstLine="720"/>
      <w:jc w:val="both"/>
    </w:pPr>
    <w:rPr>
      <w:sz w:val="28"/>
      <w:szCs w:val="28"/>
      <w:lang w:val="uk-UA"/>
    </w:rPr>
  </w:style>
  <w:style w:type="paragraph" w:styleId="31">
    <w:name w:val="Body Text 3"/>
    <w:basedOn w:val="a"/>
    <w:rsid w:val="00D013EC"/>
    <w:pPr>
      <w:jc w:val="both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locked/>
    <w:rsid w:val="00D013EC"/>
    <w:rPr>
      <w:sz w:val="28"/>
      <w:szCs w:val="28"/>
      <w:lang w:val="uk-UA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rsid w:val="00405A5A"/>
    <w:rPr>
      <w:rFonts w:ascii="Verdana" w:hAnsi="Verdana" w:cs="Verdana"/>
      <w:lang w:val="en-US" w:eastAsia="en-US"/>
    </w:rPr>
  </w:style>
  <w:style w:type="paragraph" w:styleId="a4">
    <w:name w:val="header"/>
    <w:basedOn w:val="a"/>
    <w:link w:val="a5"/>
    <w:uiPriority w:val="99"/>
    <w:rsid w:val="004110C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4110C8"/>
    <w:rPr>
      <w:lang w:val="ru-RU" w:eastAsia="ru-RU"/>
    </w:rPr>
  </w:style>
  <w:style w:type="paragraph" w:styleId="a6">
    <w:name w:val="footer"/>
    <w:basedOn w:val="a"/>
    <w:link w:val="a7"/>
    <w:rsid w:val="004110C8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4110C8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</vt:lpstr>
    </vt:vector>
  </TitlesOfParts>
  <Company>Vikonkom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2021-04-19T13:11:00Z</cp:lastPrinted>
  <dcterms:created xsi:type="dcterms:W3CDTF">2021-08-06T11:03:00Z</dcterms:created>
  <dcterms:modified xsi:type="dcterms:W3CDTF">2021-08-06T11:03:00Z</dcterms:modified>
</cp:coreProperties>
</file>