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CC62E" w14:textId="77777777" w:rsidR="006B7694" w:rsidRDefault="006B7694" w:rsidP="006B769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3F43">
        <w:rPr>
          <w:rFonts w:ascii="Times New Roman" w:hAnsi="Times New Roman" w:cs="Times New Roman"/>
          <w:sz w:val="24"/>
          <w:szCs w:val="24"/>
        </w:rPr>
        <w:t>Додаток 9 до Інструкції</w:t>
      </w:r>
    </w:p>
    <w:p w14:paraId="407BB372" w14:textId="77777777" w:rsidR="006B7694" w:rsidRPr="00283F43" w:rsidRDefault="006B7694" w:rsidP="006B7694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(пункт 3.10)</w:t>
      </w:r>
    </w:p>
    <w:p w14:paraId="649FE2FF" w14:textId="77777777" w:rsidR="006B7694" w:rsidRDefault="006B7694" w:rsidP="006B76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D42E85" w14:textId="77777777" w:rsidR="006B7694" w:rsidRPr="00283F43" w:rsidRDefault="006B7694" w:rsidP="006B76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099502" w14:textId="77777777" w:rsidR="006B7694" w:rsidRPr="00283F43" w:rsidRDefault="006B7694" w:rsidP="006B76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 Справа № _________</w:t>
      </w:r>
    </w:p>
    <w:p w14:paraId="79A64EC1" w14:textId="77777777" w:rsidR="006B7694" w:rsidRPr="00283F43" w:rsidRDefault="006B7694" w:rsidP="006B7694">
      <w:pPr>
        <w:jc w:val="center"/>
        <w:rPr>
          <w:rFonts w:cs="Academy"/>
        </w:rPr>
      </w:pPr>
      <w:r w:rsidRPr="00283F43">
        <w:rPr>
          <w:rFonts w:ascii="Academy" w:hAnsi="Academy" w:cs="Academy"/>
          <w:noProof/>
          <w:lang w:val="ru-RU" w:eastAsia="ru-RU"/>
        </w:rPr>
        <w:drawing>
          <wp:inline distT="0" distB="0" distL="0" distR="0" wp14:anchorId="0060DB6F" wp14:editId="1ECEED32">
            <wp:extent cx="419100" cy="6000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3F43">
        <w:rPr>
          <w:rFonts w:cs="Academy"/>
        </w:rPr>
        <w:t xml:space="preserve">  </w:t>
      </w:r>
    </w:p>
    <w:p w14:paraId="7C284AEE" w14:textId="77777777" w:rsidR="006B7694" w:rsidRPr="00283F43" w:rsidRDefault="006B7694" w:rsidP="006B7694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283F43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АДМІНІСТРАТИВНА КОМІСІЯ ПРИ</w:t>
      </w:r>
    </w:p>
    <w:p w14:paraId="30CF8060" w14:textId="77777777" w:rsidR="006B7694" w:rsidRPr="00283F43" w:rsidRDefault="006B7694" w:rsidP="006B7694">
      <w:pPr>
        <w:pStyle w:val="4"/>
        <w:spacing w:before="0" w:line="240" w:lineRule="auto"/>
        <w:jc w:val="center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</w:pPr>
      <w:r w:rsidRPr="00283F43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</w:rPr>
        <w:t>ВИКОНАВЧОМУ КОМІТЕТІ ВАРАСЬКОЇ МІСЬКОЇ РАДИ</w:t>
      </w:r>
    </w:p>
    <w:p w14:paraId="237CBCB7" w14:textId="77777777" w:rsidR="006B7694" w:rsidRPr="00283F43" w:rsidRDefault="006B7694" w:rsidP="006B76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F43">
        <w:rPr>
          <w:rFonts w:ascii="Times New Roman" w:hAnsi="Times New Roman" w:cs="Times New Roman"/>
          <w:sz w:val="20"/>
          <w:szCs w:val="20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43">
          <w:rPr>
            <w:rFonts w:ascii="Times New Roman" w:hAnsi="Times New Roman" w:cs="Times New Roman"/>
            <w:sz w:val="20"/>
            <w:szCs w:val="20"/>
          </w:rPr>
          <w:t>1, м</w:t>
        </w:r>
      </w:smartTag>
      <w:r w:rsidRPr="00283F4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3F43">
        <w:rPr>
          <w:rFonts w:ascii="Times New Roman" w:hAnsi="Times New Roman" w:cs="Times New Roman"/>
          <w:sz w:val="20"/>
          <w:szCs w:val="20"/>
        </w:rPr>
        <w:t>Вараш</w:t>
      </w:r>
      <w:proofErr w:type="spellEnd"/>
      <w:r w:rsidRPr="00283F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3F43">
        <w:rPr>
          <w:rFonts w:ascii="Times New Roman" w:hAnsi="Times New Roman" w:cs="Times New Roman"/>
          <w:sz w:val="20"/>
          <w:szCs w:val="20"/>
        </w:rPr>
        <w:t>Вараський</w:t>
      </w:r>
      <w:proofErr w:type="spellEnd"/>
      <w:r w:rsidRPr="00283F43">
        <w:rPr>
          <w:rFonts w:ascii="Times New Roman" w:hAnsi="Times New Roman" w:cs="Times New Roman"/>
          <w:sz w:val="20"/>
          <w:szCs w:val="20"/>
        </w:rPr>
        <w:t xml:space="preserve"> р-н, Рівненська обл., 34403  </w:t>
      </w:r>
      <w:proofErr w:type="spellStart"/>
      <w:r w:rsidRPr="00283F43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283F43">
        <w:rPr>
          <w:rFonts w:ascii="Times New Roman" w:hAnsi="Times New Roman" w:cs="Times New Roman"/>
          <w:sz w:val="20"/>
          <w:szCs w:val="20"/>
        </w:rPr>
        <w:t xml:space="preserve">./факс ( 03636) 2-45-19                                                                         </w:t>
      </w:r>
    </w:p>
    <w:p w14:paraId="03608A28" w14:textId="77777777" w:rsidR="006B7694" w:rsidRPr="00283F43" w:rsidRDefault="006B7694" w:rsidP="006B76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F43">
        <w:rPr>
          <w:rFonts w:ascii="Times New Roman" w:hAnsi="Times New Roman" w:cs="Times New Roman"/>
          <w:sz w:val="20"/>
          <w:szCs w:val="20"/>
        </w:rPr>
        <w:t xml:space="preserve"> E-</w:t>
      </w:r>
      <w:proofErr w:type="spellStart"/>
      <w:r w:rsidRPr="00283F43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283F43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283F43">
          <w:rPr>
            <w:rStyle w:val="a5"/>
            <w:rFonts w:ascii="Times New Roman" w:eastAsia="Batang" w:hAnsi="Times New Roman" w:cs="Times New Roman"/>
            <w:sz w:val="20"/>
            <w:szCs w:val="20"/>
          </w:rPr>
          <w:t>rada@varash-rada.gov.ua</w:t>
        </w:r>
      </w:hyperlink>
      <w:r w:rsidRPr="00283F43">
        <w:rPr>
          <w:rFonts w:ascii="Times New Roman" w:hAnsi="Times New Roman" w:cs="Times New Roman"/>
          <w:sz w:val="20"/>
          <w:szCs w:val="20"/>
        </w:rPr>
        <w:t xml:space="preserve">  Код ЄДРПОУ 03315879</w:t>
      </w:r>
    </w:p>
    <w:p w14:paraId="29A0D38F" w14:textId="77777777" w:rsidR="006B7694" w:rsidRPr="00283F43" w:rsidRDefault="006B7694" w:rsidP="006B7694">
      <w:pPr>
        <w:pBdr>
          <w:bottom w:val="single" w:sz="18" w:space="0" w:color="auto"/>
        </w:pBdr>
        <w:spacing w:after="20"/>
        <w:rPr>
          <w:rFonts w:ascii="Academy" w:hAnsi="Academy" w:cs="Academy"/>
          <w:sz w:val="2"/>
          <w:szCs w:val="2"/>
        </w:rPr>
      </w:pPr>
    </w:p>
    <w:p w14:paraId="19E0E32D" w14:textId="77777777" w:rsidR="006B7694" w:rsidRPr="00283F43" w:rsidRDefault="006B7694" w:rsidP="006B769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3780119" w14:textId="77777777" w:rsidR="006B7694" w:rsidRPr="00283F43" w:rsidRDefault="006B7694" w:rsidP="006B76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>ПОСТАНОВА</w:t>
      </w:r>
    </w:p>
    <w:p w14:paraId="0DCF0E6D" w14:textId="77777777" w:rsidR="006B7694" w:rsidRPr="00283F43" w:rsidRDefault="006B7694" w:rsidP="006B7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F43">
        <w:rPr>
          <w:rFonts w:ascii="Times New Roman" w:hAnsi="Times New Roman" w:cs="Times New Roman"/>
          <w:b/>
        </w:rPr>
        <w:t>про закриття справи</w:t>
      </w:r>
    </w:p>
    <w:p w14:paraId="5B69261E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8216A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>__ __________ 20__ року</w:t>
      </w:r>
      <w:r w:rsidRPr="00283F43">
        <w:rPr>
          <w:rFonts w:ascii="Times New Roman" w:hAnsi="Times New Roman"/>
          <w:sz w:val="24"/>
          <w:szCs w:val="24"/>
        </w:rPr>
        <w:tab/>
      </w:r>
      <w:r w:rsidRPr="00283F43">
        <w:rPr>
          <w:rFonts w:ascii="Times New Roman" w:hAnsi="Times New Roman"/>
          <w:sz w:val="24"/>
          <w:szCs w:val="24"/>
        </w:rPr>
        <w:tab/>
      </w:r>
      <w:r w:rsidRPr="00283F43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283F43">
        <w:rPr>
          <w:rFonts w:ascii="Times New Roman" w:hAnsi="Times New Roman"/>
          <w:sz w:val="24"/>
          <w:szCs w:val="24"/>
        </w:rPr>
        <w:tab/>
        <w:t xml:space="preserve">       </w:t>
      </w:r>
      <w:r w:rsidR="00C25D53">
        <w:rPr>
          <w:rFonts w:ascii="Times New Roman" w:hAnsi="Times New Roman"/>
          <w:sz w:val="24"/>
          <w:szCs w:val="24"/>
        </w:rPr>
        <w:t xml:space="preserve">                                         м. </w:t>
      </w:r>
      <w:proofErr w:type="spellStart"/>
      <w:r w:rsidR="00C25D53">
        <w:rPr>
          <w:rFonts w:ascii="Times New Roman" w:hAnsi="Times New Roman"/>
          <w:sz w:val="24"/>
          <w:szCs w:val="24"/>
        </w:rPr>
        <w:t>Вараш</w:t>
      </w:r>
      <w:proofErr w:type="spellEnd"/>
      <w:r w:rsidR="00C25D53">
        <w:rPr>
          <w:rFonts w:ascii="Times New Roman" w:hAnsi="Times New Roman"/>
          <w:sz w:val="24"/>
          <w:szCs w:val="24"/>
        </w:rPr>
        <w:t xml:space="preserve"> </w:t>
      </w:r>
    </w:p>
    <w:p w14:paraId="4356DB84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0221A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Адміністративна комісія при виконавчому комітеті </w:t>
      </w:r>
      <w:proofErr w:type="spellStart"/>
      <w:r w:rsidRPr="00283F43">
        <w:rPr>
          <w:rFonts w:ascii="Times New Roman" w:hAnsi="Times New Roman" w:cs="Times New Roman"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 w:cs="Times New Roman"/>
          <w:sz w:val="24"/>
          <w:szCs w:val="24"/>
        </w:rPr>
        <w:t xml:space="preserve"> міської ради, </w:t>
      </w:r>
      <w:r w:rsidRPr="00283F43">
        <w:rPr>
          <w:rFonts w:ascii="Times New Roman" w:hAnsi="Times New Roman"/>
          <w:sz w:val="24"/>
          <w:szCs w:val="24"/>
        </w:rPr>
        <w:t xml:space="preserve">у складі ________________________________________________________, </w:t>
      </w:r>
      <w:r w:rsidRPr="00283F43">
        <w:rPr>
          <w:rFonts w:ascii="Times New Roman" w:hAnsi="Times New Roman" w:cs="Times New Roman"/>
          <w:sz w:val="24"/>
          <w:szCs w:val="24"/>
        </w:rPr>
        <w:t xml:space="preserve">розглянувши у відкритому засіданні матеріали адміністративної справи, </w:t>
      </w:r>
      <w:r w:rsidRPr="00283F43">
        <w:rPr>
          <w:rFonts w:ascii="Times New Roman" w:hAnsi="Times New Roman"/>
          <w:sz w:val="24"/>
          <w:szCs w:val="24"/>
        </w:rPr>
        <w:t xml:space="preserve">що надійшли від _____________________________________________________________________, </w:t>
      </w:r>
      <w:r w:rsidRPr="00283F43">
        <w:rPr>
          <w:rFonts w:ascii="Times New Roman" w:hAnsi="Times New Roman" w:cs="Times New Roman"/>
          <w:sz w:val="24"/>
          <w:szCs w:val="24"/>
        </w:rPr>
        <w:t xml:space="preserve"> відносно _________________________, __.__.____ року народження, який(а) зареєстрований(а) за </w:t>
      </w:r>
      <w:proofErr w:type="spellStart"/>
      <w:r w:rsidRPr="00283F4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83F43">
        <w:rPr>
          <w:rFonts w:ascii="Times New Roman" w:hAnsi="Times New Roman" w:cs="Times New Roman"/>
          <w:sz w:val="24"/>
          <w:szCs w:val="24"/>
        </w:rPr>
        <w:t xml:space="preserve">__________________________________________ проживає за </w:t>
      </w:r>
      <w:proofErr w:type="spellStart"/>
      <w:r w:rsidRPr="00283F4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83F43">
        <w:rPr>
          <w:rFonts w:ascii="Times New Roman" w:hAnsi="Times New Roman" w:cs="Times New Roman"/>
          <w:sz w:val="24"/>
          <w:szCs w:val="24"/>
        </w:rPr>
        <w:t>:__________________________________, за частиною __ статті  __ КУпАП,</w:t>
      </w:r>
    </w:p>
    <w:p w14:paraId="2F9946C4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CA8D8" w14:textId="77777777" w:rsidR="006B7694" w:rsidRPr="00283F43" w:rsidRDefault="006B7694" w:rsidP="006B7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F43">
        <w:rPr>
          <w:rFonts w:ascii="Times New Roman" w:hAnsi="Times New Roman"/>
          <w:b/>
          <w:sz w:val="24"/>
          <w:szCs w:val="24"/>
        </w:rPr>
        <w:t>ВСТАНОВЛЕНО:</w:t>
      </w:r>
    </w:p>
    <w:p w14:paraId="00261F91" w14:textId="77777777" w:rsidR="006B7694" w:rsidRPr="00283F43" w:rsidRDefault="006B7694" w:rsidP="006B76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</w:p>
    <w:p w14:paraId="5195C0E3" w14:textId="77777777" w:rsidR="006B7694" w:rsidRPr="00283F43" w:rsidRDefault="006B7694" w:rsidP="006B76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3F43">
        <w:rPr>
          <w:rFonts w:ascii="Times New Roman" w:hAnsi="Times New Roman" w:cs="Times New Roman"/>
          <w:sz w:val="20"/>
          <w:szCs w:val="20"/>
        </w:rPr>
        <w:t>(викладення обставин справи)</w:t>
      </w:r>
    </w:p>
    <w:p w14:paraId="79159BAE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чим порушував(ла) ____________________________________________________________           </w:t>
      </w:r>
    </w:p>
    <w:p w14:paraId="4D025AEC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6E66DB2F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На засіданні адміністративної комісії особа, яка притягається до адміністративної відповідальності присутня/відсутня, </w:t>
      </w:r>
      <w:r w:rsidRPr="00283F43">
        <w:rPr>
          <w:rFonts w:ascii="Times New Roman" w:hAnsi="Times New Roman"/>
          <w:i/>
          <w:sz w:val="24"/>
          <w:szCs w:val="24"/>
        </w:rPr>
        <w:t>хоча була належним чином повідомлена про час та місце його проведення.</w:t>
      </w:r>
    </w:p>
    <w:p w14:paraId="7AF396E7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>Факт вчинення адміністративного правопорушення, передбаченого ___________________________, __________________________ (не)визнає.</w:t>
      </w:r>
    </w:p>
    <w:p w14:paraId="6DF10D6F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D3C5B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Вина правопорушника доводиться даними матеріалами справи.</w:t>
      </w:r>
    </w:p>
    <w:p w14:paraId="52215197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Відповідно до _______________________________________________________.</w:t>
      </w:r>
    </w:p>
    <w:p w14:paraId="6343E239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За порушення вимог законодавчих та інших нормативно-правових актів _________________________________________________________________________ </w:t>
      </w:r>
    </w:p>
    <w:p w14:paraId="3E4A92C7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lastRenderedPageBreak/>
        <w:t>частиною ____ статті ____ КУпАП передбачена адміністративна відповідальність у вигляді___________________________________________________________________.</w:t>
      </w:r>
    </w:p>
    <w:p w14:paraId="4DEDAF9D" w14:textId="77777777" w:rsidR="006B7694" w:rsidRPr="00283F43" w:rsidRDefault="006B7694" w:rsidP="006B76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6F347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Згідно з _________ статті 247 КУпАП провадження у справі про адміністративне правопорушення не може бути розпочато, а розпочате підлягає закриттю_________________________________________________________________.</w:t>
      </w:r>
    </w:p>
    <w:p w14:paraId="185FAB16" w14:textId="77777777" w:rsidR="006B7694" w:rsidRPr="00283F43" w:rsidRDefault="006B7694" w:rsidP="006B76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</w:pPr>
      <w:r w:rsidRPr="00283F43">
        <w:t>Ознайомившись із наявними у матеріалах справи доказами, оцінивши все у сукупності, адміністративна комісія прийшла до висновку, що у діях громадянина(ки)__________________,_________________________________________</w:t>
      </w:r>
    </w:p>
    <w:p w14:paraId="293318A0" w14:textId="77777777" w:rsidR="006B7694" w:rsidRPr="00283F43" w:rsidRDefault="006B7694" w:rsidP="006B7694">
      <w:pPr>
        <w:pStyle w:val="rvps2"/>
        <w:shd w:val="clear" w:color="auto" w:fill="FFFFFF"/>
        <w:tabs>
          <w:tab w:val="left" w:pos="5672"/>
        </w:tabs>
        <w:spacing w:before="0" w:beforeAutospacing="0" w:after="0" w:afterAutospacing="0"/>
        <w:jc w:val="both"/>
        <w:textAlignment w:val="baseline"/>
        <w:rPr>
          <w:vertAlign w:val="subscript"/>
        </w:rPr>
      </w:pPr>
      <w:r w:rsidRPr="00283F43">
        <w:t xml:space="preserve">                                                                                 </w:t>
      </w:r>
      <w:r w:rsidRPr="00283F43">
        <w:rPr>
          <w:vertAlign w:val="subscript"/>
        </w:rPr>
        <w:t>(склад адміністративного правопорушення)</w:t>
      </w:r>
    </w:p>
    <w:p w14:paraId="28447D5B" w14:textId="77777777" w:rsidR="006B7694" w:rsidRPr="00283F43" w:rsidRDefault="006B7694" w:rsidP="006B76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</w:pPr>
      <w:r w:rsidRPr="00283F43">
        <w:t>Проте враховуючи факт______________________________________________.</w:t>
      </w:r>
    </w:p>
    <w:p w14:paraId="6689CD9E" w14:textId="77777777" w:rsidR="006B7694" w:rsidRPr="00283F43" w:rsidRDefault="006B7694" w:rsidP="006B7694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Враховуючи вищевикладене та керуючись статтями 218, 247, 283, 284, КУпАП, адміністративна комісія -</w:t>
      </w:r>
    </w:p>
    <w:p w14:paraId="4FA22421" w14:textId="77777777" w:rsidR="006B7694" w:rsidRPr="00283F43" w:rsidRDefault="006B7694" w:rsidP="006B7694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0D7E3" w14:textId="77777777" w:rsidR="006B7694" w:rsidRDefault="006B7694" w:rsidP="006B7694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>ПОСТАНОВИЛА:</w:t>
      </w:r>
    </w:p>
    <w:p w14:paraId="2A76E766" w14:textId="77777777" w:rsidR="006B7694" w:rsidRPr="00283F43" w:rsidRDefault="006B7694" w:rsidP="006B7694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7F5EB" w14:textId="77777777" w:rsidR="006B7694" w:rsidRDefault="006B7694" w:rsidP="006B769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ab/>
        <w:t>Закрити провадження у справі про адміністративне правопорушення, передбачене статтею 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83F43">
        <w:rPr>
          <w:rFonts w:ascii="Times New Roman" w:hAnsi="Times New Roman" w:cs="Times New Roman"/>
          <w:sz w:val="24"/>
          <w:szCs w:val="24"/>
        </w:rPr>
        <w:t>КУпАП відносно громадянина(</w:t>
      </w:r>
      <w:proofErr w:type="spellStart"/>
      <w:r w:rsidRPr="00283F4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83F43">
        <w:rPr>
          <w:rFonts w:ascii="Times New Roman" w:hAnsi="Times New Roman" w:cs="Times New Roman"/>
          <w:sz w:val="24"/>
          <w:szCs w:val="24"/>
        </w:rPr>
        <w:t xml:space="preserve">) ______________________, у зв’язку з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16C20540" w14:textId="77777777" w:rsidR="006B7694" w:rsidRPr="00283F43" w:rsidRDefault="006B7694" w:rsidP="006B769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283F43">
        <w:rPr>
          <w:rFonts w:ascii="Times New Roman" w:hAnsi="Times New Roman" w:cs="Times New Roman"/>
          <w:sz w:val="24"/>
          <w:szCs w:val="24"/>
        </w:rPr>
        <w:t>.</w:t>
      </w:r>
    </w:p>
    <w:p w14:paraId="2C5029AA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ab/>
      </w:r>
      <w:r w:rsidRPr="00283F43">
        <w:rPr>
          <w:rFonts w:ascii="Times New Roman" w:hAnsi="Times New Roman"/>
          <w:sz w:val="24"/>
          <w:szCs w:val="24"/>
        </w:rPr>
        <w:t xml:space="preserve">Постанову може бути оскаржено протягом 10 днів з дня її винесення, особою, яка притягається, або потерпілим, в порядку, передбаченому статтями 288, 289 КУпАП., у виконавчий комітет </w:t>
      </w:r>
      <w:proofErr w:type="spellStart"/>
      <w:r w:rsidRPr="00283F43">
        <w:rPr>
          <w:rFonts w:ascii="Times New Roman" w:hAnsi="Times New Roman"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/>
          <w:sz w:val="24"/>
          <w:szCs w:val="24"/>
        </w:rPr>
        <w:t xml:space="preserve"> міської ради або до </w:t>
      </w:r>
      <w:proofErr w:type="spellStart"/>
      <w:r w:rsidRPr="00283F43">
        <w:rPr>
          <w:rFonts w:ascii="Times New Roman" w:hAnsi="Times New Roman"/>
          <w:sz w:val="24"/>
          <w:szCs w:val="24"/>
        </w:rPr>
        <w:t>Кузнецовського</w:t>
      </w:r>
      <w:proofErr w:type="spellEnd"/>
      <w:r w:rsidRPr="00283F43">
        <w:rPr>
          <w:rFonts w:ascii="Times New Roman" w:hAnsi="Times New Roman"/>
          <w:sz w:val="24"/>
          <w:szCs w:val="24"/>
        </w:rPr>
        <w:t xml:space="preserve"> міського суду Рівненської області.</w:t>
      </w:r>
    </w:p>
    <w:p w14:paraId="1A5B2831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>Постанова адміністративного органу (посадової особи) у справі про адміністративне правопорушення набирає законної сили після закінчення строку оскарження цієї постанови.</w:t>
      </w:r>
    </w:p>
    <w:p w14:paraId="36219394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Постанова підлягає зверненню до виконання протягом 3 (трьох) місяців з дня її винесення. </w:t>
      </w:r>
    </w:p>
    <w:p w14:paraId="41275BF3" w14:textId="77777777" w:rsidR="006B7694" w:rsidRPr="00283F43" w:rsidRDefault="006B7694" w:rsidP="006B7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 </w:t>
      </w:r>
    </w:p>
    <w:p w14:paraId="1DFF422F" w14:textId="77777777" w:rsidR="006B7694" w:rsidRPr="00283F43" w:rsidRDefault="006B7694" w:rsidP="006B769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3F43">
        <w:rPr>
          <w:rFonts w:ascii="Times New Roman" w:hAnsi="Times New Roman"/>
          <w:b/>
          <w:i/>
          <w:sz w:val="24"/>
          <w:szCs w:val="24"/>
        </w:rPr>
        <w:t>Голова</w:t>
      </w:r>
    </w:p>
    <w:p w14:paraId="649AD4CC" w14:textId="77777777" w:rsidR="006B7694" w:rsidRPr="00283F43" w:rsidRDefault="006B7694" w:rsidP="006B769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3F43">
        <w:rPr>
          <w:rFonts w:ascii="Times New Roman" w:hAnsi="Times New Roman"/>
          <w:b/>
          <w:i/>
          <w:sz w:val="24"/>
          <w:szCs w:val="24"/>
        </w:rPr>
        <w:t>адміністративної комісії</w:t>
      </w:r>
      <w:r w:rsidRPr="00283F43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_________________           </w:t>
      </w:r>
      <w:r w:rsidRPr="00283F43">
        <w:rPr>
          <w:rFonts w:ascii="Times New Roman" w:hAnsi="Times New Roman"/>
          <w:b/>
          <w:i/>
          <w:sz w:val="24"/>
          <w:szCs w:val="24"/>
        </w:rPr>
        <w:tab/>
        <w:t xml:space="preserve">             </w:t>
      </w:r>
    </w:p>
    <w:p w14:paraId="22E27A24" w14:textId="77777777" w:rsidR="006B7694" w:rsidRPr="00283F43" w:rsidRDefault="006B7694" w:rsidP="006B769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5747D5C" w14:textId="77777777" w:rsidR="006B7694" w:rsidRPr="00283F43" w:rsidRDefault="006B7694" w:rsidP="006B769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3F43">
        <w:rPr>
          <w:rFonts w:ascii="Times New Roman" w:hAnsi="Times New Roman"/>
          <w:b/>
          <w:i/>
          <w:sz w:val="24"/>
          <w:szCs w:val="24"/>
        </w:rPr>
        <w:t xml:space="preserve"> Секретар</w:t>
      </w:r>
    </w:p>
    <w:p w14:paraId="40FA1ACC" w14:textId="77777777" w:rsidR="006B7694" w:rsidRPr="00283F43" w:rsidRDefault="006B7694" w:rsidP="006B769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3F43">
        <w:rPr>
          <w:rFonts w:ascii="Times New Roman" w:hAnsi="Times New Roman"/>
          <w:b/>
          <w:i/>
          <w:sz w:val="24"/>
          <w:szCs w:val="24"/>
        </w:rPr>
        <w:t xml:space="preserve">адміністративної комісії                     </w:t>
      </w:r>
      <w:r w:rsidRPr="00283F43">
        <w:rPr>
          <w:rFonts w:ascii="Times New Roman" w:hAnsi="Times New Roman"/>
          <w:b/>
          <w:i/>
          <w:sz w:val="24"/>
          <w:szCs w:val="24"/>
        </w:rPr>
        <w:tab/>
      </w:r>
      <w:r w:rsidRPr="00283F43">
        <w:rPr>
          <w:rFonts w:ascii="Times New Roman" w:hAnsi="Times New Roman"/>
          <w:b/>
          <w:i/>
          <w:sz w:val="24"/>
          <w:szCs w:val="24"/>
        </w:rPr>
        <w:tab/>
        <w:t>_________________</w:t>
      </w:r>
    </w:p>
    <w:p w14:paraId="55E2DEEC" w14:textId="77777777" w:rsidR="006B7694" w:rsidRPr="00283F43" w:rsidRDefault="006B7694" w:rsidP="006B769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EE344" w14:textId="77777777" w:rsidR="006B7694" w:rsidRPr="00283F43" w:rsidRDefault="006B7694" w:rsidP="006B769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1983F" w14:textId="77777777" w:rsidR="006B7694" w:rsidRPr="00283F43" w:rsidRDefault="006B7694" w:rsidP="006B7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F43">
        <w:rPr>
          <w:rFonts w:ascii="Times New Roman" w:hAnsi="Times New Roman"/>
          <w:b/>
          <w:sz w:val="24"/>
          <w:szCs w:val="24"/>
        </w:rPr>
        <w:t>Розписка про одержання постанови</w:t>
      </w:r>
    </w:p>
    <w:p w14:paraId="3F2A7C22" w14:textId="77777777" w:rsidR="006B7694" w:rsidRPr="00283F43" w:rsidRDefault="006B7694" w:rsidP="006B7694">
      <w:pPr>
        <w:tabs>
          <w:tab w:val="num" w:pos="0"/>
        </w:tabs>
        <w:spacing w:after="0"/>
        <w:ind w:right="17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Постанову отримав/ла ________________________________”____” __________</w:t>
      </w:r>
      <w:r w:rsidR="00C25D53">
        <w:rPr>
          <w:rFonts w:ascii="Times New Roman" w:hAnsi="Times New Roman" w:cs="Times New Roman"/>
          <w:sz w:val="24"/>
          <w:szCs w:val="24"/>
        </w:rPr>
        <w:t>___20___</w:t>
      </w:r>
      <w:r w:rsidRPr="00283F43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5BE8F69F" w14:textId="77777777" w:rsidR="006B7694" w:rsidRPr="00283F43" w:rsidRDefault="006B7694" w:rsidP="006B7694">
      <w:pPr>
        <w:tabs>
          <w:tab w:val="num" w:pos="0"/>
        </w:tabs>
        <w:spacing w:after="0"/>
        <w:ind w:right="-261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(прізвище, підпис, дата отримання)</w:t>
      </w:r>
    </w:p>
    <w:p w14:paraId="134A1C8A" w14:textId="77777777" w:rsidR="006B7694" w:rsidRPr="00283F43" w:rsidRDefault="006B7694" w:rsidP="006B76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3F43">
        <w:rPr>
          <w:rFonts w:ascii="Times New Roman" w:hAnsi="Times New Roman"/>
          <w:sz w:val="24"/>
          <w:szCs w:val="24"/>
        </w:rPr>
        <w:t xml:space="preserve">Або надіслано рекомендованим листом за </w:t>
      </w:r>
      <w:proofErr w:type="spellStart"/>
      <w:r w:rsidRPr="00283F43">
        <w:rPr>
          <w:rFonts w:ascii="Times New Roman" w:hAnsi="Times New Roman"/>
          <w:sz w:val="24"/>
          <w:szCs w:val="24"/>
        </w:rPr>
        <w:t>вих</w:t>
      </w:r>
      <w:proofErr w:type="spellEnd"/>
      <w:r w:rsidRPr="00283F43">
        <w:rPr>
          <w:rFonts w:ascii="Times New Roman" w:hAnsi="Times New Roman"/>
          <w:sz w:val="24"/>
          <w:szCs w:val="24"/>
        </w:rPr>
        <w:t>. № ___ від "___" __________ 20__ року.</w:t>
      </w:r>
    </w:p>
    <w:p w14:paraId="1D358764" w14:textId="77777777" w:rsidR="006B7694" w:rsidRPr="00283F43" w:rsidRDefault="006B7694" w:rsidP="006B76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997D614" w14:textId="77777777" w:rsidR="006B7694" w:rsidRPr="00283F43" w:rsidRDefault="006B7694" w:rsidP="006B769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0FC936F" w14:textId="77777777" w:rsidR="006B7694" w:rsidRPr="00FE3D41" w:rsidRDefault="006B7694" w:rsidP="006B7694"/>
    <w:p w14:paraId="34B0DED2" w14:textId="77777777" w:rsidR="00367C48" w:rsidRDefault="00367C48"/>
    <w:sectPr w:rsidR="00367C48" w:rsidSect="009037D9">
      <w:headerReference w:type="default" r:id="rId8"/>
      <w:footerReference w:type="default" r:id="rId9"/>
      <w:footerReference w:type="first" r:id="rId10"/>
      <w:pgSz w:w="11906" w:h="16838"/>
      <w:pgMar w:top="851" w:right="851" w:bottom="851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BBF3F" w14:textId="77777777" w:rsidR="007A79A6" w:rsidRDefault="007A79A6">
      <w:pPr>
        <w:spacing w:after="0" w:line="240" w:lineRule="auto"/>
      </w:pPr>
      <w:r>
        <w:separator/>
      </w:r>
    </w:p>
  </w:endnote>
  <w:endnote w:type="continuationSeparator" w:id="0">
    <w:p w14:paraId="18920AA6" w14:textId="77777777" w:rsidR="007A79A6" w:rsidRDefault="007A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3527E" w14:textId="77777777" w:rsidR="009037D9" w:rsidRDefault="009037D9" w:rsidP="009037D9">
    <w:pPr>
      <w:pStyle w:val="a8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208721"/>
      <w:docPartObj>
        <w:docPartGallery w:val="Page Numbers (Bottom of Page)"/>
        <w:docPartUnique/>
      </w:docPartObj>
    </w:sdtPr>
    <w:sdtEndPr/>
    <w:sdtContent>
      <w:p w14:paraId="52A3EF15" w14:textId="77777777" w:rsidR="009037D9" w:rsidRDefault="003F31B9">
        <w:pPr>
          <w:pStyle w:val="a8"/>
          <w:jc w:val="center"/>
        </w:pPr>
      </w:p>
    </w:sdtContent>
  </w:sdt>
  <w:p w14:paraId="7617D3BD" w14:textId="77777777" w:rsidR="009037D9" w:rsidRDefault="009037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E4FAA" w14:textId="77777777" w:rsidR="007A79A6" w:rsidRDefault="007A79A6">
      <w:pPr>
        <w:spacing w:after="0" w:line="240" w:lineRule="auto"/>
      </w:pPr>
      <w:r>
        <w:separator/>
      </w:r>
    </w:p>
  </w:footnote>
  <w:footnote w:type="continuationSeparator" w:id="0">
    <w:p w14:paraId="3779D97C" w14:textId="77777777" w:rsidR="007A79A6" w:rsidRDefault="007A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7EB42" w14:textId="77777777" w:rsidR="00327BB7" w:rsidRDefault="006B7694" w:rsidP="00327BB7">
    <w:pPr>
      <w:pStyle w:val="a3"/>
      <w:jc w:val="right"/>
    </w:pPr>
    <w:r>
      <w:t>Продовження додатка 9</w:t>
    </w:r>
  </w:p>
  <w:p w14:paraId="338903CA" w14:textId="77777777" w:rsidR="00327BB7" w:rsidRDefault="003F31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94"/>
    <w:rsid w:val="00367C48"/>
    <w:rsid w:val="003F31B9"/>
    <w:rsid w:val="006B7694"/>
    <w:rsid w:val="007A79A6"/>
    <w:rsid w:val="009037D9"/>
    <w:rsid w:val="00A66C48"/>
    <w:rsid w:val="00C2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6A21D4"/>
  <w15:chartTrackingRefBased/>
  <w15:docId w15:val="{38D5F4C2-B06A-4219-BD87-556C6CAB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94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6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B7694"/>
    <w:rPr>
      <w:rFonts w:asciiTheme="majorHAnsi" w:eastAsiaTheme="majorEastAsia" w:hAnsiTheme="majorHAnsi" w:cstheme="majorBidi"/>
      <w:i/>
      <w:iCs/>
      <w:color w:val="2E74B5" w:themeColor="accent1" w:themeShade="BF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6B76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7694"/>
    <w:rPr>
      <w:rFonts w:ascii="Calibri" w:eastAsia="Times New Roman" w:hAnsi="Calibri" w:cs="Calibri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6B7694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6B769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B7694"/>
    <w:rPr>
      <w:rFonts w:ascii="Calibri" w:eastAsia="Times New Roman" w:hAnsi="Calibri" w:cs="Calibri"/>
      <w:lang w:val="uk-UA" w:eastAsia="uk-UA"/>
    </w:rPr>
  </w:style>
  <w:style w:type="paragraph" w:customStyle="1" w:styleId="rvps2">
    <w:name w:val="rvps2"/>
    <w:basedOn w:val="a"/>
    <w:rsid w:val="006B76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0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7D9"/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ada@varash-rada.gov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3153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2022-01-12T07:45:00Z</dcterms:created>
  <dcterms:modified xsi:type="dcterms:W3CDTF">2022-01-12T07:45:00Z</dcterms:modified>
</cp:coreProperties>
</file>