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4B9BD" w14:textId="77777777" w:rsidR="00545EAE" w:rsidRPr="0094396E" w:rsidRDefault="00545EAE" w:rsidP="0094396E">
      <w:pPr>
        <w:jc w:val="right"/>
        <w:rPr>
          <w:rFonts w:ascii="Times New Roman" w:hAnsi="Times New Roman" w:cs="Academy"/>
          <w:sz w:val="24"/>
          <w:szCs w:val="24"/>
        </w:rPr>
      </w:pPr>
      <w:r>
        <w:rPr>
          <w:rFonts w:ascii="Times New Roman" w:hAnsi="Times New Roman" w:cs="Academy"/>
        </w:rPr>
        <w:t xml:space="preserve">                                                                              </w:t>
      </w:r>
      <w:r w:rsidRPr="0094396E">
        <w:rPr>
          <w:rFonts w:ascii="Times New Roman" w:hAnsi="Times New Roman" w:cs="Academy"/>
          <w:iCs/>
          <w:sz w:val="24"/>
          <w:szCs w:val="24"/>
        </w:rPr>
        <w:t xml:space="preserve">ПРОЄКТ </w:t>
      </w:r>
      <w:r w:rsidR="0094396E" w:rsidRPr="0094396E">
        <w:rPr>
          <w:rFonts w:ascii="Times New Roman" w:hAnsi="Times New Roman" w:cs="Academy"/>
          <w:iCs/>
          <w:sz w:val="24"/>
          <w:szCs w:val="24"/>
        </w:rPr>
        <w:t>Світлани ОСАДЧУК</w:t>
      </w:r>
    </w:p>
    <w:p w14:paraId="4B663FEE" w14:textId="77777777" w:rsidR="00545EAE" w:rsidRDefault="00545EAE" w:rsidP="00545EAE">
      <w:pPr>
        <w:jc w:val="center"/>
        <w:rPr>
          <w:rFonts w:ascii="Times New Roman" w:hAnsi="Times New Roman" w:cs="Academy"/>
        </w:rPr>
      </w:pPr>
      <w:r>
        <w:rPr>
          <w:rFonts w:ascii="Academy" w:hAnsi="Academy" w:cs="Academy"/>
          <w:noProof/>
          <w:lang w:val="ru-RU"/>
        </w:rPr>
        <w:drawing>
          <wp:inline distT="0" distB="0" distL="0" distR="0" wp14:anchorId="14977B2E" wp14:editId="125D5640">
            <wp:extent cx="417830" cy="601345"/>
            <wp:effectExtent l="0" t="0" r="127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F771D" w14:textId="77777777" w:rsidR="00545EAE" w:rsidRPr="005C3B1A" w:rsidRDefault="00545EAE" w:rsidP="00545EAE">
      <w:pPr>
        <w:jc w:val="center"/>
        <w:rPr>
          <w:rFonts w:eastAsia="Batang"/>
          <w:b/>
          <w:bCs w:val="0"/>
          <w:szCs w:val="28"/>
        </w:rPr>
      </w:pPr>
      <w:r w:rsidRPr="005C3B1A">
        <w:rPr>
          <w:rFonts w:eastAsia="Batang"/>
          <w:b/>
          <w:szCs w:val="28"/>
        </w:rPr>
        <w:t>ВАРАСЬКА МІСЬКА РАДА</w:t>
      </w:r>
    </w:p>
    <w:p w14:paraId="62794B5B" w14:textId="77777777" w:rsidR="00545EAE" w:rsidRPr="002E431E" w:rsidRDefault="00545EAE" w:rsidP="00545EAE">
      <w:pPr>
        <w:spacing w:line="276" w:lineRule="auto"/>
        <w:jc w:val="center"/>
        <w:rPr>
          <w:rFonts w:eastAsia="Batang"/>
          <w:b/>
          <w:bCs w:val="0"/>
          <w:sz w:val="16"/>
          <w:szCs w:val="16"/>
        </w:rPr>
      </w:pPr>
    </w:p>
    <w:p w14:paraId="624CC842" w14:textId="77777777" w:rsidR="00545EAE" w:rsidRPr="005C3B1A" w:rsidRDefault="00545EAE" w:rsidP="00545EAE">
      <w:pPr>
        <w:spacing w:line="276" w:lineRule="auto"/>
        <w:jc w:val="center"/>
        <w:rPr>
          <w:rFonts w:eastAsia="Batang"/>
          <w:b/>
          <w:bCs w:val="0"/>
          <w:szCs w:val="28"/>
        </w:rPr>
      </w:pPr>
      <w:r w:rsidRPr="005C3B1A">
        <w:rPr>
          <w:rFonts w:eastAsia="Batang"/>
          <w:b/>
          <w:szCs w:val="28"/>
        </w:rPr>
        <w:t>ВИКОНАВЧИЙ КОМІТЕТ</w:t>
      </w:r>
    </w:p>
    <w:p w14:paraId="36AB82E3" w14:textId="77777777" w:rsidR="00545EAE" w:rsidRPr="005C3B1A" w:rsidRDefault="00545EAE" w:rsidP="00545EAE">
      <w:pPr>
        <w:spacing w:line="276" w:lineRule="auto"/>
        <w:jc w:val="center"/>
        <w:rPr>
          <w:rFonts w:eastAsia="Batang"/>
          <w:b/>
          <w:bCs w:val="0"/>
          <w:szCs w:val="28"/>
        </w:rPr>
      </w:pPr>
      <w:r w:rsidRPr="005C3B1A">
        <w:rPr>
          <w:rFonts w:eastAsia="Batang"/>
          <w:b/>
          <w:szCs w:val="28"/>
        </w:rPr>
        <w:t>ВАРАСЬКОЇ МІСЬКОЇ РАДИ</w:t>
      </w:r>
    </w:p>
    <w:p w14:paraId="6CC9226B" w14:textId="77777777" w:rsidR="00545EAE" w:rsidRPr="002E431E" w:rsidRDefault="00545EAE" w:rsidP="00545EAE">
      <w:pPr>
        <w:spacing w:line="276" w:lineRule="auto"/>
        <w:jc w:val="center"/>
        <w:rPr>
          <w:rFonts w:eastAsia="Batang"/>
          <w:b/>
          <w:bCs w:val="0"/>
          <w:sz w:val="16"/>
          <w:szCs w:val="16"/>
        </w:rPr>
      </w:pPr>
    </w:p>
    <w:p w14:paraId="7B3A488C" w14:textId="77777777" w:rsidR="00545EAE" w:rsidRPr="005C3B1A" w:rsidRDefault="00545EAE" w:rsidP="00545EAE">
      <w:pPr>
        <w:ind w:left="2124"/>
        <w:rPr>
          <w:rFonts w:eastAsia="Batang"/>
          <w:b/>
          <w:bCs w:val="0"/>
          <w:sz w:val="32"/>
          <w:szCs w:val="32"/>
        </w:rPr>
      </w:pPr>
      <w:r w:rsidRPr="005C3B1A">
        <w:rPr>
          <w:rFonts w:eastAsia="Batang"/>
          <w:b/>
          <w:sz w:val="36"/>
          <w:szCs w:val="36"/>
        </w:rPr>
        <w:t xml:space="preserve">      </w:t>
      </w:r>
      <w:r w:rsidRPr="005C3B1A">
        <w:rPr>
          <w:rFonts w:eastAsia="Batang"/>
          <w:b/>
          <w:sz w:val="32"/>
          <w:szCs w:val="32"/>
        </w:rPr>
        <w:t xml:space="preserve">             Р І Ш Е Н </w:t>
      </w:r>
      <w:proofErr w:type="spellStart"/>
      <w:r w:rsidRPr="005C3B1A">
        <w:rPr>
          <w:rFonts w:eastAsia="Batang"/>
          <w:b/>
          <w:sz w:val="32"/>
          <w:szCs w:val="32"/>
        </w:rPr>
        <w:t>Н</w:t>
      </w:r>
      <w:proofErr w:type="spellEnd"/>
      <w:r w:rsidRPr="005C3B1A">
        <w:rPr>
          <w:rFonts w:eastAsia="Batang"/>
          <w:b/>
          <w:sz w:val="32"/>
          <w:szCs w:val="32"/>
        </w:rPr>
        <w:t xml:space="preserve"> Я                            </w:t>
      </w:r>
    </w:p>
    <w:p w14:paraId="05FE0F6F" w14:textId="77777777" w:rsidR="00545EAE" w:rsidRPr="002E431E" w:rsidRDefault="00545EAE" w:rsidP="00545EAE">
      <w:pPr>
        <w:jc w:val="center"/>
        <w:rPr>
          <w:rFonts w:cs="Times New Roman CYR"/>
          <w:b/>
          <w:bCs w:val="0"/>
          <w:szCs w:val="28"/>
        </w:rPr>
      </w:pPr>
    </w:p>
    <w:p w14:paraId="7EA2D070" w14:textId="2117AE47" w:rsidR="00545EAE" w:rsidRDefault="007152AE" w:rsidP="00545EAE">
      <w:pPr>
        <w:rPr>
          <w:rFonts w:cs="Times New Roman CYR"/>
          <w:b/>
          <w:szCs w:val="28"/>
          <w:lang w:val="ru-RU"/>
        </w:rPr>
      </w:pPr>
      <w:r>
        <w:rPr>
          <w:b/>
          <w:szCs w:val="28"/>
        </w:rPr>
        <w:t>18 січня</w:t>
      </w:r>
      <w:r w:rsidR="00545EAE">
        <w:rPr>
          <w:b/>
          <w:szCs w:val="28"/>
        </w:rPr>
        <w:t xml:space="preserve"> 202</w:t>
      </w:r>
      <w:r w:rsidR="00CC62A2">
        <w:rPr>
          <w:b/>
          <w:szCs w:val="28"/>
        </w:rPr>
        <w:t>2</w:t>
      </w:r>
      <w:r w:rsidR="00545EAE">
        <w:rPr>
          <w:b/>
          <w:szCs w:val="28"/>
        </w:rPr>
        <w:t xml:space="preserve">  року</w:t>
      </w:r>
      <w:r w:rsidR="00545EAE" w:rsidRPr="004C65F5">
        <w:rPr>
          <w:b/>
          <w:szCs w:val="28"/>
          <w:lang w:val="ru-RU"/>
        </w:rPr>
        <w:t xml:space="preserve">                                            </w:t>
      </w:r>
      <w:r w:rsidR="00545EAE">
        <w:rPr>
          <w:rFonts w:cs="Times New Roman CYR"/>
          <w:b/>
          <w:szCs w:val="28"/>
        </w:rPr>
        <w:t>№</w:t>
      </w:r>
      <w:bookmarkStart w:id="0" w:name="_Hlk93419051"/>
      <w:bookmarkStart w:id="1" w:name="_GoBack"/>
      <w:r>
        <w:rPr>
          <w:rFonts w:cs="Times New Roman CYR"/>
          <w:b/>
          <w:szCs w:val="28"/>
        </w:rPr>
        <w:t>18-ПРВ-7150-22</w:t>
      </w:r>
      <w:bookmarkEnd w:id="0"/>
      <w:bookmarkEnd w:id="1"/>
    </w:p>
    <w:p w14:paraId="472364F4" w14:textId="77777777" w:rsidR="00545EAE" w:rsidRDefault="00545EAE" w:rsidP="00545EAE">
      <w:pPr>
        <w:rPr>
          <w:szCs w:val="28"/>
        </w:rPr>
      </w:pPr>
    </w:p>
    <w:p w14:paraId="33E4BFAE" w14:textId="77777777" w:rsidR="003F22C0" w:rsidRDefault="003F22C0" w:rsidP="00545EAE">
      <w:pPr>
        <w:rPr>
          <w:szCs w:val="28"/>
        </w:rPr>
      </w:pPr>
    </w:p>
    <w:p w14:paraId="699A4449" w14:textId="77777777" w:rsidR="00CE101D" w:rsidRDefault="00545EAE" w:rsidP="00F27DCF">
      <w:pPr>
        <w:tabs>
          <w:tab w:val="left" w:pos="4111"/>
          <w:tab w:val="left" w:pos="4253"/>
        </w:tabs>
        <w:jc w:val="both"/>
        <w:rPr>
          <w:szCs w:val="28"/>
        </w:rPr>
      </w:pPr>
      <w:r>
        <w:rPr>
          <w:szCs w:val="28"/>
        </w:rPr>
        <w:t xml:space="preserve">Про </w:t>
      </w:r>
      <w:r w:rsidR="00CE101D">
        <w:rPr>
          <w:szCs w:val="28"/>
        </w:rPr>
        <w:t>закупівлю спеціалізованого медичного</w:t>
      </w:r>
    </w:p>
    <w:p w14:paraId="5E3A88B2" w14:textId="77777777" w:rsidR="00545EAE" w:rsidRDefault="00CE101D" w:rsidP="00F27DCF">
      <w:pPr>
        <w:tabs>
          <w:tab w:val="left" w:pos="4111"/>
          <w:tab w:val="left" w:pos="4253"/>
        </w:tabs>
        <w:jc w:val="both"/>
        <w:rPr>
          <w:szCs w:val="28"/>
        </w:rPr>
      </w:pPr>
      <w:r>
        <w:rPr>
          <w:szCs w:val="28"/>
        </w:rPr>
        <w:t>обладн</w:t>
      </w:r>
      <w:r w:rsidR="009A1DEC">
        <w:rPr>
          <w:szCs w:val="28"/>
        </w:rPr>
        <w:t>ан</w:t>
      </w:r>
      <w:r>
        <w:rPr>
          <w:szCs w:val="28"/>
        </w:rPr>
        <w:t>ня та мат</w:t>
      </w:r>
      <w:r w:rsidR="009A1DEC">
        <w:rPr>
          <w:szCs w:val="28"/>
        </w:rPr>
        <w:t>еріалів комунального</w:t>
      </w:r>
    </w:p>
    <w:p w14:paraId="069B0F40" w14:textId="77777777" w:rsidR="009A1DEC" w:rsidRDefault="004D72DF" w:rsidP="00F27DCF">
      <w:pPr>
        <w:tabs>
          <w:tab w:val="left" w:pos="4111"/>
          <w:tab w:val="left" w:pos="4253"/>
        </w:tabs>
        <w:jc w:val="both"/>
        <w:rPr>
          <w:szCs w:val="28"/>
        </w:rPr>
      </w:pPr>
      <w:r>
        <w:rPr>
          <w:szCs w:val="28"/>
        </w:rPr>
        <w:t>некомерційного</w:t>
      </w:r>
      <w:r w:rsidR="009A1DEC">
        <w:rPr>
          <w:szCs w:val="28"/>
        </w:rPr>
        <w:t xml:space="preserve"> підприємства</w:t>
      </w:r>
      <w:r w:rsidR="009A1DEC" w:rsidRPr="009A1DEC">
        <w:rPr>
          <w:szCs w:val="28"/>
        </w:rPr>
        <w:t xml:space="preserve"> </w:t>
      </w:r>
    </w:p>
    <w:p w14:paraId="05A4C406" w14:textId="77777777" w:rsidR="009A1DEC" w:rsidRDefault="009A1DEC" w:rsidP="00F27DCF">
      <w:pPr>
        <w:tabs>
          <w:tab w:val="left" w:pos="4111"/>
          <w:tab w:val="left" w:pos="4253"/>
        </w:tabs>
        <w:jc w:val="both"/>
        <w:rPr>
          <w:szCs w:val="28"/>
        </w:rPr>
      </w:pPr>
      <w:r w:rsidRPr="009A1DEC">
        <w:rPr>
          <w:szCs w:val="28"/>
        </w:rPr>
        <w:t>«</w:t>
      </w:r>
      <w:proofErr w:type="spellStart"/>
      <w:r w:rsidRPr="009A1DEC">
        <w:rPr>
          <w:szCs w:val="28"/>
        </w:rPr>
        <w:t>Вараська</w:t>
      </w:r>
      <w:proofErr w:type="spellEnd"/>
      <w:r w:rsidRPr="009A1DEC">
        <w:rPr>
          <w:szCs w:val="28"/>
        </w:rPr>
        <w:t xml:space="preserve"> багатопрофільна лікарня»</w:t>
      </w:r>
    </w:p>
    <w:p w14:paraId="1D00CF62" w14:textId="77777777" w:rsidR="003F22C0" w:rsidRDefault="003F22C0" w:rsidP="00545EAE">
      <w:pPr>
        <w:jc w:val="both"/>
        <w:rPr>
          <w:szCs w:val="28"/>
        </w:rPr>
      </w:pPr>
    </w:p>
    <w:p w14:paraId="432094BB" w14:textId="77777777" w:rsidR="00545EAE" w:rsidRDefault="00545EAE" w:rsidP="00545EAE">
      <w:pPr>
        <w:tabs>
          <w:tab w:val="left" w:pos="4140"/>
        </w:tabs>
        <w:ind w:right="5215"/>
        <w:rPr>
          <w:sz w:val="20"/>
        </w:rPr>
      </w:pPr>
    </w:p>
    <w:p w14:paraId="53F69144" w14:textId="77777777" w:rsidR="000A4A08" w:rsidRPr="002E431E" w:rsidRDefault="000A4A08" w:rsidP="00545EAE">
      <w:pPr>
        <w:tabs>
          <w:tab w:val="left" w:pos="4140"/>
        </w:tabs>
        <w:ind w:right="5215"/>
        <w:rPr>
          <w:sz w:val="20"/>
        </w:rPr>
      </w:pPr>
      <w:r>
        <w:rPr>
          <w:sz w:val="20"/>
        </w:rPr>
        <w:t xml:space="preserve"> </w:t>
      </w:r>
    </w:p>
    <w:p w14:paraId="352FB48C" w14:textId="77777777" w:rsidR="00D363E9" w:rsidRPr="00D363E9" w:rsidRDefault="00CD2858" w:rsidP="007333A9">
      <w:pPr>
        <w:jc w:val="both"/>
        <w:rPr>
          <w:szCs w:val="28"/>
        </w:rPr>
      </w:pPr>
      <w:r>
        <w:rPr>
          <w:szCs w:val="28"/>
        </w:rPr>
        <w:t xml:space="preserve">      </w:t>
      </w:r>
      <w:r w:rsidR="00036B63">
        <w:rPr>
          <w:szCs w:val="28"/>
        </w:rPr>
        <w:t>Відповідно до Протоколу апаратної наради при міському голові від 12.01.2022 №1/ПТ-7150/2022 та з</w:t>
      </w:r>
      <w:r w:rsidR="00D363E9" w:rsidRPr="00D363E9">
        <w:rPr>
          <w:szCs w:val="28"/>
        </w:rPr>
        <w:t xml:space="preserve"> метою забезпечення ефективної системи для проведення лікувального процесу населення Вараської міської територіальної громади, для зниження рівня захворюваності, інвалідності та смертності шляхом налагодження ефективного функціонування системи надання населенню доступної і високоякісної вторинної медичної допомоги, поліпшення фінансового забезпечення, розвитку та підтримки комунальних некомерційних підприємств охорони здоров’я та подальшого удосконалення роботи в галузі охорони здоров’я, враховуючи</w:t>
      </w:r>
      <w:r w:rsidR="00E07B6C">
        <w:rPr>
          <w:szCs w:val="28"/>
        </w:rPr>
        <w:t xml:space="preserve"> частину першу</w:t>
      </w:r>
      <w:r w:rsidR="00E07B6C" w:rsidRPr="00E07B6C">
        <w:rPr>
          <w:szCs w:val="28"/>
        </w:rPr>
        <w:t xml:space="preserve"> статті 8</w:t>
      </w:r>
      <w:r w:rsidR="00D363E9" w:rsidRPr="00D363E9">
        <w:rPr>
          <w:szCs w:val="28"/>
        </w:rPr>
        <w:t xml:space="preserve"> Закон</w:t>
      </w:r>
      <w:r w:rsidR="00A5535A">
        <w:rPr>
          <w:szCs w:val="28"/>
        </w:rPr>
        <w:t>у</w:t>
      </w:r>
      <w:r w:rsidR="00153E6A">
        <w:rPr>
          <w:szCs w:val="28"/>
        </w:rPr>
        <w:t xml:space="preserve"> України</w:t>
      </w:r>
      <w:r w:rsidR="00D363E9" w:rsidRPr="00D363E9">
        <w:rPr>
          <w:szCs w:val="28"/>
        </w:rPr>
        <w:t xml:space="preserve"> «Про державні фінансові гарантії медичного обслуговування населення», відповідно</w:t>
      </w:r>
      <w:r w:rsidR="00153E6A">
        <w:rPr>
          <w:szCs w:val="28"/>
        </w:rPr>
        <w:t xml:space="preserve"> до статей</w:t>
      </w:r>
      <w:r w:rsidR="00117D74">
        <w:rPr>
          <w:szCs w:val="28"/>
        </w:rPr>
        <w:t xml:space="preserve"> 23, 48, 49, 55, </w:t>
      </w:r>
      <w:r w:rsidR="00153E6A">
        <w:rPr>
          <w:szCs w:val="28"/>
        </w:rPr>
        <w:t>пункту 47</w:t>
      </w:r>
      <w:r w:rsidR="00A5535A" w:rsidRPr="00117D74">
        <w:rPr>
          <w:szCs w:val="28"/>
          <w:vertAlign w:val="superscript"/>
        </w:rPr>
        <w:t>2</w:t>
      </w:r>
      <w:r w:rsidR="00153E6A">
        <w:rPr>
          <w:szCs w:val="28"/>
        </w:rPr>
        <w:t xml:space="preserve"> частини першої</w:t>
      </w:r>
      <w:r w:rsidR="00A5535A">
        <w:rPr>
          <w:szCs w:val="28"/>
        </w:rPr>
        <w:t xml:space="preserve"> статті 2</w:t>
      </w:r>
      <w:r w:rsidR="00D363E9" w:rsidRPr="00D363E9">
        <w:rPr>
          <w:szCs w:val="28"/>
        </w:rPr>
        <w:t xml:space="preserve"> Бюджетного кодексу України, </w:t>
      </w:r>
      <w:r w:rsidR="00153E6A">
        <w:rPr>
          <w:szCs w:val="28"/>
        </w:rPr>
        <w:t>відповідно до статей</w:t>
      </w:r>
      <w:r w:rsidR="00A5535A">
        <w:rPr>
          <w:szCs w:val="28"/>
        </w:rPr>
        <w:t xml:space="preserve"> 334, 526, 530, 251-255 </w:t>
      </w:r>
      <w:r w:rsidR="00D363E9" w:rsidRPr="00D363E9">
        <w:rPr>
          <w:szCs w:val="28"/>
        </w:rPr>
        <w:t xml:space="preserve">Цивільного кодексу України, </w:t>
      </w:r>
      <w:r w:rsidR="00A5535A">
        <w:rPr>
          <w:szCs w:val="28"/>
        </w:rPr>
        <w:t xml:space="preserve">статті 23 </w:t>
      </w:r>
      <w:r w:rsidR="00D363E9" w:rsidRPr="00D363E9">
        <w:rPr>
          <w:szCs w:val="28"/>
        </w:rPr>
        <w:t xml:space="preserve">Господарського кодексу України, </w:t>
      </w:r>
      <w:r w:rsidR="00E07B6C">
        <w:rPr>
          <w:szCs w:val="28"/>
        </w:rPr>
        <w:t>згідно з пунктом</w:t>
      </w:r>
      <w:r w:rsidR="00E07B6C" w:rsidRPr="00E07B6C">
        <w:rPr>
          <w:szCs w:val="28"/>
        </w:rPr>
        <w:t xml:space="preserve"> 15 частини першої статті 1 Закону України «Про публічні закупівлі»</w:t>
      </w:r>
      <w:r w:rsidR="00D363E9" w:rsidRPr="00D363E9">
        <w:rPr>
          <w:szCs w:val="28"/>
        </w:rPr>
        <w:t>, керуючись частиною першою статті 59 Закону України «Про місцеве самоврядування в Україні</w:t>
      </w:r>
      <w:r w:rsidR="00D363E9">
        <w:rPr>
          <w:szCs w:val="28"/>
        </w:rPr>
        <w:t xml:space="preserve">», </w:t>
      </w:r>
      <w:r w:rsidR="00D363E9" w:rsidRPr="00D363E9">
        <w:rPr>
          <w:szCs w:val="28"/>
        </w:rPr>
        <w:t xml:space="preserve">виконавчий комітет </w:t>
      </w:r>
    </w:p>
    <w:p w14:paraId="022E2658" w14:textId="77777777" w:rsidR="000A4A08" w:rsidRDefault="000A4A08" w:rsidP="00545EAE">
      <w:pPr>
        <w:ind w:firstLine="567"/>
        <w:jc w:val="both"/>
        <w:rPr>
          <w:szCs w:val="28"/>
        </w:rPr>
      </w:pPr>
    </w:p>
    <w:p w14:paraId="3F81BC62" w14:textId="77777777" w:rsidR="00545EAE" w:rsidRPr="00A10555" w:rsidRDefault="00545EAE" w:rsidP="00545EAE">
      <w:pPr>
        <w:ind w:firstLine="567"/>
        <w:jc w:val="both"/>
        <w:rPr>
          <w:rFonts w:ascii="Times New Roman" w:hAnsi="Times New Roman"/>
          <w:sz w:val="16"/>
          <w:szCs w:val="16"/>
        </w:rPr>
      </w:pPr>
      <w:r>
        <w:rPr>
          <w:szCs w:val="28"/>
        </w:rPr>
        <w:t xml:space="preserve"> </w:t>
      </w:r>
    </w:p>
    <w:p w14:paraId="6F24E134" w14:textId="77777777" w:rsidR="00545EAE" w:rsidRPr="002E431E" w:rsidRDefault="00545EAE" w:rsidP="00545EAE">
      <w:pPr>
        <w:jc w:val="center"/>
        <w:rPr>
          <w:sz w:val="20"/>
        </w:rPr>
      </w:pPr>
    </w:p>
    <w:p w14:paraId="74E0846B" w14:textId="77777777" w:rsidR="00545EAE" w:rsidRDefault="00545EAE" w:rsidP="00545EAE">
      <w:pPr>
        <w:jc w:val="center"/>
      </w:pPr>
      <w:r>
        <w:t>В И Р І Ш И В:</w:t>
      </w:r>
    </w:p>
    <w:p w14:paraId="6444F8E0" w14:textId="77777777" w:rsidR="00545EAE" w:rsidRPr="002E431E" w:rsidRDefault="00545EAE" w:rsidP="00545EAE">
      <w:pPr>
        <w:jc w:val="center"/>
        <w:rPr>
          <w:sz w:val="20"/>
        </w:rPr>
      </w:pPr>
    </w:p>
    <w:p w14:paraId="450C9AE4" w14:textId="77777777" w:rsidR="00153E6A" w:rsidRDefault="00545EAE" w:rsidP="00545EAE">
      <w:pPr>
        <w:ind w:firstLine="567"/>
        <w:jc w:val="both"/>
        <w:rPr>
          <w:rFonts w:ascii="Times New Roman" w:hAnsi="Times New Roman"/>
          <w:szCs w:val="28"/>
        </w:rPr>
      </w:pPr>
      <w:r w:rsidRPr="009474E9">
        <w:rPr>
          <w:rFonts w:ascii="Times New Roman" w:hAnsi="Times New Roman"/>
          <w:szCs w:val="28"/>
        </w:rPr>
        <w:t xml:space="preserve">1. </w:t>
      </w:r>
      <w:r w:rsidR="00496485">
        <w:rPr>
          <w:rFonts w:ascii="Times New Roman" w:hAnsi="Times New Roman"/>
          <w:szCs w:val="28"/>
        </w:rPr>
        <w:t xml:space="preserve">З метою реалізації заходів </w:t>
      </w:r>
      <w:r w:rsidR="00496485" w:rsidRPr="00496485">
        <w:rPr>
          <w:rFonts w:ascii="Times New Roman" w:hAnsi="Times New Roman"/>
          <w:szCs w:val="28"/>
        </w:rPr>
        <w:t xml:space="preserve">комплексної програми «Здоров’я» на 2022-2025 роки, що передбачають фінансування з бюджету Вараської міської територіальної громади, </w:t>
      </w:r>
      <w:r w:rsidR="00496485">
        <w:rPr>
          <w:rFonts w:ascii="Times New Roman" w:hAnsi="Times New Roman"/>
          <w:szCs w:val="28"/>
        </w:rPr>
        <w:t>зобов</w:t>
      </w:r>
      <w:r w:rsidR="00496485" w:rsidRPr="00CC62A2">
        <w:rPr>
          <w:rFonts w:ascii="Times New Roman" w:hAnsi="Times New Roman"/>
          <w:szCs w:val="28"/>
        </w:rPr>
        <w:t>’</w:t>
      </w:r>
      <w:r w:rsidR="00496485">
        <w:rPr>
          <w:rFonts w:ascii="Times New Roman" w:hAnsi="Times New Roman"/>
          <w:szCs w:val="28"/>
        </w:rPr>
        <w:t xml:space="preserve">язати </w:t>
      </w:r>
      <w:r w:rsidR="00496485" w:rsidRPr="00496485">
        <w:rPr>
          <w:rFonts w:ascii="Times New Roman" w:hAnsi="Times New Roman"/>
          <w:szCs w:val="28"/>
        </w:rPr>
        <w:t>Комунальне некомерційне підприємство «</w:t>
      </w:r>
      <w:proofErr w:type="spellStart"/>
      <w:r w:rsidR="00496485" w:rsidRPr="00496485">
        <w:rPr>
          <w:rFonts w:ascii="Times New Roman" w:hAnsi="Times New Roman"/>
          <w:szCs w:val="28"/>
        </w:rPr>
        <w:t>Вараська</w:t>
      </w:r>
      <w:proofErr w:type="spellEnd"/>
      <w:r w:rsidR="00496485" w:rsidRPr="00496485">
        <w:rPr>
          <w:rFonts w:ascii="Times New Roman" w:hAnsi="Times New Roman"/>
          <w:szCs w:val="28"/>
        </w:rPr>
        <w:t xml:space="preserve"> багатопрофільна лікарня»</w:t>
      </w:r>
      <w:r w:rsidR="00496485">
        <w:rPr>
          <w:rFonts w:ascii="Times New Roman" w:hAnsi="Times New Roman"/>
          <w:szCs w:val="28"/>
        </w:rPr>
        <w:t xml:space="preserve"> оновити наявну матеріально-технічну та </w:t>
      </w:r>
    </w:p>
    <w:p w14:paraId="0F9EFDCA" w14:textId="77777777" w:rsidR="00153E6A" w:rsidRDefault="00153E6A" w:rsidP="00153E6A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2</w:t>
      </w:r>
    </w:p>
    <w:p w14:paraId="617AE381" w14:textId="77777777" w:rsidR="00153E6A" w:rsidRDefault="00153E6A" w:rsidP="00153E6A">
      <w:pPr>
        <w:jc w:val="center"/>
        <w:rPr>
          <w:rFonts w:ascii="Times New Roman" w:hAnsi="Times New Roman"/>
          <w:szCs w:val="28"/>
        </w:rPr>
      </w:pPr>
    </w:p>
    <w:p w14:paraId="4276C3C0" w14:textId="77777777" w:rsidR="0094396E" w:rsidRDefault="00563ABA" w:rsidP="00153E6A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лікувально-діагностичну базу</w:t>
      </w:r>
      <w:r w:rsidR="00496485">
        <w:rPr>
          <w:rFonts w:ascii="Times New Roman" w:hAnsi="Times New Roman"/>
          <w:szCs w:val="28"/>
        </w:rPr>
        <w:t xml:space="preserve"> закладу відповідно до сучасних вимог, створення умов для застосування новітніх технологій у медичній галузі, та з метою підписання договорів по пакетах мед</w:t>
      </w:r>
      <w:r w:rsidR="007333A9">
        <w:rPr>
          <w:rFonts w:ascii="Times New Roman" w:hAnsi="Times New Roman"/>
          <w:szCs w:val="28"/>
        </w:rPr>
        <w:t>ичних послу</w:t>
      </w:r>
      <w:r w:rsidR="00CC62A2">
        <w:rPr>
          <w:rFonts w:ascii="Times New Roman" w:hAnsi="Times New Roman"/>
          <w:szCs w:val="28"/>
        </w:rPr>
        <w:t>г</w:t>
      </w:r>
      <w:r w:rsidR="007333A9">
        <w:rPr>
          <w:rFonts w:ascii="Times New Roman" w:hAnsi="Times New Roman"/>
          <w:szCs w:val="28"/>
        </w:rPr>
        <w:t xml:space="preserve"> з НСЗУ. </w:t>
      </w:r>
    </w:p>
    <w:p w14:paraId="61406833" w14:textId="77777777" w:rsidR="00563ABA" w:rsidRPr="002E431E" w:rsidRDefault="00563ABA" w:rsidP="00545EAE">
      <w:pPr>
        <w:ind w:firstLine="567"/>
        <w:jc w:val="both"/>
        <w:rPr>
          <w:sz w:val="20"/>
        </w:rPr>
      </w:pPr>
    </w:p>
    <w:p w14:paraId="7EEA695B" w14:textId="77777777" w:rsidR="00153E6A" w:rsidRDefault="002E431E" w:rsidP="00153E6A">
      <w:pPr>
        <w:tabs>
          <w:tab w:val="left" w:pos="567"/>
          <w:tab w:val="left" w:pos="4253"/>
        </w:tabs>
        <w:jc w:val="both"/>
        <w:rPr>
          <w:color w:val="000000"/>
        </w:rPr>
      </w:pPr>
      <w:r>
        <w:rPr>
          <w:szCs w:val="28"/>
        </w:rPr>
        <w:tab/>
      </w:r>
      <w:r w:rsidR="0094396E">
        <w:rPr>
          <w:szCs w:val="28"/>
        </w:rPr>
        <w:t xml:space="preserve">2. </w:t>
      </w:r>
      <w:r w:rsidR="00DF2871">
        <w:rPr>
          <w:color w:val="000000"/>
        </w:rPr>
        <w:t>Зобов</w:t>
      </w:r>
      <w:r w:rsidR="00DF2871" w:rsidRPr="00CC62A2">
        <w:rPr>
          <w:color w:val="000000"/>
        </w:rPr>
        <w:t>’</w:t>
      </w:r>
      <w:r w:rsidR="00DF2871">
        <w:rPr>
          <w:color w:val="000000"/>
        </w:rPr>
        <w:t>язати Комунальне некомерційне підприємство «</w:t>
      </w:r>
      <w:proofErr w:type="spellStart"/>
      <w:r w:rsidR="00DF2871">
        <w:rPr>
          <w:color w:val="000000"/>
        </w:rPr>
        <w:t>Вараська</w:t>
      </w:r>
      <w:proofErr w:type="spellEnd"/>
      <w:r w:rsidR="00DF2871">
        <w:rPr>
          <w:color w:val="000000"/>
        </w:rPr>
        <w:t xml:space="preserve"> багатопрофільна лікарня» закупити необхідне спеціалізоване медичне обладнання та матеріали відповідно до комплексної програми «Здоров</w:t>
      </w:r>
      <w:r w:rsidR="00DF2871" w:rsidRPr="00CC62A2">
        <w:rPr>
          <w:color w:val="000000"/>
        </w:rPr>
        <w:t>’</w:t>
      </w:r>
      <w:r w:rsidR="00DF2871">
        <w:rPr>
          <w:color w:val="000000"/>
        </w:rPr>
        <w:t>я» на 2022-2025 роки з урахуванням вимог умов фінансування середньострокового зобов</w:t>
      </w:r>
      <w:r w:rsidR="00DF2871" w:rsidRPr="00CC62A2">
        <w:rPr>
          <w:color w:val="000000"/>
        </w:rPr>
        <w:t>’</w:t>
      </w:r>
      <w:r w:rsidR="00DF2871">
        <w:rPr>
          <w:color w:val="000000"/>
        </w:rPr>
        <w:t>язання у сфері охорони з</w:t>
      </w:r>
      <w:r w:rsidR="00DF2871" w:rsidRPr="00DF2871">
        <w:rPr>
          <w:color w:val="000000"/>
        </w:rPr>
        <w:t>доров’я</w:t>
      </w:r>
      <w:r w:rsidR="00CC62A2">
        <w:rPr>
          <w:color w:val="000000"/>
        </w:rPr>
        <w:t xml:space="preserve">, </w:t>
      </w:r>
      <w:r w:rsidR="00CC62A2" w:rsidRPr="009D1A2C">
        <w:rPr>
          <w:color w:val="000000"/>
        </w:rPr>
        <w:t>згідно переліку (Додаток 1).</w:t>
      </w:r>
    </w:p>
    <w:p w14:paraId="01D8B96E" w14:textId="77777777" w:rsidR="00153E6A" w:rsidRDefault="00153E6A" w:rsidP="00153E6A">
      <w:pPr>
        <w:tabs>
          <w:tab w:val="left" w:pos="567"/>
          <w:tab w:val="left" w:pos="4253"/>
        </w:tabs>
        <w:jc w:val="both"/>
        <w:rPr>
          <w:color w:val="000000"/>
        </w:rPr>
      </w:pPr>
    </w:p>
    <w:p w14:paraId="724E5DB1" w14:textId="77777777" w:rsidR="00DF2871" w:rsidRDefault="00153E6A" w:rsidP="00153E6A">
      <w:pPr>
        <w:tabs>
          <w:tab w:val="left" w:pos="567"/>
          <w:tab w:val="left" w:pos="4253"/>
        </w:tabs>
        <w:jc w:val="both"/>
        <w:rPr>
          <w:rFonts w:ascii="Times New Roman" w:hAnsi="Times New Roman"/>
          <w:szCs w:val="28"/>
        </w:rPr>
      </w:pPr>
      <w:r>
        <w:rPr>
          <w:color w:val="000000"/>
        </w:rPr>
        <w:tab/>
      </w:r>
      <w:r>
        <w:rPr>
          <w:rFonts w:ascii="Times New Roman" w:hAnsi="Times New Roman"/>
          <w:szCs w:val="28"/>
        </w:rPr>
        <w:t xml:space="preserve">3. </w:t>
      </w:r>
      <w:r w:rsidR="00DF2871">
        <w:rPr>
          <w:rFonts w:ascii="Times New Roman" w:hAnsi="Times New Roman"/>
          <w:szCs w:val="28"/>
        </w:rPr>
        <w:t>Комунальному некомерційному підприємству</w:t>
      </w:r>
      <w:r w:rsidR="00DF2871" w:rsidRPr="00DF2871">
        <w:rPr>
          <w:rFonts w:ascii="Times New Roman" w:hAnsi="Times New Roman"/>
          <w:szCs w:val="28"/>
        </w:rPr>
        <w:t xml:space="preserve"> «</w:t>
      </w:r>
      <w:proofErr w:type="spellStart"/>
      <w:r w:rsidR="00DF2871" w:rsidRPr="00DF2871">
        <w:rPr>
          <w:rFonts w:ascii="Times New Roman" w:hAnsi="Times New Roman"/>
          <w:szCs w:val="28"/>
        </w:rPr>
        <w:t>Вараська</w:t>
      </w:r>
      <w:proofErr w:type="spellEnd"/>
      <w:r w:rsidR="00DF2871" w:rsidRPr="00DF2871">
        <w:rPr>
          <w:rFonts w:ascii="Times New Roman" w:hAnsi="Times New Roman"/>
          <w:szCs w:val="28"/>
        </w:rPr>
        <w:t xml:space="preserve"> багатопрофільна лікарня»</w:t>
      </w:r>
      <w:r w:rsidR="00652E84">
        <w:rPr>
          <w:rFonts w:ascii="Times New Roman" w:hAnsi="Times New Roman"/>
          <w:szCs w:val="28"/>
        </w:rPr>
        <w:t>:</w:t>
      </w:r>
    </w:p>
    <w:p w14:paraId="436D3A00" w14:textId="77777777" w:rsidR="00563ABA" w:rsidRDefault="00563ABA" w:rsidP="00545EAE">
      <w:pPr>
        <w:tabs>
          <w:tab w:val="left" w:pos="4111"/>
          <w:tab w:val="left" w:pos="4253"/>
        </w:tabs>
        <w:ind w:firstLine="567"/>
        <w:jc w:val="both"/>
        <w:rPr>
          <w:rFonts w:ascii="Times New Roman" w:hAnsi="Times New Roman"/>
          <w:szCs w:val="28"/>
        </w:rPr>
      </w:pPr>
    </w:p>
    <w:p w14:paraId="5056F5BB" w14:textId="77777777" w:rsidR="00652E84" w:rsidRDefault="00652E84" w:rsidP="00545EAE">
      <w:pPr>
        <w:tabs>
          <w:tab w:val="left" w:pos="4111"/>
          <w:tab w:val="left" w:pos="4253"/>
        </w:tabs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3.1. Провести з дотриманням вимог Закону України «Про публічні закупівлі» процедури </w:t>
      </w:r>
      <w:proofErr w:type="spellStart"/>
      <w:r>
        <w:rPr>
          <w:rFonts w:ascii="Times New Roman" w:hAnsi="Times New Roman"/>
          <w:szCs w:val="28"/>
        </w:rPr>
        <w:t>закупівель</w:t>
      </w:r>
      <w:proofErr w:type="spellEnd"/>
      <w:r>
        <w:rPr>
          <w:rFonts w:ascii="Times New Roman" w:hAnsi="Times New Roman"/>
          <w:szCs w:val="28"/>
        </w:rPr>
        <w:t xml:space="preserve"> з метою придбання спеціалізовано медичного обладнання та матеріалів.</w:t>
      </w:r>
    </w:p>
    <w:p w14:paraId="331DD7B5" w14:textId="77777777" w:rsidR="00563ABA" w:rsidRDefault="00563ABA" w:rsidP="00545EAE">
      <w:pPr>
        <w:tabs>
          <w:tab w:val="left" w:pos="4111"/>
          <w:tab w:val="left" w:pos="4253"/>
        </w:tabs>
        <w:ind w:firstLine="567"/>
        <w:jc w:val="both"/>
        <w:rPr>
          <w:rFonts w:ascii="Times New Roman" w:hAnsi="Times New Roman"/>
          <w:szCs w:val="28"/>
        </w:rPr>
      </w:pPr>
    </w:p>
    <w:p w14:paraId="1AE90D41" w14:textId="77777777" w:rsidR="00DF2871" w:rsidRDefault="00652E84" w:rsidP="007333A9">
      <w:pPr>
        <w:tabs>
          <w:tab w:val="left" w:pos="4111"/>
          <w:tab w:val="left" w:pos="4253"/>
        </w:tabs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3.2. Забезпечити укладання </w:t>
      </w:r>
      <w:r w:rsidRPr="009D1A2C">
        <w:rPr>
          <w:rFonts w:ascii="Times New Roman" w:hAnsi="Times New Roman"/>
          <w:szCs w:val="28"/>
        </w:rPr>
        <w:t>договору</w:t>
      </w:r>
      <w:r w:rsidR="00CC62A2" w:rsidRPr="009D1A2C">
        <w:rPr>
          <w:rFonts w:ascii="Times New Roman" w:hAnsi="Times New Roman"/>
          <w:szCs w:val="28"/>
        </w:rPr>
        <w:t>(</w:t>
      </w:r>
      <w:proofErr w:type="spellStart"/>
      <w:r w:rsidR="00CC62A2" w:rsidRPr="009D1A2C">
        <w:rPr>
          <w:rFonts w:ascii="Times New Roman" w:hAnsi="Times New Roman"/>
          <w:szCs w:val="28"/>
        </w:rPr>
        <w:t>ів</w:t>
      </w:r>
      <w:proofErr w:type="spellEnd"/>
      <w:r w:rsidR="00CC62A2" w:rsidRPr="009D1A2C">
        <w:rPr>
          <w:rFonts w:ascii="Times New Roman" w:hAnsi="Times New Roman"/>
          <w:szCs w:val="28"/>
        </w:rPr>
        <w:t xml:space="preserve">) </w:t>
      </w:r>
      <w:r w:rsidR="00D755F8" w:rsidRPr="009D1A2C">
        <w:rPr>
          <w:rFonts w:ascii="Times New Roman" w:hAnsi="Times New Roman"/>
          <w:szCs w:val="28"/>
        </w:rPr>
        <w:t xml:space="preserve">закупівлі </w:t>
      </w:r>
      <w:r w:rsidR="00CC62A2" w:rsidRPr="009D1A2C">
        <w:rPr>
          <w:rFonts w:ascii="Times New Roman" w:hAnsi="Times New Roman"/>
          <w:szCs w:val="28"/>
        </w:rPr>
        <w:t xml:space="preserve">(Додаток 2) </w:t>
      </w:r>
      <w:r w:rsidRPr="009D1A2C">
        <w:rPr>
          <w:rFonts w:ascii="Times New Roman" w:hAnsi="Times New Roman"/>
          <w:szCs w:val="28"/>
        </w:rPr>
        <w:t>з учасником</w:t>
      </w:r>
      <w:r w:rsidR="00CC62A2" w:rsidRPr="009D1A2C">
        <w:rPr>
          <w:rFonts w:ascii="Times New Roman" w:hAnsi="Times New Roman"/>
          <w:szCs w:val="28"/>
        </w:rPr>
        <w:t>(</w:t>
      </w:r>
      <w:proofErr w:type="spellStart"/>
      <w:r w:rsidR="00CC62A2" w:rsidRPr="009D1A2C">
        <w:rPr>
          <w:rFonts w:ascii="Times New Roman" w:hAnsi="Times New Roman"/>
          <w:szCs w:val="28"/>
        </w:rPr>
        <w:t>ами</w:t>
      </w:r>
      <w:proofErr w:type="spellEnd"/>
      <w:r w:rsidR="00CC62A2" w:rsidRPr="009D1A2C">
        <w:rPr>
          <w:rFonts w:ascii="Times New Roman" w:hAnsi="Times New Roman"/>
          <w:szCs w:val="28"/>
        </w:rPr>
        <w:t>)</w:t>
      </w:r>
      <w:r w:rsidRPr="009D1A2C">
        <w:rPr>
          <w:rFonts w:ascii="Times New Roman" w:hAnsi="Times New Roman"/>
          <w:szCs w:val="28"/>
        </w:rPr>
        <w:t xml:space="preserve"> процедури закупівлі</w:t>
      </w:r>
      <w:r w:rsidR="00D755F8" w:rsidRPr="009D1A2C">
        <w:rPr>
          <w:rFonts w:ascii="Times New Roman" w:hAnsi="Times New Roman"/>
          <w:szCs w:val="28"/>
        </w:rPr>
        <w:t>(ель)</w:t>
      </w:r>
      <w:r w:rsidRPr="009D1A2C">
        <w:rPr>
          <w:rFonts w:ascii="Times New Roman" w:hAnsi="Times New Roman"/>
          <w:szCs w:val="28"/>
        </w:rPr>
        <w:t xml:space="preserve"> </w:t>
      </w:r>
      <w:r w:rsidR="00D755F8" w:rsidRPr="009D1A2C">
        <w:rPr>
          <w:rFonts w:ascii="Times New Roman" w:hAnsi="Times New Roman"/>
          <w:szCs w:val="28"/>
        </w:rPr>
        <w:t>згідно</w:t>
      </w:r>
      <w:r w:rsidRPr="009D1A2C">
        <w:rPr>
          <w:rFonts w:ascii="Times New Roman" w:hAnsi="Times New Roman"/>
          <w:szCs w:val="28"/>
        </w:rPr>
        <w:t xml:space="preserve"> з пунктом 15 частини першої статті 1 Закону України «Про публічні закупівлі</w:t>
      </w:r>
      <w:r w:rsidR="00411A5E" w:rsidRPr="009D1A2C">
        <w:rPr>
          <w:rFonts w:ascii="Times New Roman" w:hAnsi="Times New Roman"/>
          <w:szCs w:val="28"/>
        </w:rPr>
        <w:t>» пропозиція якого відповідає всім критеріям та умовам, що визначені у тендерній документації, і визнана найбільш економічно вигідною.</w:t>
      </w:r>
    </w:p>
    <w:p w14:paraId="79AE2990" w14:textId="77777777" w:rsidR="00563ABA" w:rsidRPr="009D1A2C" w:rsidRDefault="00563ABA" w:rsidP="007333A9">
      <w:pPr>
        <w:tabs>
          <w:tab w:val="left" w:pos="4111"/>
          <w:tab w:val="left" w:pos="4253"/>
        </w:tabs>
        <w:ind w:firstLine="567"/>
        <w:jc w:val="both"/>
        <w:rPr>
          <w:rFonts w:ascii="Times New Roman" w:hAnsi="Times New Roman"/>
          <w:szCs w:val="28"/>
        </w:rPr>
      </w:pPr>
    </w:p>
    <w:p w14:paraId="297D66EF" w14:textId="77777777" w:rsidR="00CC62A2" w:rsidRDefault="00CC62A2" w:rsidP="007333A9">
      <w:pPr>
        <w:tabs>
          <w:tab w:val="left" w:pos="4111"/>
          <w:tab w:val="left" w:pos="4253"/>
        </w:tabs>
        <w:ind w:firstLine="567"/>
        <w:jc w:val="both"/>
        <w:rPr>
          <w:rFonts w:ascii="Times New Roman" w:hAnsi="Times New Roman"/>
          <w:color w:val="222222"/>
          <w:szCs w:val="36"/>
          <w:shd w:val="clear" w:color="auto" w:fill="FFFFFF"/>
        </w:rPr>
      </w:pPr>
      <w:r w:rsidRPr="009D1A2C">
        <w:rPr>
          <w:rFonts w:ascii="Times New Roman" w:hAnsi="Times New Roman"/>
          <w:szCs w:val="28"/>
        </w:rPr>
        <w:t xml:space="preserve">4. </w:t>
      </w:r>
      <w:r w:rsidRPr="009D1A2C">
        <w:rPr>
          <w:rFonts w:ascii="Times New Roman" w:hAnsi="Times New Roman"/>
          <w:color w:val="222222"/>
          <w:szCs w:val="36"/>
          <w:shd w:val="clear" w:color="auto" w:fill="FFFFFF"/>
        </w:rPr>
        <w:t>Визначити суму коштів, в межах запланованог</w:t>
      </w:r>
      <w:r w:rsidR="005E3757">
        <w:rPr>
          <w:rFonts w:ascii="Times New Roman" w:hAnsi="Times New Roman"/>
          <w:color w:val="222222"/>
          <w:szCs w:val="36"/>
          <w:shd w:val="clear" w:color="auto" w:fill="FFFFFF"/>
        </w:rPr>
        <w:t>о бюджету комплексної програми «Здоров'я»</w:t>
      </w:r>
      <w:r w:rsidRPr="009D1A2C">
        <w:rPr>
          <w:rFonts w:ascii="Times New Roman" w:hAnsi="Times New Roman"/>
          <w:color w:val="222222"/>
          <w:szCs w:val="36"/>
          <w:shd w:val="clear" w:color="auto" w:fill="FFFFFF"/>
        </w:rPr>
        <w:t>,  для</w:t>
      </w:r>
      <w:r w:rsidR="001A2DEE">
        <w:rPr>
          <w:rFonts w:ascii="Times New Roman" w:hAnsi="Times New Roman"/>
          <w:color w:val="222222"/>
          <w:szCs w:val="36"/>
          <w:shd w:val="clear" w:color="auto" w:fill="FFFFFF"/>
        </w:rPr>
        <w:t xml:space="preserve"> впровадження вищевказаного проє</w:t>
      </w:r>
      <w:r w:rsidRPr="009D1A2C">
        <w:rPr>
          <w:rFonts w:ascii="Times New Roman" w:hAnsi="Times New Roman"/>
          <w:color w:val="222222"/>
          <w:szCs w:val="36"/>
          <w:shd w:val="clear" w:color="auto" w:fill="FFFFFF"/>
        </w:rPr>
        <w:t>кту у розмірі 40 000 000,00</w:t>
      </w:r>
      <w:r w:rsidR="00153E6A">
        <w:rPr>
          <w:rFonts w:ascii="Times New Roman" w:hAnsi="Times New Roman"/>
          <w:color w:val="222222"/>
          <w:szCs w:val="36"/>
          <w:shd w:val="clear" w:color="auto" w:fill="FFFFFF"/>
        </w:rPr>
        <w:t xml:space="preserve"> грн (сорок мільйонів гривень 00 копійок) </w:t>
      </w:r>
      <w:r w:rsidRPr="009D1A2C">
        <w:rPr>
          <w:rFonts w:ascii="Times New Roman" w:hAnsi="Times New Roman"/>
          <w:color w:val="222222"/>
          <w:szCs w:val="36"/>
          <w:shd w:val="clear" w:color="auto" w:fill="FFFFFF"/>
        </w:rPr>
        <w:t>з доведеним планом фінансування середньострокового зобов'язання у сфері охорони здоров'я (Додаток 3).</w:t>
      </w:r>
    </w:p>
    <w:p w14:paraId="4AE2AEC6" w14:textId="77777777" w:rsidR="00563ABA" w:rsidRPr="009D1A2C" w:rsidRDefault="00563ABA" w:rsidP="007333A9">
      <w:pPr>
        <w:tabs>
          <w:tab w:val="left" w:pos="4111"/>
          <w:tab w:val="left" w:pos="4253"/>
        </w:tabs>
        <w:ind w:firstLine="567"/>
        <w:jc w:val="both"/>
        <w:rPr>
          <w:rFonts w:ascii="Times New Roman" w:hAnsi="Times New Roman"/>
          <w:color w:val="222222"/>
          <w:szCs w:val="36"/>
          <w:shd w:val="clear" w:color="auto" w:fill="FFFFFF"/>
        </w:rPr>
      </w:pPr>
    </w:p>
    <w:p w14:paraId="7557B47F" w14:textId="77777777" w:rsidR="00CC62A2" w:rsidRDefault="009D1A2C" w:rsidP="007333A9">
      <w:pPr>
        <w:tabs>
          <w:tab w:val="left" w:pos="4111"/>
          <w:tab w:val="left" w:pos="4253"/>
        </w:tabs>
        <w:ind w:firstLine="567"/>
        <w:jc w:val="both"/>
        <w:rPr>
          <w:rFonts w:ascii="Times New Roman" w:hAnsi="Times New Roman"/>
          <w:color w:val="222222"/>
          <w:szCs w:val="36"/>
          <w:shd w:val="clear" w:color="auto" w:fill="FFFFFF"/>
        </w:rPr>
      </w:pPr>
      <w:r>
        <w:rPr>
          <w:rFonts w:ascii="Times New Roman" w:hAnsi="Times New Roman"/>
          <w:color w:val="222222"/>
          <w:szCs w:val="36"/>
          <w:shd w:val="clear" w:color="auto" w:fill="FFFFFF"/>
        </w:rPr>
        <w:t>5</w:t>
      </w:r>
      <w:r w:rsidR="00CC62A2" w:rsidRPr="009D1A2C">
        <w:rPr>
          <w:rFonts w:ascii="Times New Roman" w:hAnsi="Times New Roman"/>
          <w:color w:val="222222"/>
          <w:szCs w:val="36"/>
          <w:shd w:val="clear" w:color="auto" w:fill="FFFFFF"/>
        </w:rPr>
        <w:t xml:space="preserve">. Дозволити </w:t>
      </w:r>
      <w:r w:rsidR="00CC62A2" w:rsidRPr="009D1A2C">
        <w:rPr>
          <w:color w:val="000000"/>
        </w:rPr>
        <w:t>Комунальному некомерційному підприємству «</w:t>
      </w:r>
      <w:proofErr w:type="spellStart"/>
      <w:r w:rsidR="00CC62A2" w:rsidRPr="009D1A2C">
        <w:rPr>
          <w:color w:val="000000"/>
        </w:rPr>
        <w:t>Вараська</w:t>
      </w:r>
      <w:proofErr w:type="spellEnd"/>
      <w:r w:rsidR="00CC62A2" w:rsidRPr="009D1A2C">
        <w:rPr>
          <w:color w:val="000000"/>
        </w:rPr>
        <w:t xml:space="preserve"> багатопрофільна лікарня»</w:t>
      </w:r>
      <w:r w:rsidR="00CC62A2" w:rsidRPr="009D1A2C">
        <w:rPr>
          <w:rFonts w:ascii="Times New Roman" w:hAnsi="Times New Roman"/>
          <w:color w:val="222222"/>
          <w:szCs w:val="36"/>
          <w:shd w:val="clear" w:color="auto" w:fill="FFFFFF"/>
        </w:rPr>
        <w:t xml:space="preserve"> закупити інше </w:t>
      </w:r>
      <w:r w:rsidR="00D755F8" w:rsidRPr="009D1A2C">
        <w:rPr>
          <w:color w:val="000000"/>
        </w:rPr>
        <w:t>необхідне спеціалізоване медичне обладнання та матеріали</w:t>
      </w:r>
      <w:r w:rsidR="00D755F8" w:rsidRPr="009D1A2C">
        <w:rPr>
          <w:rFonts w:ascii="Times New Roman" w:hAnsi="Times New Roman"/>
          <w:color w:val="222222"/>
          <w:szCs w:val="36"/>
          <w:shd w:val="clear" w:color="auto" w:fill="FFFFFF"/>
        </w:rPr>
        <w:t xml:space="preserve"> </w:t>
      </w:r>
      <w:r w:rsidR="00CC62A2" w:rsidRPr="009D1A2C">
        <w:rPr>
          <w:rFonts w:ascii="Times New Roman" w:hAnsi="Times New Roman"/>
          <w:color w:val="222222"/>
          <w:szCs w:val="36"/>
          <w:shd w:val="clear" w:color="auto" w:fill="FFFFFF"/>
        </w:rPr>
        <w:t>в разі економії коштів</w:t>
      </w:r>
      <w:r w:rsidR="00D755F8" w:rsidRPr="009D1A2C">
        <w:rPr>
          <w:rFonts w:ascii="Times New Roman" w:hAnsi="Times New Roman"/>
          <w:color w:val="222222"/>
          <w:szCs w:val="36"/>
          <w:shd w:val="clear" w:color="auto" w:fill="FFFFFF"/>
        </w:rPr>
        <w:t>, що може виникнути,</w:t>
      </w:r>
      <w:r w:rsidR="00CC62A2" w:rsidRPr="009D1A2C">
        <w:rPr>
          <w:rFonts w:ascii="Times New Roman" w:hAnsi="Times New Roman"/>
          <w:color w:val="222222"/>
          <w:szCs w:val="36"/>
          <w:shd w:val="clear" w:color="auto" w:fill="FFFFFF"/>
        </w:rPr>
        <w:t xml:space="preserve"> </w:t>
      </w:r>
      <w:r w:rsidR="00D755F8" w:rsidRPr="009D1A2C">
        <w:rPr>
          <w:rFonts w:ascii="Times New Roman" w:hAnsi="Times New Roman"/>
          <w:color w:val="222222"/>
          <w:szCs w:val="36"/>
          <w:shd w:val="clear" w:color="auto" w:fill="FFFFFF"/>
        </w:rPr>
        <w:t xml:space="preserve">як наслідок завершеної процедури </w:t>
      </w:r>
      <w:r w:rsidR="00CC62A2" w:rsidRPr="009D1A2C">
        <w:rPr>
          <w:rFonts w:ascii="Times New Roman" w:hAnsi="Times New Roman"/>
          <w:color w:val="222222"/>
          <w:szCs w:val="36"/>
          <w:shd w:val="clear" w:color="auto" w:fill="FFFFFF"/>
        </w:rPr>
        <w:t>закупів</w:t>
      </w:r>
      <w:r w:rsidR="00D755F8" w:rsidRPr="009D1A2C">
        <w:rPr>
          <w:rFonts w:ascii="Times New Roman" w:hAnsi="Times New Roman"/>
          <w:color w:val="222222"/>
          <w:szCs w:val="36"/>
          <w:shd w:val="clear" w:color="auto" w:fill="FFFFFF"/>
        </w:rPr>
        <w:t>лі(е</w:t>
      </w:r>
      <w:r w:rsidR="00CC62A2" w:rsidRPr="009D1A2C">
        <w:rPr>
          <w:rFonts w:ascii="Times New Roman" w:hAnsi="Times New Roman"/>
          <w:color w:val="222222"/>
          <w:szCs w:val="36"/>
          <w:shd w:val="clear" w:color="auto" w:fill="FFFFFF"/>
        </w:rPr>
        <w:t>л</w:t>
      </w:r>
      <w:r w:rsidR="00D755F8" w:rsidRPr="009D1A2C">
        <w:rPr>
          <w:rFonts w:ascii="Times New Roman" w:hAnsi="Times New Roman"/>
          <w:color w:val="222222"/>
          <w:szCs w:val="36"/>
          <w:shd w:val="clear" w:color="auto" w:fill="FFFFFF"/>
        </w:rPr>
        <w:t>ь)</w:t>
      </w:r>
      <w:r w:rsidR="00CC62A2" w:rsidRPr="009D1A2C">
        <w:rPr>
          <w:rFonts w:ascii="Times New Roman" w:hAnsi="Times New Roman"/>
          <w:color w:val="222222"/>
          <w:szCs w:val="36"/>
          <w:shd w:val="clear" w:color="auto" w:fill="FFFFFF"/>
        </w:rPr>
        <w:t xml:space="preserve"> товарів згідно переліку</w:t>
      </w:r>
      <w:r w:rsidR="00D755F8" w:rsidRPr="009D1A2C">
        <w:rPr>
          <w:rFonts w:ascii="Times New Roman" w:hAnsi="Times New Roman"/>
          <w:color w:val="222222"/>
          <w:szCs w:val="36"/>
          <w:shd w:val="clear" w:color="auto" w:fill="FFFFFF"/>
        </w:rPr>
        <w:t>.</w:t>
      </w:r>
    </w:p>
    <w:p w14:paraId="40B472C8" w14:textId="77777777" w:rsidR="00563ABA" w:rsidRDefault="00563ABA" w:rsidP="007333A9">
      <w:pPr>
        <w:tabs>
          <w:tab w:val="left" w:pos="4111"/>
          <w:tab w:val="left" w:pos="4253"/>
        </w:tabs>
        <w:ind w:firstLine="567"/>
        <w:jc w:val="both"/>
        <w:rPr>
          <w:rFonts w:ascii="Times New Roman" w:hAnsi="Times New Roman"/>
          <w:szCs w:val="28"/>
        </w:rPr>
      </w:pPr>
    </w:p>
    <w:p w14:paraId="65A44C3A" w14:textId="77777777" w:rsidR="00545EAE" w:rsidRPr="00D22A28" w:rsidRDefault="009D1A2C" w:rsidP="00545EAE">
      <w:pPr>
        <w:tabs>
          <w:tab w:val="left" w:pos="4111"/>
          <w:tab w:val="left" w:pos="4253"/>
        </w:tabs>
        <w:ind w:firstLine="567"/>
        <w:jc w:val="both"/>
        <w:rPr>
          <w:szCs w:val="28"/>
        </w:rPr>
      </w:pPr>
      <w:r>
        <w:rPr>
          <w:rFonts w:ascii="Times New Roman" w:hAnsi="Times New Roman"/>
          <w:szCs w:val="28"/>
        </w:rPr>
        <w:t>6</w:t>
      </w:r>
      <w:r w:rsidR="00DF2871">
        <w:rPr>
          <w:rFonts w:ascii="Times New Roman" w:hAnsi="Times New Roman"/>
          <w:szCs w:val="28"/>
        </w:rPr>
        <w:t xml:space="preserve">. </w:t>
      </w:r>
      <w:r w:rsidR="00545EAE" w:rsidRPr="009474E9">
        <w:rPr>
          <w:rFonts w:ascii="Times New Roman" w:hAnsi="Times New Roman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ради відповідно до розподілу функціональних </w:t>
      </w:r>
      <w:proofErr w:type="spellStart"/>
      <w:r w:rsidR="00545EAE" w:rsidRPr="009474E9">
        <w:rPr>
          <w:rFonts w:ascii="Times New Roman" w:hAnsi="Times New Roman"/>
          <w:szCs w:val="28"/>
        </w:rPr>
        <w:t>обов</w:t>
      </w:r>
      <w:proofErr w:type="spellEnd"/>
      <w:r w:rsidR="00545EAE" w:rsidRPr="009474E9">
        <w:rPr>
          <w:rFonts w:ascii="Times New Roman" w:hAnsi="Times New Roman"/>
          <w:szCs w:val="28"/>
          <w:lang w:val="ru-RU"/>
        </w:rPr>
        <w:t>’</w:t>
      </w:r>
      <w:proofErr w:type="spellStart"/>
      <w:r w:rsidR="00545EAE" w:rsidRPr="009474E9">
        <w:rPr>
          <w:rFonts w:ascii="Times New Roman" w:hAnsi="Times New Roman"/>
          <w:szCs w:val="28"/>
        </w:rPr>
        <w:t>язків</w:t>
      </w:r>
      <w:proofErr w:type="spellEnd"/>
      <w:r w:rsidR="00545EAE" w:rsidRPr="009474E9">
        <w:rPr>
          <w:rFonts w:ascii="Times New Roman" w:hAnsi="Times New Roman"/>
          <w:szCs w:val="28"/>
        </w:rPr>
        <w:t>.</w:t>
      </w:r>
    </w:p>
    <w:p w14:paraId="6B0D4AA6" w14:textId="77777777" w:rsidR="00545EAE" w:rsidRPr="002E431E" w:rsidRDefault="00545EAE" w:rsidP="00545EAE">
      <w:pPr>
        <w:rPr>
          <w:sz w:val="20"/>
        </w:rPr>
      </w:pPr>
    </w:p>
    <w:p w14:paraId="77F5ACA0" w14:textId="77777777" w:rsidR="00545EAE" w:rsidRDefault="00545EAE" w:rsidP="00545EAE">
      <w:pPr>
        <w:rPr>
          <w:szCs w:val="28"/>
        </w:rPr>
      </w:pPr>
    </w:p>
    <w:p w14:paraId="26EC6CBD" w14:textId="77777777" w:rsidR="009D6AF0" w:rsidRDefault="009D6AF0" w:rsidP="00545EAE">
      <w:pPr>
        <w:rPr>
          <w:szCs w:val="28"/>
        </w:rPr>
      </w:pPr>
    </w:p>
    <w:p w14:paraId="571456D1" w14:textId="77777777" w:rsidR="003F22C0" w:rsidRPr="00563ABA" w:rsidRDefault="00545EAE" w:rsidP="005E3757"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 w:rsidR="002E431E">
        <w:rPr>
          <w:szCs w:val="28"/>
        </w:rPr>
        <w:tab/>
      </w:r>
      <w:r>
        <w:rPr>
          <w:szCs w:val="28"/>
        </w:rPr>
        <w:t xml:space="preserve">      Олександр МЕНЗУЛ</w:t>
      </w:r>
    </w:p>
    <w:p w14:paraId="425366B1" w14:textId="77777777" w:rsidR="00411A5E" w:rsidRDefault="00411A5E" w:rsidP="00411A5E">
      <w:pPr>
        <w:rPr>
          <w:szCs w:val="28"/>
        </w:rPr>
      </w:pPr>
    </w:p>
    <w:sectPr w:rsidR="00411A5E" w:rsidSect="003F22C0">
      <w:pgSz w:w="11906" w:h="16838"/>
      <w:pgMar w:top="1276" w:right="849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F78FB"/>
    <w:multiLevelType w:val="hybridMultilevel"/>
    <w:tmpl w:val="39864AAC"/>
    <w:lvl w:ilvl="0" w:tplc="7DC8CB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AE"/>
    <w:rsid w:val="00036B63"/>
    <w:rsid w:val="000A4A08"/>
    <w:rsid w:val="000F4EE6"/>
    <w:rsid w:val="00117D74"/>
    <w:rsid w:val="00153E6A"/>
    <w:rsid w:val="001A2DEE"/>
    <w:rsid w:val="002E431E"/>
    <w:rsid w:val="003F22C0"/>
    <w:rsid w:val="00411A5E"/>
    <w:rsid w:val="00496485"/>
    <w:rsid w:val="004D72DF"/>
    <w:rsid w:val="00545EAE"/>
    <w:rsid w:val="00563ABA"/>
    <w:rsid w:val="005E3757"/>
    <w:rsid w:val="00652E84"/>
    <w:rsid w:val="007152AE"/>
    <w:rsid w:val="007333A9"/>
    <w:rsid w:val="008203D6"/>
    <w:rsid w:val="0094396E"/>
    <w:rsid w:val="009A1DEC"/>
    <w:rsid w:val="009D1A2C"/>
    <w:rsid w:val="009D6AF0"/>
    <w:rsid w:val="00A5535A"/>
    <w:rsid w:val="00C6299B"/>
    <w:rsid w:val="00C93305"/>
    <w:rsid w:val="00CC62A2"/>
    <w:rsid w:val="00CD2858"/>
    <w:rsid w:val="00CE101D"/>
    <w:rsid w:val="00D363E9"/>
    <w:rsid w:val="00D755F8"/>
    <w:rsid w:val="00DF221B"/>
    <w:rsid w:val="00DF2871"/>
    <w:rsid w:val="00E07B6C"/>
    <w:rsid w:val="00E522E5"/>
    <w:rsid w:val="00F24371"/>
    <w:rsid w:val="00F27DCF"/>
    <w:rsid w:val="00F7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90596"/>
  <w15:docId w15:val="{3C2780D4-FD00-4FF4-B1CB-FA1D268F5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EAE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E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152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1520"/>
    <w:rPr>
      <w:rFonts w:ascii="Segoe UI" w:eastAsia="Times New Roman" w:hAnsi="Segoe UI" w:cs="Segoe UI"/>
      <w:bCs/>
      <w:sz w:val="18"/>
      <w:szCs w:val="18"/>
      <w:lang w:val="uk-UA" w:eastAsia="ru-RU"/>
    </w:rPr>
  </w:style>
  <w:style w:type="character" w:styleId="a6">
    <w:name w:val="Subtle Emphasis"/>
    <w:basedOn w:val="a0"/>
    <w:uiPriority w:val="19"/>
    <w:qFormat/>
    <w:rsid w:val="00DF2871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2428</Words>
  <Characters>1384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User</cp:lastModifiedBy>
  <cp:revision>2</cp:revision>
  <cp:lastPrinted>2021-12-28T12:15:00Z</cp:lastPrinted>
  <dcterms:created xsi:type="dcterms:W3CDTF">2022-01-18T15:24:00Z</dcterms:created>
  <dcterms:modified xsi:type="dcterms:W3CDTF">2022-01-18T15:24:00Z</dcterms:modified>
</cp:coreProperties>
</file>