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026" w:rsidRPr="006B1026" w:rsidRDefault="006B1026" w:rsidP="006B1026">
      <w:pPr>
        <w:ind w:left="3060"/>
        <w:jc w:val="right"/>
        <w:rPr>
          <w:rFonts w:ascii="Times New Roman" w:eastAsia="Times New Roman" w:hAnsi="Times New Roman" w:cs="Times New Roman"/>
          <w:lang w:val="ru-RU" w:eastAsia="uk-UA"/>
        </w:rPr>
      </w:pPr>
      <w:r>
        <w:rPr>
          <w:rFonts w:ascii="Times New Roman" w:eastAsia="Times New Roman" w:hAnsi="Times New Roman" w:cs="Times New Roman"/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1026">
        <w:rPr>
          <w:rFonts w:ascii="Times New Roman" w:eastAsia="Times New Roman" w:hAnsi="Times New Roman" w:cs="Times New Roman"/>
          <w:lang w:eastAsia="uk-UA"/>
        </w:rPr>
        <w:t xml:space="preserve">                 Проєкт Анатолій ТОНКОШКУРИЙ</w:t>
      </w:r>
    </w:p>
    <w:p w:rsidR="006B1026" w:rsidRPr="006B1026" w:rsidRDefault="006B1026" w:rsidP="006B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102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ВАРАСЬКА МІСЬКА РАДА</w:t>
      </w:r>
    </w:p>
    <w:p w:rsidR="006B1026" w:rsidRPr="006B1026" w:rsidRDefault="006B1026" w:rsidP="006B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B1026" w:rsidRPr="006B1026" w:rsidRDefault="006B1026" w:rsidP="006B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102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ВИКОНАВЧИЙ КОМІТЕТ</w:t>
      </w:r>
    </w:p>
    <w:p w:rsidR="006B1026" w:rsidRPr="006B1026" w:rsidRDefault="006B1026" w:rsidP="006B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102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ВАРАСЬКОЇ МІСЬКОЇ РАДИ </w:t>
      </w:r>
    </w:p>
    <w:p w:rsidR="006B1026" w:rsidRPr="006B1026" w:rsidRDefault="006B1026" w:rsidP="006B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102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</w:t>
      </w:r>
    </w:p>
    <w:p w:rsidR="006B1026" w:rsidRPr="006B1026" w:rsidRDefault="006B1026" w:rsidP="006B10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 w:rsidRPr="006B102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Р І Ш Е Н </w:t>
      </w:r>
      <w:proofErr w:type="spellStart"/>
      <w:r w:rsidRPr="006B102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Н</w:t>
      </w:r>
      <w:proofErr w:type="spellEnd"/>
      <w:r w:rsidRPr="006B1026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Я                                         </w:t>
      </w:r>
    </w:p>
    <w:p w:rsidR="006B1026" w:rsidRPr="006B1026" w:rsidRDefault="006B1026" w:rsidP="006B10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6B1026" w:rsidRPr="006B1026" w:rsidRDefault="006B1026" w:rsidP="006B1026">
      <w:pPr>
        <w:spacing w:after="0"/>
        <w:rPr>
          <w:rFonts w:ascii="Times New Roman" w:eastAsia="Times New Roman" w:hAnsi="Times New Roman" w:cs="Times New Roman"/>
          <w:lang w:eastAsia="uk-UA"/>
        </w:rPr>
      </w:pPr>
      <w:r w:rsidRPr="006B10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0DF0">
        <w:rPr>
          <w:rFonts w:ascii="Times New Roman" w:eastAsia="Times New Roman" w:hAnsi="Times New Roman" w:cs="Times New Roman"/>
          <w:sz w:val="28"/>
          <w:szCs w:val="28"/>
          <w:lang w:eastAsia="uk-UA"/>
        </w:rPr>
        <w:t>20 липня</w:t>
      </w:r>
      <w:r w:rsidRPr="006B10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2022 року                                                     </w:t>
      </w:r>
      <w:r w:rsidR="00F60DF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F60DF0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6B10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bookmarkStart w:id="0" w:name="_GoBack"/>
      <w:r w:rsidR="00F60DF0">
        <w:rPr>
          <w:rFonts w:ascii="Times New Roman" w:eastAsia="Times New Roman" w:hAnsi="Times New Roman" w:cs="Times New Roman"/>
          <w:sz w:val="28"/>
          <w:szCs w:val="28"/>
          <w:lang w:eastAsia="uk-UA"/>
        </w:rPr>
        <w:t>224-ПРВ-22-1440</w:t>
      </w:r>
      <w:bookmarkEnd w:id="0"/>
    </w:p>
    <w:p w:rsidR="006B1026" w:rsidRPr="006B1026" w:rsidRDefault="006B1026" w:rsidP="006B1026">
      <w:pPr>
        <w:spacing w:after="0" w:line="240" w:lineRule="auto"/>
        <w:ind w:right="532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uk-UA"/>
        </w:rPr>
      </w:pPr>
    </w:p>
    <w:p w:rsidR="006B1026" w:rsidRPr="006B1026" w:rsidRDefault="006B1026" w:rsidP="006B1026">
      <w:pPr>
        <w:tabs>
          <w:tab w:val="left" w:pos="4140"/>
        </w:tabs>
        <w:spacing w:after="0" w:line="240" w:lineRule="auto"/>
        <w:ind w:right="50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0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внесення змін до рішення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19.08.2021 № 254 «</w:t>
      </w:r>
      <w:r w:rsidRPr="006B1026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Про утворення  Вараської міської ланки </w:t>
      </w:r>
      <w:r w:rsidRPr="006B1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територіальної підсистеми єдиної державної системи цивільного захисту та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атвердження Положення про неї»</w:t>
      </w:r>
    </w:p>
    <w:p w:rsidR="006B1026" w:rsidRPr="006B1026" w:rsidRDefault="006B1026" w:rsidP="006B1026">
      <w:pPr>
        <w:tabs>
          <w:tab w:val="left" w:pos="4140"/>
        </w:tabs>
        <w:spacing w:after="0" w:line="240" w:lineRule="auto"/>
        <w:ind w:right="50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026" w:rsidRPr="006B1026" w:rsidRDefault="006B1026" w:rsidP="006B1026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uk-UA"/>
        </w:rPr>
      </w:pPr>
      <w:r w:rsidRPr="006B10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ефективного виконання завдань у сфері цивільного захисту, реагування на надзвичайні ситуації та ліквідації їх наслідків у мирний час та в особливий період, на виконання статті 10 Кодексу цивільного захисту України, постанови Кабінету Міністрів України від </w:t>
      </w:r>
      <w:r w:rsidR="00EB282D">
        <w:rPr>
          <w:rFonts w:ascii="Times New Roman" w:eastAsia="Times New Roman" w:hAnsi="Times New Roman" w:cs="Times New Roman"/>
          <w:sz w:val="28"/>
          <w:szCs w:val="28"/>
          <w:lang w:eastAsia="uk-UA"/>
        </w:rPr>
        <w:t>09 січня</w:t>
      </w:r>
      <w:r w:rsidRPr="006B10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2014 року №11 «</w:t>
      </w:r>
      <w:r w:rsidRPr="006B102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Про затвердження Положення про єдину державну систему цивільного захисту»</w:t>
      </w:r>
      <w:r w:rsidRPr="006B10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постанови Кабінету Міністрів України від 11 березня 2015 року №101 «Про затвердження  типових положень про функціональну і територіальну підсистеми єдиної державної системи цивільного захисту», </w:t>
      </w:r>
      <w:r w:rsidRPr="006B1026">
        <w:rPr>
          <w:rFonts w:ascii="Times New Roman" w:eastAsia="Times New Roman" w:hAnsi="Times New Roman" w:cs="Times New Roman"/>
          <w:sz w:val="28"/>
          <w:szCs w:val="28"/>
          <w:lang w:eastAsia="uk-UA"/>
        </w:rPr>
        <w:t>керуючись пунктом 3 статті 36 Закону України «Про місцеве самоврядування в Україні», виконавчий комітет Вараської міської ради</w:t>
      </w:r>
      <w:r w:rsidRPr="006B1026">
        <w:rPr>
          <w:rFonts w:ascii="Calibri" w:eastAsia="Times New Roman" w:hAnsi="Calibri" w:cs="Times New Roman"/>
          <w:sz w:val="28"/>
          <w:szCs w:val="28"/>
          <w:lang w:val="en-US" w:eastAsia="uk-UA"/>
        </w:rPr>
        <w:t> </w:t>
      </w:r>
    </w:p>
    <w:p w:rsidR="006B1026" w:rsidRPr="006B1026" w:rsidRDefault="006B1026" w:rsidP="00EB282D">
      <w:pPr>
        <w:shd w:val="clear" w:color="auto" w:fill="FFFFFF"/>
        <w:spacing w:before="120" w:after="120" w:line="25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0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:rsidR="006B1026" w:rsidRDefault="006B1026" w:rsidP="00EB282D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B282D" w:rsidRP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</w:t>
      </w:r>
      <w:r w:rsidR="00EC37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EB282D" w:rsidRP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Вараської  міської ради  від 19.08.2021 № 254 «Про утв</w:t>
      </w:r>
      <w:r w:rsid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орення  Вараської міської ланки </w:t>
      </w:r>
      <w:r w:rsidR="00EB282D" w:rsidRP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підсистеми єдиної державної системи цивільного захисту та затвердження Положення про неї»</w:t>
      </w:r>
      <w:r w:rsidR="00EC377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саме</w:t>
      </w:r>
      <w:r w:rsid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додаток 4 </w:t>
      </w:r>
      <w:r w:rsidR="00EB282D" w:rsidRP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B282D" w:rsidRP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оложення про Вараську міську ланку територіальної підсистеми єдиної державної системи цивільного захисту  </w:t>
      </w:r>
      <w:r w:rsidR="00EC37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викласти</w:t>
      </w:r>
      <w:r w:rsidR="00EC3774" w:rsidRP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82D" w:rsidRP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новій редакції </w:t>
      </w:r>
      <w:r w:rsidR="00BE15B2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(додається)</w:t>
      </w:r>
      <w:r w:rsidR="00EB282D" w:rsidRPr="00EB28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82D" w:rsidRPr="006B1026" w:rsidRDefault="00EB282D" w:rsidP="00EB282D">
      <w:pPr>
        <w:shd w:val="clear" w:color="auto" w:fill="FFFFFF"/>
        <w:spacing w:after="0" w:line="252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B1026" w:rsidRPr="006B1026" w:rsidRDefault="00EB282D" w:rsidP="006B102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6B1026" w:rsidRPr="006B10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Контроль за</w:t>
      </w:r>
      <w:r w:rsidR="006B1026" w:rsidRPr="006B10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="006B1026" w:rsidRPr="006B10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виконанням  рішення покласти на міського голову. </w:t>
      </w:r>
    </w:p>
    <w:p w:rsidR="006B1026" w:rsidRPr="006B1026" w:rsidRDefault="006B1026" w:rsidP="006B1026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026" w:rsidRPr="006B1026" w:rsidRDefault="006B1026" w:rsidP="00EB282D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Міський голова                                                                Олександр МЕНЗУЛ</w:t>
      </w:r>
    </w:p>
    <w:sectPr w:rsidR="006B1026" w:rsidRPr="006B1026" w:rsidSect="006B1026">
      <w:headerReference w:type="even" r:id="rId7"/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411" w:rsidRDefault="00F56411">
      <w:pPr>
        <w:spacing w:after="0" w:line="240" w:lineRule="auto"/>
      </w:pPr>
      <w:r>
        <w:separator/>
      </w:r>
    </w:p>
  </w:endnote>
  <w:endnote w:type="continuationSeparator" w:id="0">
    <w:p w:rsidR="00F56411" w:rsidRDefault="00F5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411" w:rsidRDefault="00F56411">
      <w:pPr>
        <w:spacing w:after="0" w:line="240" w:lineRule="auto"/>
      </w:pPr>
      <w:r>
        <w:separator/>
      </w:r>
    </w:p>
  </w:footnote>
  <w:footnote w:type="continuationSeparator" w:id="0">
    <w:p w:rsidR="00F56411" w:rsidRDefault="00F56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3E0" w:rsidRDefault="00CB7BF2" w:rsidP="006878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23E0" w:rsidRDefault="00F60D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3E0" w:rsidRDefault="00CB7BF2" w:rsidP="006878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282D">
      <w:rPr>
        <w:rStyle w:val="a5"/>
        <w:noProof/>
      </w:rPr>
      <w:t>2</w:t>
    </w:r>
    <w:r>
      <w:rPr>
        <w:rStyle w:val="a5"/>
      </w:rPr>
      <w:fldChar w:fldCharType="end"/>
    </w:r>
  </w:p>
  <w:p w:rsidR="00EE23E0" w:rsidRDefault="00F60D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6AB"/>
    <w:rsid w:val="001506AB"/>
    <w:rsid w:val="002B796A"/>
    <w:rsid w:val="003A269B"/>
    <w:rsid w:val="006B1026"/>
    <w:rsid w:val="008149D9"/>
    <w:rsid w:val="009E625C"/>
    <w:rsid w:val="00BE15B2"/>
    <w:rsid w:val="00C2203B"/>
    <w:rsid w:val="00CB7BF2"/>
    <w:rsid w:val="00CE6052"/>
    <w:rsid w:val="00EB282D"/>
    <w:rsid w:val="00EC3774"/>
    <w:rsid w:val="00F56411"/>
    <w:rsid w:val="00F60DF0"/>
    <w:rsid w:val="00FE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986F"/>
  <w15:docId w15:val="{69E051FE-BABE-471C-8025-02C93D9A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1026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uk-UA"/>
    </w:rPr>
  </w:style>
  <w:style w:type="character" w:customStyle="1" w:styleId="a4">
    <w:name w:val="Верхний колонтитул Знак"/>
    <w:basedOn w:val="a0"/>
    <w:link w:val="a3"/>
    <w:rsid w:val="006B1026"/>
    <w:rPr>
      <w:rFonts w:ascii="Calibri" w:eastAsia="Times New Roman" w:hAnsi="Calibri" w:cs="Times New Roman"/>
      <w:lang w:val="uk-UA" w:eastAsia="uk-UA"/>
    </w:rPr>
  </w:style>
  <w:style w:type="character" w:styleId="a5">
    <w:name w:val="page number"/>
    <w:basedOn w:val="a0"/>
    <w:rsid w:val="006B1026"/>
  </w:style>
  <w:style w:type="paragraph" w:styleId="a6">
    <w:name w:val="Balloon Text"/>
    <w:basedOn w:val="a"/>
    <w:link w:val="a7"/>
    <w:uiPriority w:val="99"/>
    <w:semiHidden/>
    <w:unhideWhenUsed/>
    <w:rsid w:val="006B1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1026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EB2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Semenova</dc:creator>
  <cp:keywords/>
  <dc:description/>
  <cp:lastModifiedBy>Kotsiubailo</cp:lastModifiedBy>
  <cp:revision>4</cp:revision>
  <cp:lastPrinted>2022-07-19T14:09:00Z</cp:lastPrinted>
  <dcterms:created xsi:type="dcterms:W3CDTF">2022-07-19T14:09:00Z</dcterms:created>
  <dcterms:modified xsi:type="dcterms:W3CDTF">2022-07-20T06:38:00Z</dcterms:modified>
</cp:coreProperties>
</file>