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8F6" w:rsidRPr="00193309" w:rsidRDefault="006358F6" w:rsidP="006358F6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29B886F2" wp14:editId="271DB520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:rsidR="006358F6" w:rsidRPr="005C3B1A" w:rsidRDefault="006358F6" w:rsidP="006358F6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Світлана ОСАДЧУК</w:t>
      </w:r>
    </w:p>
    <w:p w:rsidR="006358F6" w:rsidRDefault="006358F6" w:rsidP="006358F6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6358F6" w:rsidRPr="00830B1E" w:rsidRDefault="006358F6" w:rsidP="006358F6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:rsidR="006358F6" w:rsidRDefault="006358F6" w:rsidP="006358F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:rsidR="006358F6" w:rsidRDefault="006358F6" w:rsidP="006358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:rsidR="006358F6" w:rsidRPr="00830B1E" w:rsidRDefault="006358F6" w:rsidP="006358F6">
      <w:pPr>
        <w:jc w:val="center"/>
      </w:pPr>
    </w:p>
    <w:p w:rsidR="006358F6" w:rsidRDefault="006358F6" w:rsidP="006358F6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:rsidR="006358F6" w:rsidRDefault="006358F6" w:rsidP="006358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6358F6" w:rsidRPr="00180C64" w:rsidRDefault="00180C64" w:rsidP="006358F6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11 березня</w:t>
      </w:r>
      <w:r>
        <w:rPr>
          <w:rFonts w:cs="Times New Roman CYR"/>
          <w:b/>
          <w:sz w:val="28"/>
          <w:szCs w:val="28"/>
        </w:rPr>
        <w:t xml:space="preserve"> </w:t>
      </w:r>
      <w:r w:rsidR="006358F6">
        <w:rPr>
          <w:b/>
          <w:sz w:val="28"/>
          <w:szCs w:val="28"/>
        </w:rPr>
        <w:t xml:space="preserve">2022 </w:t>
      </w:r>
      <w:r w:rsidR="006358F6">
        <w:rPr>
          <w:rFonts w:cs="Times New Roman CYR"/>
          <w:b/>
          <w:sz w:val="28"/>
          <w:szCs w:val="28"/>
        </w:rPr>
        <w:t xml:space="preserve">року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bookmarkStart w:id="0" w:name="_GoBack"/>
      <w:bookmarkEnd w:id="0"/>
      <w:r w:rsidR="006358F6">
        <w:rPr>
          <w:rFonts w:cs="Times New Roman CYR"/>
          <w:b/>
          <w:sz w:val="28"/>
          <w:szCs w:val="28"/>
        </w:rPr>
        <w:t xml:space="preserve">                 № </w:t>
      </w:r>
      <w:r w:rsidRPr="00180C64">
        <w:rPr>
          <w:rFonts w:cs="Times New Roman CYR"/>
          <w:sz w:val="28"/>
          <w:szCs w:val="28"/>
          <w:lang w:val="ru-RU"/>
        </w:rPr>
        <w:t>8</w:t>
      </w:r>
      <w:r>
        <w:rPr>
          <w:rFonts w:cs="Times New Roman CYR"/>
          <w:sz w:val="28"/>
          <w:szCs w:val="28"/>
          <w:lang w:val="en-US"/>
        </w:rPr>
        <w:t>4-</w:t>
      </w:r>
      <w:r>
        <w:rPr>
          <w:rFonts w:cs="Times New Roman CYR"/>
          <w:sz w:val="28"/>
          <w:szCs w:val="28"/>
        </w:rPr>
        <w:t>ПРВ-22-7100</w:t>
      </w:r>
    </w:p>
    <w:p w:rsidR="006358F6" w:rsidRDefault="006358F6" w:rsidP="006358F6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:rsidR="00830B1E" w:rsidRDefault="006358F6" w:rsidP="00830B1E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>надання жилої площі</w:t>
      </w:r>
      <w:r w:rsidR="00830B1E">
        <w:rPr>
          <w:rFonts w:ascii="Times New Roman" w:hAnsi="Times New Roman"/>
          <w:b w:val="0"/>
          <w:i w:val="0"/>
        </w:rPr>
        <w:t xml:space="preserve"> </w:t>
      </w:r>
    </w:p>
    <w:p w:rsidR="00830B1E" w:rsidRPr="00830B1E" w:rsidRDefault="006358F6" w:rsidP="00830B1E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в гуртожитку</w:t>
      </w:r>
      <w:r w:rsidR="00830B1E">
        <w:rPr>
          <w:rFonts w:ascii="Times New Roman" w:hAnsi="Times New Roman"/>
          <w:b w:val="0"/>
          <w:i w:val="0"/>
        </w:rPr>
        <w:t xml:space="preserve"> </w:t>
      </w:r>
      <w:r w:rsidRPr="00830B1E">
        <w:rPr>
          <w:rFonts w:ascii="Times New Roman" w:hAnsi="Times New Roman"/>
          <w:b w:val="0"/>
          <w:i w:val="0"/>
        </w:rPr>
        <w:t>у вигляді ліжко-місця</w:t>
      </w:r>
    </w:p>
    <w:p w:rsidR="006358F6" w:rsidRPr="00830B1E" w:rsidRDefault="006358F6" w:rsidP="00830B1E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>громадян</w:t>
      </w:r>
      <w:r w:rsidR="00830B1E" w:rsidRPr="00830B1E">
        <w:rPr>
          <w:rFonts w:ascii="Times New Roman" w:hAnsi="Times New Roman"/>
          <w:b w:val="0"/>
          <w:i w:val="0"/>
        </w:rPr>
        <w:t>ину</w:t>
      </w:r>
      <w:r w:rsidRPr="00830B1E">
        <w:rPr>
          <w:rFonts w:ascii="Times New Roman" w:hAnsi="Times New Roman"/>
          <w:b w:val="0"/>
          <w:i w:val="0"/>
        </w:rPr>
        <w:t xml:space="preserve"> </w:t>
      </w:r>
      <w:proofErr w:type="spellStart"/>
      <w:r w:rsidR="00830B1E" w:rsidRPr="00830B1E">
        <w:rPr>
          <w:rFonts w:ascii="Times New Roman" w:hAnsi="Times New Roman"/>
          <w:b w:val="0"/>
          <w:i w:val="0"/>
        </w:rPr>
        <w:t>Совгутю</w:t>
      </w:r>
      <w:proofErr w:type="spellEnd"/>
      <w:r w:rsidR="00830B1E" w:rsidRPr="00830B1E">
        <w:rPr>
          <w:rFonts w:ascii="Times New Roman" w:hAnsi="Times New Roman"/>
          <w:b w:val="0"/>
          <w:i w:val="0"/>
        </w:rPr>
        <w:t xml:space="preserve"> А.М. </w:t>
      </w:r>
    </w:p>
    <w:p w:rsidR="006358F6" w:rsidRDefault="006358F6" w:rsidP="006358F6">
      <w:pPr>
        <w:jc w:val="both"/>
        <w:rPr>
          <w:sz w:val="28"/>
          <w:szCs w:val="28"/>
        </w:rPr>
      </w:pPr>
    </w:p>
    <w:p w:rsidR="006358F6" w:rsidRDefault="006358F6" w:rsidP="006358F6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</w:t>
      </w:r>
      <w:r w:rsidR="00830B1E">
        <w:rPr>
          <w:sz w:val="28"/>
          <w:szCs w:val="28"/>
        </w:rPr>
        <w:t>ина</w:t>
      </w:r>
      <w:r>
        <w:rPr>
          <w:sz w:val="28"/>
          <w:szCs w:val="28"/>
        </w:rPr>
        <w:t xml:space="preserve"> </w:t>
      </w:r>
      <w:proofErr w:type="spellStart"/>
      <w:r w:rsidR="00830B1E">
        <w:rPr>
          <w:sz w:val="28"/>
          <w:szCs w:val="28"/>
        </w:rPr>
        <w:t>Совгутя</w:t>
      </w:r>
      <w:proofErr w:type="spellEnd"/>
      <w:r w:rsidR="00830B1E">
        <w:rPr>
          <w:sz w:val="28"/>
          <w:szCs w:val="28"/>
        </w:rPr>
        <w:t xml:space="preserve"> А.М</w:t>
      </w:r>
      <w:r>
        <w:rPr>
          <w:sz w:val="28"/>
          <w:szCs w:val="28"/>
        </w:rPr>
        <w:t xml:space="preserve">. від </w:t>
      </w:r>
      <w:r w:rsidR="00830B1E">
        <w:rPr>
          <w:sz w:val="28"/>
          <w:szCs w:val="28"/>
        </w:rPr>
        <w:t>14.01.2022</w:t>
      </w:r>
      <w:r>
        <w:rPr>
          <w:sz w:val="28"/>
          <w:szCs w:val="28"/>
        </w:rPr>
        <w:t xml:space="preserve"> №</w:t>
      </w:r>
      <w:r w:rsidR="00830B1E">
        <w:rPr>
          <w:sz w:val="28"/>
          <w:szCs w:val="28"/>
        </w:rPr>
        <w:t>С</w:t>
      </w:r>
      <w:r>
        <w:rPr>
          <w:sz w:val="28"/>
          <w:szCs w:val="28"/>
        </w:rPr>
        <w:t>-11/</w:t>
      </w:r>
      <w:r w:rsidR="00830B1E">
        <w:rPr>
          <w:sz w:val="28"/>
          <w:szCs w:val="28"/>
        </w:rPr>
        <w:t>3110-39</w:t>
      </w:r>
      <w:r>
        <w:rPr>
          <w:sz w:val="28"/>
          <w:szCs w:val="28"/>
        </w:rPr>
        <w:t xml:space="preserve">, враховуючи пропозиції громадської комісії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(протокол №1 від 07.02.2022), на підставі </w:t>
      </w:r>
      <w:r w:rsidRPr="00615280">
        <w:rPr>
          <w:sz w:val="28"/>
          <w:szCs w:val="28"/>
        </w:rPr>
        <w:t xml:space="preserve">статей 127, 128, 129 Житлового кодексу Української РСР,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:rsidR="006358F6" w:rsidRPr="00830B1E" w:rsidRDefault="006358F6" w:rsidP="006358F6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:rsidR="006358F6" w:rsidRPr="00B42A3A" w:rsidRDefault="006358F6" w:rsidP="006358F6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:rsidR="006358F6" w:rsidRPr="0094587E" w:rsidRDefault="006358F6" w:rsidP="006358F6">
      <w:pPr>
        <w:jc w:val="both"/>
        <w:rPr>
          <w:sz w:val="20"/>
          <w:szCs w:val="20"/>
        </w:rPr>
      </w:pPr>
    </w:p>
    <w:p w:rsidR="006358F6" w:rsidRDefault="006358F6" w:rsidP="006358F6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proofErr w:type="spellStart"/>
      <w:r w:rsidR="00830B1E">
        <w:rPr>
          <w:sz w:val="28"/>
          <w:szCs w:val="28"/>
        </w:rPr>
        <w:t>Совгутю</w:t>
      </w:r>
      <w:proofErr w:type="spellEnd"/>
      <w:r w:rsidR="00830B1E">
        <w:rPr>
          <w:sz w:val="28"/>
          <w:szCs w:val="28"/>
        </w:rPr>
        <w:t xml:space="preserve"> Андрію Миколайовичу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жилу площу в г</w:t>
      </w:r>
      <w:r w:rsidR="00830B1E">
        <w:rPr>
          <w:sz w:val="28"/>
          <w:szCs w:val="28"/>
        </w:rPr>
        <w:t>уртожитку у вигляді ліжко-місця</w:t>
      </w:r>
      <w:r>
        <w:rPr>
          <w:sz w:val="28"/>
          <w:szCs w:val="28"/>
        </w:rPr>
        <w:t xml:space="preserve"> у кімнаті №202</w:t>
      </w:r>
      <w:r w:rsidRPr="00615280">
        <w:rPr>
          <w:sz w:val="28"/>
          <w:szCs w:val="28"/>
        </w:rPr>
        <w:t xml:space="preserve"> 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:rsidR="006358F6" w:rsidRPr="00810F0C" w:rsidRDefault="006358F6" w:rsidP="006358F6">
      <w:pPr>
        <w:ind w:firstLine="567"/>
        <w:jc w:val="both"/>
        <w:rPr>
          <w:sz w:val="20"/>
          <w:szCs w:val="20"/>
        </w:rPr>
      </w:pPr>
    </w:p>
    <w:p w:rsidR="006358F6" w:rsidRDefault="006358F6" w:rsidP="006358F6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 w:rsidR="00830B1E"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:rsidR="006358F6" w:rsidRPr="00810F0C" w:rsidRDefault="006358F6" w:rsidP="006358F6">
      <w:pPr>
        <w:ind w:firstLine="567"/>
        <w:jc w:val="both"/>
        <w:rPr>
          <w:sz w:val="20"/>
          <w:szCs w:val="20"/>
        </w:rPr>
      </w:pPr>
    </w:p>
    <w:p w:rsidR="006358F6" w:rsidRPr="00615280" w:rsidRDefault="006358F6" w:rsidP="006358F6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3. На підставі виданого ордеру, </w:t>
      </w:r>
      <w:proofErr w:type="spellStart"/>
      <w:r w:rsidR="00830B1E">
        <w:rPr>
          <w:sz w:val="28"/>
          <w:szCs w:val="28"/>
        </w:rPr>
        <w:t>Совгутю</w:t>
      </w:r>
      <w:proofErr w:type="spellEnd"/>
      <w:r w:rsidR="00830B1E">
        <w:rPr>
          <w:sz w:val="28"/>
          <w:szCs w:val="28"/>
        </w:rPr>
        <w:t xml:space="preserve"> Андрію Миколайовичу </w:t>
      </w:r>
      <w:r w:rsidRPr="00615280">
        <w:rPr>
          <w:sz w:val="28"/>
          <w:szCs w:val="28"/>
        </w:rPr>
        <w:t>укласти договір найму жило</w:t>
      </w:r>
      <w:r>
        <w:rPr>
          <w:sz w:val="28"/>
          <w:szCs w:val="28"/>
        </w:rPr>
        <w:t>ї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площі в гуртожитку</w:t>
      </w:r>
      <w:r w:rsidRPr="00615280">
        <w:rPr>
          <w:sz w:val="28"/>
          <w:szCs w:val="28"/>
        </w:rPr>
        <w:t xml:space="preserve"> з комунальним підприємством «У</w:t>
      </w:r>
      <w:r>
        <w:rPr>
          <w:sz w:val="28"/>
          <w:szCs w:val="28"/>
        </w:rPr>
        <w:t>правляюча компанія</w:t>
      </w:r>
      <w:r w:rsidRPr="00615280">
        <w:rPr>
          <w:sz w:val="28"/>
          <w:szCs w:val="28"/>
        </w:rPr>
        <w:t xml:space="preserve"> «</w:t>
      </w:r>
      <w:proofErr w:type="spellStart"/>
      <w:r w:rsidRPr="00615280">
        <w:rPr>
          <w:sz w:val="28"/>
          <w:szCs w:val="28"/>
        </w:rPr>
        <w:t>Житлокомунсервіс</w:t>
      </w:r>
      <w:proofErr w:type="spellEnd"/>
      <w:r w:rsidRPr="00615280">
        <w:rPr>
          <w:sz w:val="28"/>
          <w:szCs w:val="28"/>
        </w:rPr>
        <w:t xml:space="preserve">» </w:t>
      </w:r>
      <w:proofErr w:type="spellStart"/>
      <w:r w:rsidRPr="00615280">
        <w:rPr>
          <w:sz w:val="28"/>
          <w:szCs w:val="28"/>
        </w:rPr>
        <w:t>Вараської</w:t>
      </w:r>
      <w:proofErr w:type="spellEnd"/>
      <w:r w:rsidRPr="00615280">
        <w:rPr>
          <w:sz w:val="28"/>
          <w:szCs w:val="28"/>
        </w:rPr>
        <w:t xml:space="preserve"> міської ради.</w:t>
      </w:r>
    </w:p>
    <w:p w:rsidR="006358F6" w:rsidRPr="00810F0C" w:rsidRDefault="006358F6" w:rsidP="006358F6">
      <w:pPr>
        <w:ind w:firstLine="567"/>
        <w:jc w:val="both"/>
        <w:rPr>
          <w:sz w:val="20"/>
          <w:szCs w:val="20"/>
        </w:rPr>
      </w:pPr>
    </w:p>
    <w:p w:rsidR="006358F6" w:rsidRPr="00615280" w:rsidRDefault="006358F6" w:rsidP="006358F6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4.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:rsidR="006358F6" w:rsidRDefault="006358F6" w:rsidP="006358F6">
      <w:pPr>
        <w:rPr>
          <w:sz w:val="28"/>
          <w:szCs w:val="28"/>
        </w:rPr>
      </w:pPr>
    </w:p>
    <w:p w:rsidR="006358F6" w:rsidRPr="00830B1E" w:rsidRDefault="006358F6" w:rsidP="006358F6">
      <w:pPr>
        <w:rPr>
          <w:sz w:val="20"/>
          <w:szCs w:val="20"/>
        </w:rPr>
      </w:pPr>
    </w:p>
    <w:p w:rsidR="006358F6" w:rsidRDefault="006358F6" w:rsidP="006358F6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p w:rsidR="006358F6" w:rsidRDefault="006358F6" w:rsidP="006358F6">
      <w:pPr>
        <w:jc w:val="both"/>
      </w:pPr>
      <w:r w:rsidRPr="00921886">
        <w:rPr>
          <w:sz w:val="28"/>
          <w:szCs w:val="28"/>
        </w:rPr>
        <w:t xml:space="preserve">                                            </w:t>
      </w:r>
    </w:p>
    <w:p w:rsidR="0044204F" w:rsidRDefault="00180C64"/>
    <w:sectPr w:rsidR="0044204F" w:rsidSect="00AB46CB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80C64">
      <w:r>
        <w:separator/>
      </w:r>
    </w:p>
  </w:endnote>
  <w:endnote w:type="continuationSeparator" w:id="0">
    <w:p w:rsidR="00000000" w:rsidRDefault="0018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80C64">
      <w:r>
        <w:separator/>
      </w:r>
    </w:p>
  </w:footnote>
  <w:footnote w:type="continuationSeparator" w:id="0">
    <w:p w:rsidR="00000000" w:rsidRDefault="00180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6CB" w:rsidRDefault="00830B1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830B1E">
      <w:rPr>
        <w:noProof/>
        <w:lang w:val="ru-RU"/>
      </w:rPr>
      <w:t>2</w:t>
    </w:r>
    <w:r>
      <w:fldChar w:fldCharType="end"/>
    </w:r>
  </w:p>
  <w:p w:rsidR="00AB46CB" w:rsidRDefault="00180C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8F6"/>
    <w:rsid w:val="000F4EE6"/>
    <w:rsid w:val="00180C64"/>
    <w:rsid w:val="0026558C"/>
    <w:rsid w:val="006358F6"/>
    <w:rsid w:val="008203D6"/>
    <w:rsid w:val="0083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28854"/>
  <w15:chartTrackingRefBased/>
  <w15:docId w15:val="{E6F6B54B-51C3-474D-8C2C-1CEA19DB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6358F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58F6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6358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58F6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Пользователь</cp:lastModifiedBy>
  <cp:revision>3</cp:revision>
  <dcterms:created xsi:type="dcterms:W3CDTF">2022-03-11T14:29:00Z</dcterms:created>
  <dcterms:modified xsi:type="dcterms:W3CDTF">2022-03-11T14:30:00Z</dcterms:modified>
</cp:coreProperties>
</file>