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67F" w:rsidRPr="00193309" w:rsidRDefault="00FC467F" w:rsidP="00FC467F">
      <w:pPr>
        <w:spacing w:line="276" w:lineRule="auto"/>
        <w:jc w:val="right"/>
        <w:rPr>
          <w:rFonts w:ascii="Times New Roman CYR" w:eastAsia="Batang" w:hAnsi="Times New Roman CYR"/>
          <w:bCs/>
        </w:rPr>
      </w:pPr>
      <w:r w:rsidRPr="00193309">
        <w:rPr>
          <w:rFonts w:ascii="Times New Roman CYR" w:eastAsia="Batang" w:hAnsi="Times New Roman CYR"/>
          <w:noProof/>
          <w:sz w:val="28"/>
          <w:szCs w:val="20"/>
          <w:lang w:val="ru-RU"/>
        </w:rPr>
        <w:drawing>
          <wp:inline distT="0" distB="0" distL="0" distR="0" wp14:anchorId="73708F32" wp14:editId="4032606F">
            <wp:extent cx="467995" cy="6584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  <w:t>Проєкт</w:t>
      </w:r>
    </w:p>
    <w:p w:rsidR="00FC467F" w:rsidRPr="005C3B1A" w:rsidRDefault="00FC467F" w:rsidP="00FC467F">
      <w:pPr>
        <w:spacing w:line="276" w:lineRule="auto"/>
        <w:jc w:val="right"/>
        <w:rPr>
          <w:rFonts w:ascii="Times New Roman CYR" w:eastAsia="Batang" w:hAnsi="Times New Roman CYR"/>
          <w:bCs/>
        </w:rPr>
      </w:pPr>
      <w:r>
        <w:rPr>
          <w:rFonts w:ascii="Times New Roman CYR" w:eastAsia="Batang" w:hAnsi="Times New Roman CYR"/>
          <w:bCs/>
        </w:rPr>
        <w:t>Світлана ОСАДЧУК</w:t>
      </w:r>
    </w:p>
    <w:p w:rsidR="00FC467F" w:rsidRPr="00193309" w:rsidRDefault="00FC467F" w:rsidP="00FC467F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:rsidR="00FC467F" w:rsidRPr="00193309" w:rsidRDefault="00FC467F" w:rsidP="00FC467F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:rsidR="00FC467F" w:rsidRPr="00193309" w:rsidRDefault="00FC467F" w:rsidP="00FC467F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ВИКОНАВЧИЙ КОМІТЕТ</w:t>
      </w:r>
    </w:p>
    <w:p w:rsidR="00FC467F" w:rsidRPr="00193309" w:rsidRDefault="00FC467F" w:rsidP="00FC467F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ВАРАСЬКОЇ МІСЬКОЇ РАДИ</w:t>
      </w:r>
    </w:p>
    <w:p w:rsidR="00FC467F" w:rsidRPr="00193309" w:rsidRDefault="00FC467F" w:rsidP="00FC467F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:rsidR="00FC467F" w:rsidRPr="00193309" w:rsidRDefault="00FC467F" w:rsidP="00FC467F">
      <w:pPr>
        <w:ind w:left="2124"/>
        <w:rPr>
          <w:rFonts w:ascii="Times New Roman CYR" w:eastAsia="Batang" w:hAnsi="Times New Roman CYR"/>
          <w:b/>
          <w:bCs/>
          <w:sz w:val="32"/>
          <w:szCs w:val="32"/>
        </w:rPr>
      </w:pPr>
      <w:r w:rsidRPr="00193309">
        <w:rPr>
          <w:rFonts w:ascii="Times New Roman CYR" w:eastAsia="Batang" w:hAnsi="Times New Roman CYR"/>
          <w:b/>
          <w:bCs/>
          <w:sz w:val="36"/>
          <w:szCs w:val="36"/>
        </w:rPr>
        <w:t xml:space="preserve">      </w:t>
      </w:r>
      <w:r w:rsidRPr="00193309">
        <w:rPr>
          <w:rFonts w:ascii="Times New Roman CYR" w:eastAsia="Batang" w:hAnsi="Times New Roman CYR"/>
          <w:b/>
          <w:bCs/>
          <w:sz w:val="32"/>
          <w:szCs w:val="32"/>
        </w:rPr>
        <w:t xml:space="preserve">             Р І Ш Е Н Н Я                            </w:t>
      </w:r>
    </w:p>
    <w:p w:rsidR="00FC467F" w:rsidRDefault="00FC467F" w:rsidP="00FC467F">
      <w:pPr>
        <w:rPr>
          <w:rFonts w:cs="Times New Roman CYR"/>
          <w:b/>
          <w:sz w:val="28"/>
          <w:szCs w:val="28"/>
        </w:rPr>
      </w:pPr>
    </w:p>
    <w:p w:rsidR="00FC467F" w:rsidRDefault="006F0435" w:rsidP="00FC467F">
      <w:pPr>
        <w:rPr>
          <w:rFonts w:cs="Times New Roman CYR"/>
          <w:b/>
          <w:sz w:val="28"/>
          <w:szCs w:val="28"/>
        </w:rPr>
      </w:pPr>
      <w:r>
        <w:rPr>
          <w:rFonts w:cs="Times New Roman CYR"/>
          <w:sz w:val="28"/>
          <w:szCs w:val="28"/>
        </w:rPr>
        <w:t>11 березня</w:t>
      </w:r>
      <w:r>
        <w:rPr>
          <w:rFonts w:cs="Times New Roman CYR"/>
          <w:b/>
          <w:sz w:val="28"/>
          <w:szCs w:val="28"/>
        </w:rPr>
        <w:t xml:space="preserve"> </w:t>
      </w:r>
      <w:r w:rsidR="00FC467F">
        <w:rPr>
          <w:b/>
          <w:sz w:val="28"/>
          <w:szCs w:val="28"/>
        </w:rPr>
        <w:t xml:space="preserve">2022 </w:t>
      </w:r>
      <w:r w:rsidR="00FC467F">
        <w:rPr>
          <w:rFonts w:cs="Times New Roman CYR"/>
          <w:b/>
          <w:sz w:val="28"/>
          <w:szCs w:val="28"/>
        </w:rPr>
        <w:t xml:space="preserve">року   </w:t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</w:r>
      <w:r w:rsidR="00FC467F">
        <w:rPr>
          <w:rFonts w:cs="Times New Roman CYR"/>
          <w:b/>
          <w:sz w:val="28"/>
          <w:szCs w:val="28"/>
        </w:rPr>
        <w:t xml:space="preserve">                                            № </w:t>
      </w:r>
      <w:r>
        <w:rPr>
          <w:rFonts w:cs="Times New Roman CYR"/>
          <w:sz w:val="28"/>
          <w:szCs w:val="28"/>
        </w:rPr>
        <w:t>90-ПРВ-22-7100</w:t>
      </w:r>
      <w:bookmarkStart w:id="0" w:name="_GoBack"/>
      <w:bookmarkEnd w:id="0"/>
    </w:p>
    <w:p w:rsidR="00FC467F" w:rsidRDefault="00FC467F" w:rsidP="00FC467F">
      <w:pPr>
        <w:jc w:val="both"/>
        <w:rPr>
          <w:sz w:val="28"/>
          <w:szCs w:val="28"/>
        </w:rPr>
      </w:pPr>
    </w:p>
    <w:p w:rsidR="00FC467F" w:rsidRDefault="00FC467F" w:rsidP="00FC467F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зняття з квартирного обліку</w:t>
      </w:r>
    </w:p>
    <w:p w:rsidR="00FC467F" w:rsidRDefault="00FC467F" w:rsidP="00FC46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громадянки Череднюк Г.Г. </w:t>
      </w:r>
    </w:p>
    <w:p w:rsidR="00FC467F" w:rsidRDefault="00FC467F" w:rsidP="00FC467F">
      <w:pPr>
        <w:jc w:val="both"/>
        <w:rPr>
          <w:sz w:val="28"/>
          <w:szCs w:val="28"/>
        </w:rPr>
      </w:pPr>
    </w:p>
    <w:p w:rsidR="00FC467F" w:rsidRDefault="00FC467F" w:rsidP="009C6444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Враховуючи пропозиції </w:t>
      </w:r>
      <w:r w:rsidRPr="00C0160D">
        <w:rPr>
          <w:sz w:val="28"/>
          <w:szCs w:val="28"/>
        </w:rPr>
        <w:t xml:space="preserve">громадської комісії з житлових питань </w:t>
      </w:r>
      <w:r>
        <w:rPr>
          <w:sz w:val="28"/>
          <w:szCs w:val="28"/>
        </w:rPr>
        <w:t xml:space="preserve">при </w:t>
      </w:r>
      <w:r w:rsidRPr="00C0160D">
        <w:rPr>
          <w:sz w:val="28"/>
          <w:szCs w:val="28"/>
        </w:rPr>
        <w:t>виконавчо</w:t>
      </w:r>
      <w:r>
        <w:rPr>
          <w:sz w:val="28"/>
          <w:szCs w:val="28"/>
        </w:rPr>
        <w:t>му</w:t>
      </w:r>
      <w:r w:rsidRPr="00C0160D">
        <w:rPr>
          <w:sz w:val="28"/>
          <w:szCs w:val="28"/>
        </w:rPr>
        <w:t xml:space="preserve"> комітет</w:t>
      </w:r>
      <w:r>
        <w:rPr>
          <w:sz w:val="28"/>
          <w:szCs w:val="28"/>
        </w:rPr>
        <w:t>і</w:t>
      </w:r>
      <w:r w:rsidRPr="00C016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Вараської </w:t>
      </w:r>
      <w:r w:rsidRPr="00C0160D">
        <w:rPr>
          <w:sz w:val="28"/>
          <w:szCs w:val="28"/>
        </w:rPr>
        <w:t>міської ради (протокол №</w:t>
      </w:r>
      <w:r>
        <w:rPr>
          <w:sz w:val="28"/>
          <w:szCs w:val="28"/>
        </w:rPr>
        <w:t>1 від 07.02.2022</w:t>
      </w:r>
      <w:r w:rsidRPr="00C0160D">
        <w:rPr>
          <w:sz w:val="28"/>
          <w:szCs w:val="28"/>
        </w:rPr>
        <w:t>)</w:t>
      </w:r>
      <w:r>
        <w:rPr>
          <w:sz w:val="28"/>
          <w:szCs w:val="28"/>
        </w:rPr>
        <w:t xml:space="preserve">, свідоцтва про смерть серії І-ГЮ №271800, виданого Вараським відділом державної реєстрації актів цивільного стану у Вараському районі Рівненської області Західного міжрегіонального управління Міністерства юстиції (м.Львів) 29.06.2021 (відповідний актовий запис №207 від 29.06.2021), на підставі частин </w:t>
      </w:r>
      <w:r w:rsidR="001B292D">
        <w:rPr>
          <w:sz w:val="28"/>
          <w:szCs w:val="28"/>
        </w:rPr>
        <w:t>3, 4</w:t>
      </w:r>
      <w:r>
        <w:rPr>
          <w:sz w:val="28"/>
          <w:szCs w:val="28"/>
        </w:rPr>
        <w:t xml:space="preserve"> статті 40 Житлового кодексу Української РСР, пункту </w:t>
      </w:r>
      <w:r w:rsidR="001B292D">
        <w:rPr>
          <w:sz w:val="28"/>
          <w:szCs w:val="28"/>
        </w:rPr>
        <w:t>28</w:t>
      </w:r>
      <w:r>
        <w:rPr>
          <w:sz w:val="28"/>
          <w:szCs w:val="28"/>
        </w:rPr>
        <w:t xml:space="preserve"> </w:t>
      </w:r>
      <w:r w:rsidRPr="00CF5DF2">
        <w:rPr>
          <w:sz w:val="28"/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>
        <w:rPr>
          <w:sz w:val="28"/>
          <w:szCs w:val="28"/>
        </w:rPr>
        <w:t>,</w:t>
      </w:r>
      <w:r w:rsidRPr="00CF5DF2">
        <w:rPr>
          <w:sz w:val="28"/>
          <w:szCs w:val="28"/>
        </w:rPr>
        <w:t xml:space="preserve"> затверджених постановою Ради Міністрів УРСР і Укрпрофради від 11 грудня 1984 р. №470</w:t>
      </w:r>
      <w:r>
        <w:rPr>
          <w:sz w:val="28"/>
          <w:szCs w:val="28"/>
        </w:rPr>
        <w:t xml:space="preserve">, </w:t>
      </w:r>
      <w:r w:rsidR="001B292D">
        <w:rPr>
          <w:sz w:val="28"/>
          <w:szCs w:val="28"/>
        </w:rPr>
        <w:t>абзацу 4 пункту 2.1 розділу ІІ Положення про громадську комісію з житлових питань при виконавчому комітеті Вараської міської ради 7110-П-01, затвердженого рішенням виконавчого комітету Вараської міської ради від 25.01.2022 №7114-РВ-7-08</w:t>
      </w:r>
      <w:r w:rsidR="009C644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керуючись підпунктом 2 пункту </w:t>
      </w:r>
      <w:r w:rsidR="001B292D">
        <w:rPr>
          <w:sz w:val="28"/>
          <w:szCs w:val="28"/>
        </w:rPr>
        <w:t>«а»</w:t>
      </w:r>
      <w:r>
        <w:rPr>
          <w:sz w:val="28"/>
          <w:szCs w:val="28"/>
        </w:rPr>
        <w:t xml:space="preserve"> частини першої статті 30, частиною шостою статті 59 </w:t>
      </w:r>
      <w:r>
        <w:rPr>
          <w:sz w:val="28"/>
        </w:rPr>
        <w:t xml:space="preserve">Закону України “Про місцеве самоврядування в Україні”, виконавчий комітет Вараської міської ради    </w:t>
      </w:r>
    </w:p>
    <w:p w:rsidR="00FC467F" w:rsidRDefault="00FC467F" w:rsidP="00FC467F">
      <w:pPr>
        <w:jc w:val="both"/>
        <w:rPr>
          <w:sz w:val="28"/>
        </w:rPr>
      </w:pPr>
    </w:p>
    <w:p w:rsidR="00FC467F" w:rsidRPr="001B292D" w:rsidRDefault="00FC467F" w:rsidP="00FC467F">
      <w:pPr>
        <w:jc w:val="both"/>
        <w:rPr>
          <w:b/>
          <w:sz w:val="28"/>
        </w:rPr>
      </w:pPr>
      <w:r>
        <w:rPr>
          <w:sz w:val="28"/>
        </w:rPr>
        <w:t xml:space="preserve">                                                         </w:t>
      </w:r>
      <w:r w:rsidRPr="001B292D">
        <w:rPr>
          <w:b/>
          <w:sz w:val="28"/>
        </w:rPr>
        <w:t>В И Р І Ш И В :</w:t>
      </w:r>
    </w:p>
    <w:p w:rsidR="00FC467F" w:rsidRPr="007C1165" w:rsidRDefault="00FC467F" w:rsidP="00FC467F">
      <w:pPr>
        <w:jc w:val="both"/>
        <w:rPr>
          <w:sz w:val="28"/>
        </w:rPr>
      </w:pPr>
    </w:p>
    <w:p w:rsidR="009C6444" w:rsidRDefault="00FC467F" w:rsidP="009C644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Зняти з квартирного обліку </w:t>
      </w:r>
      <w:r w:rsidR="00AD708B">
        <w:rPr>
          <w:sz w:val="28"/>
          <w:szCs w:val="28"/>
        </w:rPr>
        <w:t xml:space="preserve">при виконавчому комітеті Вараської міської ради Череднюк Ганну Гнатівну зі складом сім’ї 4 (чотири) особи </w:t>
      </w:r>
      <w:r w:rsidR="001B292D">
        <w:rPr>
          <w:sz w:val="28"/>
          <w:szCs w:val="28"/>
        </w:rPr>
        <w:t>та виключити зі списку осіб, які мають право на позачергове надання жилих приміщень</w:t>
      </w:r>
      <w:r w:rsidR="00B45128">
        <w:rPr>
          <w:sz w:val="28"/>
          <w:szCs w:val="28"/>
        </w:rPr>
        <w:t xml:space="preserve"> /ЧАЕС/</w:t>
      </w:r>
      <w:r w:rsidR="00AD708B">
        <w:rPr>
          <w:sz w:val="28"/>
          <w:szCs w:val="28"/>
        </w:rPr>
        <w:t xml:space="preserve"> за №59</w:t>
      </w:r>
      <w:r w:rsidR="009C6444">
        <w:rPr>
          <w:sz w:val="28"/>
          <w:szCs w:val="28"/>
        </w:rPr>
        <w:t>.</w:t>
      </w:r>
      <w:r w:rsidR="001B292D">
        <w:rPr>
          <w:sz w:val="28"/>
          <w:szCs w:val="28"/>
        </w:rPr>
        <w:t xml:space="preserve"> </w:t>
      </w:r>
    </w:p>
    <w:p w:rsidR="00FC467F" w:rsidRDefault="00FC467F" w:rsidP="009C644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9C6444" w:rsidRDefault="009C6444" w:rsidP="000E4E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15280">
        <w:rPr>
          <w:sz w:val="28"/>
          <w:szCs w:val="28"/>
        </w:rPr>
        <w:t>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:rsidR="009C6444" w:rsidRPr="00AB46CB" w:rsidRDefault="009C6444" w:rsidP="009C6444">
      <w:pPr>
        <w:jc w:val="both"/>
        <w:rPr>
          <w:sz w:val="28"/>
          <w:szCs w:val="28"/>
        </w:rPr>
      </w:pPr>
      <w:r w:rsidRPr="00AB46CB">
        <w:rPr>
          <w:sz w:val="28"/>
          <w:szCs w:val="28"/>
        </w:rPr>
        <w:t xml:space="preserve">     </w:t>
      </w:r>
    </w:p>
    <w:p w:rsidR="009C6444" w:rsidRDefault="009C6444" w:rsidP="009C6444">
      <w:pPr>
        <w:jc w:val="both"/>
        <w:rPr>
          <w:sz w:val="28"/>
          <w:szCs w:val="28"/>
        </w:rPr>
      </w:pPr>
    </w:p>
    <w:p w:rsidR="009C6444" w:rsidRDefault="009C6444" w:rsidP="009C6444">
      <w:pPr>
        <w:jc w:val="both"/>
      </w:pPr>
      <w:r>
        <w:rPr>
          <w:sz w:val="28"/>
          <w:szCs w:val="28"/>
        </w:rPr>
        <w:t xml:space="preserve">Міський голова                             </w:t>
      </w:r>
      <w:r>
        <w:rPr>
          <w:sz w:val="28"/>
          <w:szCs w:val="28"/>
        </w:rPr>
        <w:tab/>
        <w:t xml:space="preserve">                    Олександр МЕНЗУЛ</w:t>
      </w:r>
    </w:p>
    <w:p w:rsidR="00FC467F" w:rsidRPr="003923C7" w:rsidRDefault="00FC467F" w:rsidP="00FC467F">
      <w:pPr>
        <w:rPr>
          <w:sz w:val="28"/>
          <w:szCs w:val="28"/>
        </w:rPr>
      </w:pPr>
    </w:p>
    <w:p w:rsidR="0044204F" w:rsidRDefault="006F0435"/>
    <w:sectPr w:rsidR="0044204F" w:rsidSect="009F041E">
      <w:headerReference w:type="default" r:id="rId7"/>
      <w:pgSz w:w="11906" w:h="16838"/>
      <w:pgMar w:top="567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6F0435">
      <w:r>
        <w:separator/>
      </w:r>
    </w:p>
  </w:endnote>
  <w:endnote w:type="continuationSeparator" w:id="0">
    <w:p w:rsidR="00000000" w:rsidRDefault="006F0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6F0435">
      <w:r>
        <w:separator/>
      </w:r>
    </w:p>
  </w:footnote>
  <w:footnote w:type="continuationSeparator" w:id="0">
    <w:p w:rsidR="00000000" w:rsidRDefault="006F04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041E" w:rsidRDefault="00AD708B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9C6444" w:rsidRPr="009C6444">
      <w:rPr>
        <w:noProof/>
        <w:lang w:val="ru-RU"/>
      </w:rPr>
      <w:t>2</w:t>
    </w:r>
    <w:r>
      <w:fldChar w:fldCharType="end"/>
    </w:r>
  </w:p>
  <w:p w:rsidR="009F041E" w:rsidRDefault="006F043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7F"/>
    <w:rsid w:val="000E4E80"/>
    <w:rsid w:val="000F4EE6"/>
    <w:rsid w:val="001B292D"/>
    <w:rsid w:val="006F0435"/>
    <w:rsid w:val="008203D6"/>
    <w:rsid w:val="009C6444"/>
    <w:rsid w:val="00A07E22"/>
    <w:rsid w:val="00AD708B"/>
    <w:rsid w:val="00B45128"/>
    <w:rsid w:val="00FC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980ED"/>
  <w15:chartTrackingRefBased/>
  <w15:docId w15:val="{F2DE361C-96CF-472A-89D8-FC44F4611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4">
    <w:name w:val="heading 4"/>
    <w:basedOn w:val="a"/>
    <w:next w:val="a"/>
    <w:link w:val="40"/>
    <w:qFormat/>
    <w:rsid w:val="00FC467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C467F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3">
    <w:name w:val="caption"/>
    <w:basedOn w:val="a"/>
    <w:next w:val="a"/>
    <w:qFormat/>
    <w:rsid w:val="00FC467F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szCs w:val="20"/>
    </w:rPr>
  </w:style>
  <w:style w:type="paragraph" w:styleId="a4">
    <w:name w:val="header"/>
    <w:basedOn w:val="a"/>
    <w:link w:val="a5"/>
    <w:uiPriority w:val="99"/>
    <w:rsid w:val="00FC467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C467F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Пользователь</cp:lastModifiedBy>
  <cp:revision>3</cp:revision>
  <dcterms:created xsi:type="dcterms:W3CDTF">2022-03-11T14:35:00Z</dcterms:created>
  <dcterms:modified xsi:type="dcterms:W3CDTF">2022-03-11T14:36:00Z</dcterms:modified>
</cp:coreProperties>
</file>