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C6558" w14:textId="77777777" w:rsidR="00171BF1" w:rsidRPr="000C4A74" w:rsidRDefault="00171BF1" w:rsidP="00D042D5">
      <w:pPr>
        <w:spacing w:after="0" w:line="240" w:lineRule="auto"/>
        <w:ind w:right="-1"/>
        <w:jc w:val="center"/>
        <w:rPr>
          <w:rFonts w:ascii="Times New Roman" w:eastAsia="Times New Roman" w:hAnsi="Times New Roman" w:cs="Times New Roman"/>
          <w:b/>
          <w:bCs/>
          <w:sz w:val="26"/>
          <w:szCs w:val="26"/>
          <w:lang w:val="uk-UA" w:eastAsia="ru-RU"/>
        </w:rPr>
      </w:pPr>
      <w:bookmarkStart w:id="0" w:name="_GoBack"/>
      <w:bookmarkEnd w:id="0"/>
      <w:r w:rsidRPr="000C4A74">
        <w:rPr>
          <w:rFonts w:ascii="Times New Roman" w:eastAsia="Times New Roman" w:hAnsi="Times New Roman" w:cs="Times New Roman"/>
          <w:b/>
          <w:bCs/>
          <w:sz w:val="26"/>
          <w:szCs w:val="26"/>
          <w:lang w:val="uk-UA" w:eastAsia="ru-RU"/>
        </w:rPr>
        <w:t>АНАЛІЗ РЕГУЛЯТОРНОГО ВПЛИВУ</w:t>
      </w:r>
    </w:p>
    <w:p w14:paraId="1588C813" w14:textId="2C82FBA9" w:rsidR="00171BF1" w:rsidRPr="000C4A74" w:rsidRDefault="00171BF1" w:rsidP="00D042D5">
      <w:pPr>
        <w:widowControl w:val="0"/>
        <w:spacing w:after="0" w:line="216" w:lineRule="auto"/>
        <w:ind w:right="-1" w:firstLine="709"/>
        <w:jc w:val="center"/>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до проєкту рішення виконавчого комітету Вараської міської ради</w:t>
      </w:r>
    </w:p>
    <w:p w14:paraId="3B7031FB" w14:textId="77777777" w:rsidR="00171BF1" w:rsidRPr="000C4A74" w:rsidRDefault="00171BF1" w:rsidP="00D042D5">
      <w:pPr>
        <w:spacing w:after="0" w:line="240" w:lineRule="auto"/>
        <w:ind w:right="-1"/>
        <w:jc w:val="center"/>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«Про встановлення тарифу на проїзд міським автомобільним транспортом»</w:t>
      </w:r>
    </w:p>
    <w:p w14:paraId="5A3A430C" w14:textId="77777777" w:rsidR="00171BF1" w:rsidRPr="000C4A74" w:rsidRDefault="00171BF1" w:rsidP="00D042D5">
      <w:pPr>
        <w:tabs>
          <w:tab w:val="left" w:pos="1080"/>
        </w:tabs>
        <w:spacing w:after="0" w:line="240" w:lineRule="auto"/>
        <w:ind w:right="-1" w:firstLine="720"/>
        <w:jc w:val="both"/>
        <w:rPr>
          <w:rFonts w:ascii="Times New Roman" w:eastAsia="Times New Roman" w:hAnsi="Times New Roman" w:cs="Times New Roman"/>
          <w:sz w:val="26"/>
          <w:szCs w:val="26"/>
          <w:lang w:val="uk-UA" w:eastAsia="ru-RU"/>
        </w:rPr>
      </w:pPr>
    </w:p>
    <w:p w14:paraId="082B0D89" w14:textId="625B8207" w:rsidR="00171BF1" w:rsidRPr="000C4A74" w:rsidRDefault="00171BF1" w:rsidP="00D042D5">
      <w:pPr>
        <w:spacing w:after="0" w:line="240" w:lineRule="auto"/>
        <w:ind w:right="-1"/>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ab/>
        <w:t>Аналіз регуляторного впливу до проєкту рішення виконавчого комітету Вараської міської ради «Про встановлення тарифу на проїзд міським автомобільним транспортом» розроблено на виконання та з дотриманням вимог ст</w:t>
      </w:r>
      <w:r w:rsidR="002A3914" w:rsidRPr="000C4A74">
        <w:rPr>
          <w:rFonts w:ascii="Times New Roman" w:eastAsia="Times New Roman" w:hAnsi="Times New Roman" w:cs="Times New Roman"/>
          <w:sz w:val="26"/>
          <w:szCs w:val="26"/>
          <w:lang w:val="uk-UA" w:eastAsia="ru-RU"/>
        </w:rPr>
        <w:t xml:space="preserve">атей </w:t>
      </w:r>
      <w:r w:rsidRPr="000C4A74">
        <w:rPr>
          <w:rFonts w:ascii="Times New Roman" w:eastAsia="Times New Roman" w:hAnsi="Times New Roman" w:cs="Times New Roman"/>
          <w:sz w:val="26"/>
          <w:szCs w:val="26"/>
          <w:lang w:val="uk-UA" w:eastAsia="ru-RU"/>
        </w:rPr>
        <w:t>8,</w:t>
      </w:r>
      <w:r w:rsidR="00E1215A" w:rsidRPr="000C4A74">
        <w:rPr>
          <w:rFonts w:ascii="Times New Roman" w:eastAsia="Times New Roman" w:hAnsi="Times New Roman" w:cs="Times New Roman"/>
          <w:sz w:val="26"/>
          <w:szCs w:val="26"/>
          <w:lang w:val="uk-UA" w:eastAsia="ru-RU"/>
        </w:rPr>
        <w:t xml:space="preserve"> </w:t>
      </w:r>
      <w:r w:rsidRPr="000C4A74">
        <w:rPr>
          <w:rFonts w:ascii="Times New Roman" w:eastAsia="Times New Roman" w:hAnsi="Times New Roman" w:cs="Times New Roman"/>
          <w:sz w:val="26"/>
          <w:szCs w:val="26"/>
          <w:lang w:val="uk-UA" w:eastAsia="ru-RU"/>
        </w:rPr>
        <w:t xml:space="preserve">9 та 13 </w:t>
      </w:r>
      <w:r w:rsidR="002A3914" w:rsidRPr="000C4A74">
        <w:rPr>
          <w:rFonts w:ascii="Times New Roman" w:eastAsia="Times New Roman" w:hAnsi="Times New Roman" w:cs="Times New Roman"/>
          <w:sz w:val="26"/>
          <w:szCs w:val="26"/>
          <w:lang w:val="uk-UA" w:eastAsia="ru-RU"/>
        </w:rPr>
        <w:t>Закону України</w:t>
      </w:r>
      <w:r w:rsidRPr="000C4A74">
        <w:rPr>
          <w:rFonts w:ascii="Times New Roman" w:eastAsia="Times New Roman" w:hAnsi="Times New Roman" w:cs="Times New Roman"/>
          <w:sz w:val="26"/>
          <w:szCs w:val="26"/>
          <w:lang w:val="uk-UA" w:eastAsia="ru-RU"/>
        </w:rPr>
        <w:t xml:space="preserve"> «Про засади державної регуляторної політики у сфері господарської діяльності» та з урахуванням Методики проведення аналізу впливу регуляторного </w:t>
      </w:r>
      <w:proofErr w:type="spellStart"/>
      <w:r w:rsidRPr="000C4A74">
        <w:rPr>
          <w:rFonts w:ascii="Times New Roman" w:eastAsia="Times New Roman" w:hAnsi="Times New Roman" w:cs="Times New Roman"/>
          <w:sz w:val="26"/>
          <w:szCs w:val="26"/>
          <w:lang w:val="uk-UA" w:eastAsia="ru-RU"/>
        </w:rPr>
        <w:t>акта</w:t>
      </w:r>
      <w:proofErr w:type="spellEnd"/>
      <w:r w:rsidRPr="000C4A74">
        <w:rPr>
          <w:rFonts w:ascii="Times New Roman" w:eastAsia="Times New Roman" w:hAnsi="Times New Roman" w:cs="Times New Roman"/>
          <w:sz w:val="26"/>
          <w:szCs w:val="26"/>
          <w:lang w:val="uk-UA" w:eastAsia="ru-RU"/>
        </w:rPr>
        <w:t>, затвердженої постановою К</w:t>
      </w:r>
      <w:r w:rsidR="002A3914" w:rsidRPr="000C4A74">
        <w:rPr>
          <w:rFonts w:ascii="Times New Roman" w:eastAsia="Times New Roman" w:hAnsi="Times New Roman" w:cs="Times New Roman"/>
          <w:sz w:val="26"/>
          <w:szCs w:val="26"/>
          <w:lang w:val="uk-UA" w:eastAsia="ru-RU"/>
        </w:rPr>
        <w:t>абінету Міністрів України</w:t>
      </w:r>
      <w:r w:rsidRPr="000C4A74">
        <w:rPr>
          <w:rFonts w:ascii="Times New Roman" w:eastAsia="Times New Roman" w:hAnsi="Times New Roman" w:cs="Times New Roman"/>
          <w:sz w:val="26"/>
          <w:szCs w:val="26"/>
          <w:lang w:val="uk-UA" w:eastAsia="ru-RU"/>
        </w:rPr>
        <w:t xml:space="preserve"> від 11</w:t>
      </w:r>
      <w:r w:rsidR="002A3914" w:rsidRPr="000C4A74">
        <w:rPr>
          <w:rFonts w:ascii="Times New Roman" w:eastAsia="Times New Roman" w:hAnsi="Times New Roman" w:cs="Times New Roman"/>
          <w:sz w:val="26"/>
          <w:szCs w:val="26"/>
          <w:lang w:val="uk-UA" w:eastAsia="ru-RU"/>
        </w:rPr>
        <w:t xml:space="preserve"> березня </w:t>
      </w:r>
      <w:r w:rsidRPr="000C4A74">
        <w:rPr>
          <w:rFonts w:ascii="Times New Roman" w:eastAsia="Times New Roman" w:hAnsi="Times New Roman" w:cs="Times New Roman"/>
          <w:sz w:val="26"/>
          <w:szCs w:val="26"/>
          <w:lang w:val="uk-UA" w:eastAsia="ru-RU"/>
        </w:rPr>
        <w:t>2004 №</w:t>
      </w:r>
      <w:r w:rsidR="00E1215A" w:rsidRPr="000C4A74">
        <w:rPr>
          <w:rFonts w:ascii="Times New Roman" w:eastAsia="Times New Roman" w:hAnsi="Times New Roman" w:cs="Times New Roman"/>
          <w:sz w:val="26"/>
          <w:szCs w:val="26"/>
          <w:lang w:val="uk-UA" w:eastAsia="ru-RU"/>
        </w:rPr>
        <w:t xml:space="preserve"> </w:t>
      </w:r>
      <w:r w:rsidRPr="000C4A74">
        <w:rPr>
          <w:rFonts w:ascii="Times New Roman" w:eastAsia="Times New Roman" w:hAnsi="Times New Roman" w:cs="Times New Roman"/>
          <w:sz w:val="26"/>
          <w:szCs w:val="26"/>
          <w:lang w:val="uk-UA" w:eastAsia="ru-RU"/>
        </w:rPr>
        <w:t xml:space="preserve">308 (зі змінами), керуючись </w:t>
      </w:r>
      <w:r w:rsidR="002A3914" w:rsidRPr="000C4A74">
        <w:rPr>
          <w:rFonts w:ascii="Times New Roman" w:eastAsia="Times New Roman" w:hAnsi="Times New Roman" w:cs="Times New Roman"/>
          <w:sz w:val="26"/>
          <w:szCs w:val="26"/>
          <w:lang w:val="uk-UA" w:eastAsia="ru-RU"/>
        </w:rPr>
        <w:t xml:space="preserve">підпунктом </w:t>
      </w:r>
      <w:r w:rsidRPr="000C4A74">
        <w:rPr>
          <w:rFonts w:ascii="Times New Roman" w:eastAsia="Times New Roman" w:hAnsi="Times New Roman" w:cs="Times New Roman"/>
          <w:sz w:val="26"/>
          <w:szCs w:val="26"/>
          <w:lang w:val="uk-UA" w:eastAsia="ru-RU"/>
        </w:rPr>
        <w:t>2 п</w:t>
      </w:r>
      <w:r w:rsidR="002A3914" w:rsidRPr="000C4A74">
        <w:rPr>
          <w:rFonts w:ascii="Times New Roman" w:eastAsia="Times New Roman" w:hAnsi="Times New Roman" w:cs="Times New Roman"/>
          <w:sz w:val="26"/>
          <w:szCs w:val="26"/>
          <w:lang w:val="uk-UA" w:eastAsia="ru-RU"/>
        </w:rPr>
        <w:t xml:space="preserve">ункту </w:t>
      </w:r>
      <w:r w:rsidR="00E1215A" w:rsidRPr="000C4A74">
        <w:rPr>
          <w:rFonts w:ascii="Times New Roman" w:eastAsia="Times New Roman" w:hAnsi="Times New Roman" w:cs="Times New Roman"/>
          <w:sz w:val="26"/>
          <w:szCs w:val="26"/>
          <w:lang w:val="uk-UA" w:eastAsia="ru-RU"/>
        </w:rPr>
        <w:t>«</w:t>
      </w:r>
      <w:r w:rsidRPr="000C4A74">
        <w:rPr>
          <w:rFonts w:ascii="Times New Roman" w:eastAsia="Times New Roman" w:hAnsi="Times New Roman" w:cs="Times New Roman"/>
          <w:sz w:val="26"/>
          <w:szCs w:val="26"/>
          <w:lang w:val="uk-UA" w:eastAsia="ru-RU"/>
        </w:rPr>
        <w:t>а</w:t>
      </w:r>
      <w:r w:rsidR="00E1215A" w:rsidRPr="000C4A74">
        <w:rPr>
          <w:rFonts w:ascii="Times New Roman" w:eastAsia="Times New Roman" w:hAnsi="Times New Roman" w:cs="Times New Roman"/>
          <w:sz w:val="26"/>
          <w:szCs w:val="26"/>
          <w:lang w:val="uk-UA" w:eastAsia="ru-RU"/>
        </w:rPr>
        <w:t>»</w:t>
      </w:r>
      <w:r w:rsidRPr="000C4A74">
        <w:rPr>
          <w:rFonts w:ascii="Times New Roman" w:eastAsia="Times New Roman" w:hAnsi="Times New Roman" w:cs="Times New Roman"/>
          <w:sz w:val="26"/>
          <w:szCs w:val="26"/>
          <w:lang w:val="uk-UA" w:eastAsia="ru-RU"/>
        </w:rPr>
        <w:t xml:space="preserve"> ст</w:t>
      </w:r>
      <w:r w:rsidR="002A3914" w:rsidRPr="000C4A74">
        <w:rPr>
          <w:rFonts w:ascii="Times New Roman" w:eastAsia="Times New Roman" w:hAnsi="Times New Roman" w:cs="Times New Roman"/>
          <w:sz w:val="26"/>
          <w:szCs w:val="26"/>
          <w:lang w:val="uk-UA" w:eastAsia="ru-RU"/>
        </w:rPr>
        <w:t xml:space="preserve">атті </w:t>
      </w:r>
      <w:r w:rsidRPr="000C4A74">
        <w:rPr>
          <w:rFonts w:ascii="Times New Roman" w:eastAsia="Times New Roman" w:hAnsi="Times New Roman" w:cs="Times New Roman"/>
          <w:sz w:val="26"/>
          <w:szCs w:val="26"/>
          <w:lang w:val="uk-UA" w:eastAsia="ru-RU"/>
        </w:rPr>
        <w:t>28 З</w:t>
      </w:r>
      <w:r w:rsidR="002A3914" w:rsidRPr="000C4A74">
        <w:rPr>
          <w:rFonts w:ascii="Times New Roman" w:eastAsia="Times New Roman" w:hAnsi="Times New Roman" w:cs="Times New Roman"/>
          <w:sz w:val="26"/>
          <w:szCs w:val="26"/>
          <w:lang w:val="uk-UA" w:eastAsia="ru-RU"/>
        </w:rPr>
        <w:t xml:space="preserve">акону </w:t>
      </w:r>
      <w:r w:rsidRPr="000C4A74">
        <w:rPr>
          <w:rFonts w:ascii="Times New Roman" w:eastAsia="Times New Roman" w:hAnsi="Times New Roman" w:cs="Times New Roman"/>
          <w:sz w:val="26"/>
          <w:szCs w:val="26"/>
          <w:lang w:val="uk-UA" w:eastAsia="ru-RU"/>
        </w:rPr>
        <w:t>У</w:t>
      </w:r>
      <w:r w:rsidR="002A3914" w:rsidRPr="000C4A74">
        <w:rPr>
          <w:rFonts w:ascii="Times New Roman" w:eastAsia="Times New Roman" w:hAnsi="Times New Roman" w:cs="Times New Roman"/>
          <w:sz w:val="26"/>
          <w:szCs w:val="26"/>
          <w:lang w:val="uk-UA" w:eastAsia="ru-RU"/>
        </w:rPr>
        <w:t>країни</w:t>
      </w:r>
      <w:r w:rsidRPr="000C4A74">
        <w:rPr>
          <w:rFonts w:ascii="Times New Roman" w:eastAsia="Times New Roman" w:hAnsi="Times New Roman" w:cs="Times New Roman"/>
          <w:sz w:val="26"/>
          <w:szCs w:val="26"/>
          <w:lang w:val="uk-UA" w:eastAsia="ru-RU"/>
        </w:rPr>
        <w:t xml:space="preserve"> «Про місцеве самоврядування в Україні», враховуючи звернення перевізника </w:t>
      </w:r>
      <w:r w:rsidR="002A3914" w:rsidRPr="000C4A74">
        <w:rPr>
          <w:rFonts w:ascii="Times New Roman" w:eastAsia="Times New Roman" w:hAnsi="Times New Roman" w:cs="Times New Roman"/>
          <w:sz w:val="26"/>
          <w:szCs w:val="26"/>
          <w:lang w:val="uk-UA" w:eastAsia="ru-RU"/>
        </w:rPr>
        <w:t>комунального підприємства</w:t>
      </w:r>
      <w:r w:rsidRPr="000C4A74">
        <w:rPr>
          <w:rFonts w:ascii="Times New Roman" w:eastAsia="Times New Roman" w:hAnsi="Times New Roman" w:cs="Times New Roman"/>
          <w:sz w:val="26"/>
          <w:szCs w:val="26"/>
          <w:lang w:val="uk-UA" w:eastAsia="ru-RU"/>
        </w:rPr>
        <w:t xml:space="preserve"> «Благоустрій» Вараської міської ради щодо приведення у відповідність розміру тарифів на проїзд міським автомобільним транспортом економічно обґрунтованим витратам.</w:t>
      </w:r>
    </w:p>
    <w:p w14:paraId="76B30301" w14:textId="77777777" w:rsidR="00171BF1" w:rsidRPr="000C4A74" w:rsidRDefault="00171BF1" w:rsidP="00D042D5">
      <w:pPr>
        <w:tabs>
          <w:tab w:val="left" w:pos="0"/>
        </w:tabs>
        <w:spacing w:after="0" w:line="240" w:lineRule="auto"/>
        <w:ind w:right="-1" w:firstLine="720"/>
        <w:jc w:val="both"/>
        <w:rPr>
          <w:rFonts w:ascii="Times New Roman" w:eastAsia="Times New Roman" w:hAnsi="Times New Roman" w:cs="Times New Roman"/>
          <w:sz w:val="26"/>
          <w:szCs w:val="26"/>
          <w:lang w:val="uk-UA" w:eastAsia="ru-RU"/>
        </w:rPr>
      </w:pPr>
    </w:p>
    <w:p w14:paraId="4C872D15" w14:textId="77777777" w:rsidR="00171BF1" w:rsidRPr="000C4A74" w:rsidRDefault="00171BF1" w:rsidP="00D042D5">
      <w:pPr>
        <w:tabs>
          <w:tab w:val="left" w:pos="0"/>
        </w:tabs>
        <w:spacing w:after="0" w:line="240" w:lineRule="auto"/>
        <w:ind w:right="-1" w:firstLine="709"/>
        <w:jc w:val="both"/>
        <w:rPr>
          <w:rFonts w:ascii="Times New Roman" w:eastAsia="Times New Roman" w:hAnsi="Times New Roman" w:cs="Times New Roman"/>
          <w:b/>
          <w:bCs/>
          <w:sz w:val="26"/>
          <w:szCs w:val="26"/>
          <w:lang w:val="uk-UA" w:eastAsia="ru-RU"/>
        </w:rPr>
      </w:pPr>
      <w:r w:rsidRPr="000C4A74">
        <w:rPr>
          <w:rFonts w:ascii="Times New Roman" w:eastAsia="Times New Roman" w:hAnsi="Times New Roman" w:cs="Times New Roman"/>
          <w:b/>
          <w:bCs/>
          <w:sz w:val="26"/>
          <w:szCs w:val="26"/>
          <w:lang w:val="uk-UA" w:eastAsia="ru-RU"/>
        </w:rPr>
        <w:t>І. Визначення проблеми</w:t>
      </w:r>
    </w:p>
    <w:p w14:paraId="78D951DF" w14:textId="7CB48C50" w:rsidR="00171BF1" w:rsidRPr="000C4A74" w:rsidRDefault="00171BF1" w:rsidP="00D042D5">
      <w:pPr>
        <w:tabs>
          <w:tab w:val="left" w:pos="0"/>
        </w:tabs>
        <w:spacing w:after="0" w:line="240" w:lineRule="auto"/>
        <w:ind w:right="-1" w:firstLine="709"/>
        <w:jc w:val="both"/>
        <w:rPr>
          <w:rFonts w:ascii="Times New Roman" w:eastAsia="Times New Roman" w:hAnsi="Times New Roman" w:cs="Times New Roman"/>
          <w:b/>
          <w:bCs/>
          <w:sz w:val="26"/>
          <w:szCs w:val="26"/>
          <w:lang w:val="uk-UA" w:eastAsia="ru-RU"/>
        </w:rPr>
      </w:pPr>
      <w:r w:rsidRPr="000C4A74">
        <w:rPr>
          <w:rFonts w:ascii="Times New Roman" w:eastAsia="Times New Roman" w:hAnsi="Times New Roman" w:cs="Times New Roman"/>
          <w:bCs/>
          <w:sz w:val="26"/>
          <w:szCs w:val="26"/>
          <w:lang w:val="uk-UA" w:eastAsia="ru-RU"/>
        </w:rPr>
        <w:t>Діючий тариф на проїзд міським автомобі</w:t>
      </w:r>
      <w:r w:rsidR="00E1215A" w:rsidRPr="000C4A74">
        <w:rPr>
          <w:rFonts w:ascii="Times New Roman" w:eastAsia="Times New Roman" w:hAnsi="Times New Roman" w:cs="Times New Roman"/>
          <w:bCs/>
          <w:sz w:val="26"/>
          <w:szCs w:val="26"/>
          <w:lang w:val="uk-UA" w:eastAsia="ru-RU"/>
        </w:rPr>
        <w:t>льним транспортом на маршрутах №</w:t>
      </w:r>
      <w:r w:rsidR="00E1215A" w:rsidRPr="000C4A74">
        <w:rPr>
          <w:lang w:val="uk-UA"/>
        </w:rPr>
        <w:t> </w:t>
      </w:r>
      <w:r w:rsidR="00E1215A" w:rsidRPr="000C4A74">
        <w:rPr>
          <w:rFonts w:ascii="Times New Roman" w:eastAsia="Times New Roman" w:hAnsi="Times New Roman" w:cs="Times New Roman"/>
          <w:bCs/>
          <w:sz w:val="26"/>
          <w:szCs w:val="26"/>
          <w:lang w:val="uk-UA" w:eastAsia="ru-RU"/>
        </w:rPr>
        <w:t>7 та № </w:t>
      </w:r>
      <w:r w:rsidRPr="000C4A74">
        <w:rPr>
          <w:rFonts w:ascii="Times New Roman" w:eastAsia="Times New Roman" w:hAnsi="Times New Roman" w:cs="Times New Roman"/>
          <w:bCs/>
          <w:sz w:val="26"/>
          <w:szCs w:val="26"/>
          <w:lang w:val="uk-UA" w:eastAsia="ru-RU"/>
        </w:rPr>
        <w:t>8 затверджено</w:t>
      </w:r>
      <w:r w:rsidRPr="000C4A74">
        <w:rPr>
          <w:rFonts w:ascii="Times New Roman" w:eastAsia="Times New Roman" w:hAnsi="Times New Roman" w:cs="Times New Roman"/>
          <w:b/>
          <w:bCs/>
          <w:sz w:val="26"/>
          <w:szCs w:val="26"/>
          <w:lang w:val="uk-UA" w:eastAsia="ru-RU"/>
        </w:rPr>
        <w:t xml:space="preserve"> </w:t>
      </w:r>
      <w:r w:rsidRPr="000C4A74">
        <w:rPr>
          <w:rFonts w:ascii="Times New Roman" w:eastAsia="Times New Roman" w:hAnsi="Times New Roman" w:cs="Times New Roman"/>
          <w:sz w:val="26"/>
          <w:szCs w:val="26"/>
          <w:lang w:val="uk-UA" w:eastAsia="ru-RU"/>
        </w:rPr>
        <w:t xml:space="preserve">рішенням виконавчого комітету </w:t>
      </w:r>
      <w:r w:rsidR="00E1215A" w:rsidRPr="000C4A74">
        <w:rPr>
          <w:rFonts w:ascii="Times New Roman" w:eastAsia="Times New Roman" w:hAnsi="Times New Roman" w:cs="Times New Roman"/>
          <w:sz w:val="26"/>
          <w:szCs w:val="26"/>
          <w:lang w:val="uk-UA" w:eastAsia="ru-RU"/>
        </w:rPr>
        <w:t xml:space="preserve">Вараської міської ради </w:t>
      </w:r>
      <w:r w:rsidR="002A3914" w:rsidRPr="000C4A74">
        <w:rPr>
          <w:rFonts w:ascii="Times New Roman" w:eastAsia="Times New Roman" w:hAnsi="Times New Roman" w:cs="Times New Roman"/>
          <w:sz w:val="26"/>
          <w:szCs w:val="26"/>
          <w:lang w:val="uk-UA" w:eastAsia="ru-RU"/>
        </w:rPr>
        <w:t>від 28.07.2020 № 187 «Про встановлення тарифу на проїзд міським автомобільним транспортом».</w:t>
      </w:r>
    </w:p>
    <w:p w14:paraId="4426D0A5" w14:textId="6B9844B8" w:rsidR="00171BF1" w:rsidRPr="000C4A74" w:rsidRDefault="00171BF1" w:rsidP="00D042D5">
      <w:pPr>
        <w:tabs>
          <w:tab w:val="left" w:pos="0"/>
        </w:tabs>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Механізм формування тарифів на послуги з перевезення пасажирів на автобусних маршрутах загального користування визначається Методикою розрахунку тарифів на послуги пасажирського автомобільного транспорту, затвердженою наказом Міністерства транспорту України від 17</w:t>
      </w:r>
      <w:r w:rsidR="002A3914" w:rsidRPr="000C4A74">
        <w:rPr>
          <w:rFonts w:ascii="Times New Roman" w:eastAsia="Times New Roman" w:hAnsi="Times New Roman" w:cs="Times New Roman"/>
          <w:sz w:val="26"/>
          <w:szCs w:val="26"/>
          <w:lang w:val="uk-UA" w:eastAsia="ru-RU"/>
        </w:rPr>
        <w:t xml:space="preserve"> листопада </w:t>
      </w:r>
      <w:r w:rsidRPr="000C4A74">
        <w:rPr>
          <w:rFonts w:ascii="Times New Roman" w:eastAsia="Times New Roman" w:hAnsi="Times New Roman" w:cs="Times New Roman"/>
          <w:sz w:val="26"/>
          <w:szCs w:val="26"/>
          <w:lang w:val="uk-UA" w:eastAsia="ru-RU"/>
        </w:rPr>
        <w:t>2009 №</w:t>
      </w:r>
      <w:r w:rsidR="00E1215A" w:rsidRPr="000C4A74">
        <w:rPr>
          <w:rFonts w:ascii="Times New Roman" w:eastAsia="Times New Roman" w:hAnsi="Times New Roman" w:cs="Times New Roman"/>
          <w:sz w:val="26"/>
          <w:szCs w:val="26"/>
          <w:lang w:val="uk-UA" w:eastAsia="ru-RU"/>
        </w:rPr>
        <w:t xml:space="preserve"> </w:t>
      </w:r>
      <w:r w:rsidRPr="000C4A74">
        <w:rPr>
          <w:rFonts w:ascii="Times New Roman" w:eastAsia="Times New Roman" w:hAnsi="Times New Roman" w:cs="Times New Roman"/>
          <w:sz w:val="26"/>
          <w:szCs w:val="26"/>
          <w:lang w:val="uk-UA" w:eastAsia="ru-RU"/>
        </w:rPr>
        <w:t>1175 (далі - Методика).</w:t>
      </w:r>
    </w:p>
    <w:p w14:paraId="201F34DE" w14:textId="56A579AC" w:rsidR="00171BF1" w:rsidRPr="000C4A74" w:rsidRDefault="00171BF1" w:rsidP="00D042D5">
      <w:pPr>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Відповідно до п</w:t>
      </w:r>
      <w:r w:rsidR="002A3914" w:rsidRPr="000C4A74">
        <w:rPr>
          <w:rFonts w:ascii="Times New Roman" w:eastAsia="Times New Roman" w:hAnsi="Times New Roman" w:cs="Times New Roman"/>
          <w:sz w:val="26"/>
          <w:szCs w:val="26"/>
          <w:lang w:val="uk-UA" w:eastAsia="ru-RU"/>
        </w:rPr>
        <w:t xml:space="preserve">ункту </w:t>
      </w:r>
      <w:r w:rsidRPr="000C4A74">
        <w:rPr>
          <w:rFonts w:ascii="Times New Roman" w:eastAsia="Times New Roman" w:hAnsi="Times New Roman" w:cs="Times New Roman"/>
          <w:sz w:val="26"/>
          <w:szCs w:val="26"/>
          <w:lang w:val="uk-UA" w:eastAsia="ru-RU"/>
        </w:rPr>
        <w:t>1.6. Методики, перевізник може ініціювати/клопотати про необхідність зміни тарифу на надання послуг з перевезення пасажирів на автобусних маршрутах загального користування у разі невідповідності діючих тарифів розміру економічно – обґрунтованих витрат на надання послуг з перевезення пасажирів, якщо мають місце зміни умов виробничої діяльності та реалізації послуг, що не залежать від господарської діяльності перевізників, в тому числі в разі зміни вартості палива більше ніж на 10%.</w:t>
      </w:r>
    </w:p>
    <w:p w14:paraId="2BDB7DF7" w14:textId="70174DE0" w:rsidR="009F72E5" w:rsidRPr="000C4A74" w:rsidRDefault="009F72E5" w:rsidP="00D042D5">
      <w:pPr>
        <w:spacing w:after="0" w:line="240" w:lineRule="auto"/>
        <w:ind w:right="-1" w:firstLine="709"/>
        <w:jc w:val="both"/>
        <w:rPr>
          <w:rFonts w:ascii="Times New Roman" w:eastAsia="Times New Roman" w:hAnsi="Times New Roman" w:cs="Times New Roman"/>
          <w:sz w:val="26"/>
          <w:szCs w:val="26"/>
          <w:lang w:val="uk-UA" w:eastAsia="ru-RU"/>
        </w:rPr>
      </w:pPr>
      <w:bookmarkStart w:id="1" w:name="_Hlk124238272"/>
      <w:r w:rsidRPr="000C4A74">
        <w:rPr>
          <w:rFonts w:ascii="Times New Roman" w:eastAsia="Times New Roman" w:hAnsi="Times New Roman" w:cs="Times New Roman"/>
          <w:sz w:val="26"/>
          <w:szCs w:val="26"/>
          <w:lang w:val="uk-UA" w:eastAsia="ru-RU"/>
        </w:rPr>
        <w:t>Діючий тариф, який було затверджено рішенням виконавчого комітету Вараської міської ради від 28</w:t>
      </w:r>
      <w:r w:rsidR="00E1215A" w:rsidRPr="000C4A74">
        <w:rPr>
          <w:rFonts w:ascii="Times New Roman" w:eastAsia="Times New Roman" w:hAnsi="Times New Roman" w:cs="Times New Roman"/>
          <w:sz w:val="26"/>
          <w:szCs w:val="26"/>
          <w:lang w:val="uk-UA" w:eastAsia="ru-RU"/>
        </w:rPr>
        <w:t>.07.</w:t>
      </w:r>
      <w:r w:rsidRPr="000C4A74">
        <w:rPr>
          <w:rFonts w:ascii="Times New Roman" w:eastAsia="Times New Roman" w:hAnsi="Times New Roman" w:cs="Times New Roman"/>
          <w:sz w:val="26"/>
          <w:szCs w:val="26"/>
          <w:lang w:val="uk-UA" w:eastAsia="ru-RU"/>
        </w:rPr>
        <w:t>2020</w:t>
      </w:r>
      <w:r w:rsidR="00E1215A" w:rsidRPr="000C4A74">
        <w:rPr>
          <w:rFonts w:ascii="Times New Roman" w:eastAsia="Times New Roman" w:hAnsi="Times New Roman" w:cs="Times New Roman"/>
          <w:sz w:val="26"/>
          <w:szCs w:val="26"/>
          <w:lang w:val="uk-UA" w:eastAsia="ru-RU"/>
        </w:rPr>
        <w:t xml:space="preserve"> </w:t>
      </w:r>
      <w:r w:rsidRPr="000C4A74">
        <w:rPr>
          <w:rFonts w:ascii="Times New Roman" w:eastAsia="Times New Roman" w:hAnsi="Times New Roman" w:cs="Times New Roman"/>
          <w:sz w:val="26"/>
          <w:szCs w:val="26"/>
          <w:lang w:val="uk-UA" w:eastAsia="ru-RU"/>
        </w:rPr>
        <w:t>№</w:t>
      </w:r>
      <w:r w:rsidR="00DB37F2" w:rsidRPr="000C4A74">
        <w:rPr>
          <w:lang w:val="uk-UA"/>
        </w:rPr>
        <w:t> </w:t>
      </w:r>
      <w:r w:rsidRPr="000C4A74">
        <w:rPr>
          <w:rFonts w:ascii="Times New Roman" w:eastAsia="Times New Roman" w:hAnsi="Times New Roman" w:cs="Times New Roman"/>
          <w:sz w:val="26"/>
          <w:szCs w:val="26"/>
          <w:lang w:val="uk-UA" w:eastAsia="ru-RU"/>
        </w:rPr>
        <w:t>187 «Про встановлення тарифу на проїзд міським автомобільним транспортом», де вартість проїзду на міських автобусних маршрутах загального користування становить 5,00 грн, для дітей віком від 7 до 18 років - 4 грн за один рейс (проїзд), на сьогоднішній день є економічно необґрунтований, так як впродовж дії зазначеного тарифу основні складові собівартості послуг неодноразово змінювались в бік зростання, а саме:</w:t>
      </w:r>
    </w:p>
    <w:p w14:paraId="1E7C34BD" w14:textId="0945D4BB" w:rsidR="009F72E5" w:rsidRPr="000C4A74" w:rsidRDefault="009F72E5" w:rsidP="00D042D5">
      <w:pPr>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xml:space="preserve">- витрати на паливно-мастильних матеріалів в порівнянні з діючим тарифом зросли на 107% дизельне пальне та мастильні матеріали </w:t>
      </w:r>
      <w:proofErr w:type="spellStart"/>
      <w:r w:rsidRPr="000C4A74">
        <w:rPr>
          <w:rFonts w:ascii="Times New Roman" w:eastAsia="Times New Roman" w:hAnsi="Times New Roman" w:cs="Times New Roman"/>
          <w:sz w:val="26"/>
          <w:szCs w:val="26"/>
          <w:lang w:val="uk-UA" w:eastAsia="ru-RU"/>
        </w:rPr>
        <w:t>здорожчали</w:t>
      </w:r>
      <w:proofErr w:type="spellEnd"/>
      <w:r w:rsidRPr="000C4A74">
        <w:rPr>
          <w:rFonts w:ascii="Times New Roman" w:eastAsia="Times New Roman" w:hAnsi="Times New Roman" w:cs="Times New Roman"/>
          <w:sz w:val="26"/>
          <w:szCs w:val="26"/>
          <w:lang w:val="uk-UA" w:eastAsia="ru-RU"/>
        </w:rPr>
        <w:t xml:space="preserve"> на 57% по маршруту №</w:t>
      </w:r>
      <w:r w:rsidR="00DB37F2" w:rsidRPr="000C4A74">
        <w:rPr>
          <w:lang w:val="uk-UA"/>
        </w:rPr>
        <w:t> </w:t>
      </w:r>
      <w:r w:rsidRPr="000C4A74">
        <w:rPr>
          <w:rFonts w:ascii="Times New Roman" w:eastAsia="Times New Roman" w:hAnsi="Times New Roman" w:cs="Times New Roman"/>
          <w:sz w:val="26"/>
          <w:szCs w:val="26"/>
          <w:lang w:val="uk-UA" w:eastAsia="ru-RU"/>
        </w:rPr>
        <w:t>7, на 52 % по маршруту №</w:t>
      </w:r>
      <w:r w:rsidR="00DB37F2" w:rsidRPr="000C4A74">
        <w:rPr>
          <w:rFonts w:ascii="Times New Roman" w:eastAsia="Times New Roman" w:hAnsi="Times New Roman" w:cs="Times New Roman"/>
          <w:sz w:val="26"/>
          <w:szCs w:val="26"/>
          <w:lang w:val="uk-UA" w:eastAsia="ru-RU"/>
        </w:rPr>
        <w:t> </w:t>
      </w:r>
      <w:r w:rsidRPr="000C4A74">
        <w:rPr>
          <w:rFonts w:ascii="Times New Roman" w:eastAsia="Times New Roman" w:hAnsi="Times New Roman" w:cs="Times New Roman"/>
          <w:sz w:val="26"/>
          <w:szCs w:val="26"/>
          <w:lang w:val="uk-UA" w:eastAsia="ru-RU"/>
        </w:rPr>
        <w:t>8;</w:t>
      </w:r>
    </w:p>
    <w:p w14:paraId="1DFFFF7E" w14:textId="15CB5CF9" w:rsidR="009F72E5" w:rsidRPr="000C4A74" w:rsidRDefault="009F72E5" w:rsidP="00D042D5">
      <w:pPr>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витрати на оплату праці в порівнянні з діючим тарифом зросли на 32%;</w:t>
      </w:r>
    </w:p>
    <w:p w14:paraId="00F94D88" w14:textId="35BA76AD" w:rsidR="009F72E5" w:rsidRPr="000C4A74" w:rsidRDefault="009F72E5" w:rsidP="00D042D5">
      <w:pPr>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витрати на матеріали та запасні частини по маршруту № 9 зросли на 59%;</w:t>
      </w:r>
    </w:p>
    <w:p w14:paraId="77201C31" w14:textId="79DCDAAD" w:rsidR="009F72E5" w:rsidRPr="000C4A74" w:rsidRDefault="009F72E5" w:rsidP="00D042D5">
      <w:pPr>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lastRenderedPageBreak/>
        <w:t>- витрати на придбання автомобільних шин в порівнянні з діючим тариф</w:t>
      </w:r>
      <w:r w:rsidR="000F792D" w:rsidRPr="000C4A74">
        <w:rPr>
          <w:rFonts w:ascii="Times New Roman" w:eastAsia="Times New Roman" w:hAnsi="Times New Roman" w:cs="Times New Roman"/>
          <w:sz w:val="26"/>
          <w:szCs w:val="26"/>
          <w:lang w:val="uk-UA" w:eastAsia="ru-RU"/>
        </w:rPr>
        <w:t>ом зросли по маршруту №</w:t>
      </w:r>
      <w:r w:rsidR="00B636AB" w:rsidRPr="000C4A74">
        <w:rPr>
          <w:rFonts w:ascii="Times New Roman" w:eastAsia="Times New Roman" w:hAnsi="Times New Roman" w:cs="Times New Roman"/>
          <w:sz w:val="26"/>
          <w:szCs w:val="26"/>
          <w:lang w:val="uk-UA" w:eastAsia="ru-RU"/>
        </w:rPr>
        <w:t> </w:t>
      </w:r>
      <w:r w:rsidR="000F792D" w:rsidRPr="000C4A74">
        <w:rPr>
          <w:rFonts w:ascii="Times New Roman" w:eastAsia="Times New Roman" w:hAnsi="Times New Roman" w:cs="Times New Roman"/>
          <w:sz w:val="26"/>
          <w:szCs w:val="26"/>
          <w:lang w:val="uk-UA" w:eastAsia="ru-RU"/>
        </w:rPr>
        <w:t>7 на 85%</w:t>
      </w:r>
      <w:r w:rsidRPr="000C4A74">
        <w:rPr>
          <w:rFonts w:ascii="Times New Roman" w:eastAsia="Times New Roman" w:hAnsi="Times New Roman" w:cs="Times New Roman"/>
          <w:sz w:val="26"/>
          <w:szCs w:val="26"/>
          <w:lang w:val="uk-UA" w:eastAsia="ru-RU"/>
        </w:rPr>
        <w:t>; по маршруту №</w:t>
      </w:r>
      <w:r w:rsidR="00B636AB" w:rsidRPr="000C4A74">
        <w:rPr>
          <w:rFonts w:ascii="Times New Roman" w:eastAsia="Times New Roman" w:hAnsi="Times New Roman" w:cs="Times New Roman"/>
          <w:sz w:val="26"/>
          <w:szCs w:val="26"/>
          <w:lang w:val="uk-UA" w:eastAsia="ru-RU"/>
        </w:rPr>
        <w:t> </w:t>
      </w:r>
      <w:r w:rsidRPr="000C4A74">
        <w:rPr>
          <w:rFonts w:ascii="Times New Roman" w:eastAsia="Times New Roman" w:hAnsi="Times New Roman" w:cs="Times New Roman"/>
          <w:sz w:val="26"/>
          <w:szCs w:val="26"/>
          <w:lang w:val="uk-UA" w:eastAsia="ru-RU"/>
        </w:rPr>
        <w:t>8 на – 48%, по маршруту №</w:t>
      </w:r>
      <w:r w:rsidR="00B636AB" w:rsidRPr="000C4A74">
        <w:rPr>
          <w:rFonts w:ascii="Times New Roman" w:eastAsia="Times New Roman" w:hAnsi="Times New Roman" w:cs="Times New Roman"/>
          <w:sz w:val="26"/>
          <w:szCs w:val="26"/>
          <w:lang w:val="uk-UA" w:eastAsia="ru-RU"/>
        </w:rPr>
        <w:t xml:space="preserve"> </w:t>
      </w:r>
      <w:r w:rsidRPr="000C4A74">
        <w:rPr>
          <w:rFonts w:ascii="Times New Roman" w:eastAsia="Times New Roman" w:hAnsi="Times New Roman" w:cs="Times New Roman"/>
          <w:sz w:val="26"/>
          <w:szCs w:val="26"/>
          <w:lang w:val="uk-UA" w:eastAsia="ru-RU"/>
        </w:rPr>
        <w:t>8 на -</w:t>
      </w:r>
      <w:r w:rsidR="00D042D5" w:rsidRPr="000C4A74">
        <w:rPr>
          <w:rFonts w:ascii="Times New Roman" w:eastAsia="Times New Roman" w:hAnsi="Times New Roman" w:cs="Times New Roman"/>
          <w:sz w:val="26"/>
          <w:szCs w:val="26"/>
          <w:lang w:val="uk-UA" w:eastAsia="ru-RU"/>
        </w:rPr>
        <w:t xml:space="preserve"> </w:t>
      </w:r>
      <w:r w:rsidR="009561A9" w:rsidRPr="000C4A74">
        <w:rPr>
          <w:rFonts w:ascii="Times New Roman" w:eastAsia="Times New Roman" w:hAnsi="Times New Roman" w:cs="Times New Roman"/>
          <w:sz w:val="26"/>
          <w:szCs w:val="26"/>
          <w:lang w:val="uk-UA" w:eastAsia="ru-RU"/>
        </w:rPr>
        <w:t>46%.</w:t>
      </w:r>
    </w:p>
    <w:p w14:paraId="25E67013" w14:textId="77777777" w:rsidR="009F72E5" w:rsidRPr="000C4A74" w:rsidRDefault="009F72E5" w:rsidP="00D042D5">
      <w:pPr>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Також до розрахунку собівартості послуг додались витрати на технічний огляд і технічне обслуговування автомобільних транспортних засобів, витрати на отримання ліцензій, дозволів, проведення державних технічних оглядів, витрати на медичний огляд водіїв.</w:t>
      </w:r>
    </w:p>
    <w:p w14:paraId="495BFB08" w14:textId="54B7B2DC" w:rsidR="009F72E5" w:rsidRPr="000C4A74" w:rsidRDefault="009F72E5" w:rsidP="00D042D5">
      <w:pPr>
        <w:spacing w:after="0" w:line="240" w:lineRule="auto"/>
        <w:ind w:right="-1" w:firstLine="709"/>
        <w:jc w:val="both"/>
        <w:rPr>
          <w:rFonts w:ascii="Times New Roman" w:eastAsia="Times New Roman" w:hAnsi="Times New Roman" w:cs="Times New Roman"/>
          <w:color w:val="FF0000"/>
          <w:sz w:val="26"/>
          <w:szCs w:val="26"/>
          <w:lang w:val="uk-UA" w:eastAsia="ru-RU"/>
        </w:rPr>
      </w:pPr>
      <w:r w:rsidRPr="000C4A74">
        <w:rPr>
          <w:rFonts w:ascii="Times New Roman" w:eastAsia="Times New Roman" w:hAnsi="Times New Roman" w:cs="Times New Roman"/>
          <w:sz w:val="26"/>
          <w:szCs w:val="26"/>
          <w:lang w:val="uk-UA" w:eastAsia="ru-RU"/>
        </w:rPr>
        <w:t>У зв’язку з цим виникла необхідність переглянути діючий тариф на транспортні послуги, які надаються КП «Благоустрій» ВМР населенню на міських автобусних маршрутах загального користування №</w:t>
      </w:r>
      <w:r w:rsidR="00C868ED" w:rsidRPr="000C4A74">
        <w:rPr>
          <w:rFonts w:ascii="Times New Roman" w:eastAsia="Times New Roman" w:hAnsi="Times New Roman" w:cs="Times New Roman"/>
          <w:sz w:val="26"/>
          <w:szCs w:val="26"/>
          <w:lang w:val="uk-UA" w:eastAsia="ru-RU"/>
        </w:rPr>
        <w:t> </w:t>
      </w:r>
      <w:r w:rsidRPr="000C4A74">
        <w:rPr>
          <w:rFonts w:ascii="Times New Roman" w:eastAsia="Times New Roman" w:hAnsi="Times New Roman" w:cs="Times New Roman"/>
          <w:sz w:val="26"/>
          <w:szCs w:val="26"/>
          <w:lang w:val="uk-UA" w:eastAsia="ru-RU"/>
        </w:rPr>
        <w:t>7, №</w:t>
      </w:r>
      <w:r w:rsidR="00C868ED" w:rsidRPr="000C4A74">
        <w:rPr>
          <w:rFonts w:ascii="Times New Roman" w:eastAsia="Times New Roman" w:hAnsi="Times New Roman" w:cs="Times New Roman"/>
          <w:sz w:val="26"/>
          <w:szCs w:val="26"/>
          <w:lang w:val="uk-UA" w:eastAsia="ru-RU"/>
        </w:rPr>
        <w:t xml:space="preserve"> </w:t>
      </w:r>
      <w:r w:rsidRPr="000C4A74">
        <w:rPr>
          <w:rFonts w:ascii="Times New Roman" w:eastAsia="Times New Roman" w:hAnsi="Times New Roman" w:cs="Times New Roman"/>
          <w:sz w:val="26"/>
          <w:szCs w:val="26"/>
          <w:lang w:val="uk-UA" w:eastAsia="ru-RU"/>
        </w:rPr>
        <w:t>8, №</w:t>
      </w:r>
      <w:r w:rsidR="00C868ED" w:rsidRPr="000C4A74">
        <w:rPr>
          <w:rFonts w:ascii="Times New Roman" w:eastAsia="Times New Roman" w:hAnsi="Times New Roman" w:cs="Times New Roman"/>
          <w:sz w:val="26"/>
          <w:szCs w:val="26"/>
          <w:lang w:val="uk-UA" w:eastAsia="ru-RU"/>
        </w:rPr>
        <w:t> </w:t>
      </w:r>
      <w:r w:rsidRPr="000C4A74">
        <w:rPr>
          <w:rFonts w:ascii="Times New Roman" w:eastAsia="Times New Roman" w:hAnsi="Times New Roman" w:cs="Times New Roman"/>
          <w:sz w:val="26"/>
          <w:szCs w:val="26"/>
          <w:lang w:val="uk-UA" w:eastAsia="ru-RU"/>
        </w:rPr>
        <w:t>9 та довести тариф до економічно обґрунтованого рівня.</w:t>
      </w:r>
    </w:p>
    <w:p w14:paraId="188C9CBD" w14:textId="7D7695C1" w:rsidR="00171BF1" w:rsidRPr="000C4A74" w:rsidRDefault="00171BF1" w:rsidP="00D042D5">
      <w:pPr>
        <w:spacing w:after="0" w:line="240" w:lineRule="auto"/>
        <w:ind w:right="-1" w:firstLine="709"/>
        <w:jc w:val="both"/>
        <w:rPr>
          <w:rFonts w:ascii="Times New Roman" w:eastAsia="Times New Roman" w:hAnsi="Times New Roman" w:cs="Times New Roman"/>
          <w:sz w:val="26"/>
          <w:szCs w:val="26"/>
          <w:lang w:val="uk-UA" w:eastAsia="uk-UA"/>
        </w:rPr>
      </w:pPr>
      <w:r w:rsidRPr="000C4A74">
        <w:rPr>
          <w:rFonts w:ascii="Times New Roman" w:eastAsia="Times New Roman" w:hAnsi="Times New Roman" w:cs="Times New Roman"/>
          <w:sz w:val="26"/>
          <w:szCs w:val="26"/>
          <w:lang w:val="uk-UA" w:eastAsia="uk-UA"/>
        </w:rPr>
        <w:t xml:space="preserve">Утримання діючих тарифів призводить до </w:t>
      </w:r>
      <w:bookmarkEnd w:id="1"/>
      <w:r w:rsidRPr="000C4A74">
        <w:rPr>
          <w:rFonts w:ascii="Times New Roman" w:eastAsia="Times New Roman" w:hAnsi="Times New Roman" w:cs="Times New Roman"/>
          <w:sz w:val="26"/>
          <w:szCs w:val="26"/>
          <w:lang w:val="uk-UA" w:eastAsia="uk-UA"/>
        </w:rPr>
        <w:t>погіршення фінансового стану перевізника і, як наслідок, до погіршення якості надання пасажирських послуг громадянам.</w:t>
      </w:r>
    </w:p>
    <w:p w14:paraId="6565CD1C" w14:textId="71D068FB" w:rsidR="00171BF1" w:rsidRPr="000C4A74" w:rsidRDefault="00171BF1" w:rsidP="00D042D5">
      <w:pPr>
        <w:spacing w:after="0" w:line="240" w:lineRule="auto"/>
        <w:ind w:right="-1" w:firstLine="709"/>
        <w:jc w:val="both"/>
        <w:rPr>
          <w:rFonts w:ascii="Times New Roman" w:eastAsia="Times New Roman" w:hAnsi="Times New Roman" w:cs="Times New Roman"/>
          <w:sz w:val="26"/>
          <w:szCs w:val="26"/>
          <w:lang w:val="uk-UA" w:eastAsia="uk-UA"/>
        </w:rPr>
      </w:pPr>
      <w:r w:rsidRPr="000C4A74">
        <w:rPr>
          <w:rFonts w:ascii="Times New Roman" w:eastAsia="Times New Roman" w:hAnsi="Times New Roman" w:cs="Times New Roman"/>
          <w:sz w:val="26"/>
          <w:szCs w:val="26"/>
          <w:lang w:val="uk-UA" w:eastAsia="uk-UA"/>
        </w:rPr>
        <w:t xml:space="preserve">Невідповідність собівартості перевезень пасажирів з діючим тарифом ставить під загрозу стабільність забезпечення населення </w:t>
      </w:r>
      <w:r w:rsidR="002A3914" w:rsidRPr="000C4A74">
        <w:rPr>
          <w:rFonts w:ascii="Times New Roman" w:eastAsia="Times New Roman" w:hAnsi="Times New Roman" w:cs="Times New Roman"/>
          <w:sz w:val="26"/>
          <w:szCs w:val="26"/>
          <w:lang w:val="uk-UA" w:eastAsia="uk-UA"/>
        </w:rPr>
        <w:t>громади</w:t>
      </w:r>
      <w:r w:rsidRPr="000C4A74">
        <w:rPr>
          <w:rFonts w:ascii="Times New Roman" w:eastAsia="Times New Roman" w:hAnsi="Times New Roman" w:cs="Times New Roman"/>
          <w:sz w:val="26"/>
          <w:szCs w:val="26"/>
          <w:lang w:val="uk-UA" w:eastAsia="uk-UA"/>
        </w:rPr>
        <w:t xml:space="preserve"> послугами з пасажирських перевезень  на міських маршрутах і може призвести до суттєвого обмеження надання цих послуг споживачам, а також до несвоєчасної оплати обов’язкових платежів до бюджетів усіх рівнів. </w:t>
      </w:r>
    </w:p>
    <w:p w14:paraId="0D7A8BD5" w14:textId="12542024" w:rsidR="00171BF1" w:rsidRPr="000C4A74" w:rsidRDefault="00171BF1" w:rsidP="00D042D5">
      <w:pPr>
        <w:spacing w:after="0" w:line="240" w:lineRule="auto"/>
        <w:ind w:right="-1" w:firstLine="708"/>
        <w:jc w:val="both"/>
        <w:rPr>
          <w:rFonts w:ascii="Times New Roman" w:eastAsia="Times New Roman" w:hAnsi="Times New Roman" w:cs="Times New Roman"/>
          <w:color w:val="FF0000"/>
          <w:sz w:val="26"/>
          <w:szCs w:val="26"/>
          <w:lang w:val="uk-UA" w:eastAsia="ru-RU"/>
        </w:rPr>
      </w:pPr>
      <w:r w:rsidRPr="000C4A74">
        <w:rPr>
          <w:rFonts w:ascii="Times New Roman" w:eastAsia="Times New Roman" w:hAnsi="Times New Roman" w:cs="Times New Roman"/>
          <w:sz w:val="26"/>
          <w:szCs w:val="26"/>
          <w:lang w:val="uk-UA" w:eastAsia="ru-RU"/>
        </w:rPr>
        <w:t xml:space="preserve">Дана проблема впливає на всіх </w:t>
      </w:r>
      <w:r w:rsidR="002A3914" w:rsidRPr="000C4A74">
        <w:rPr>
          <w:rFonts w:ascii="Times New Roman" w:eastAsia="Times New Roman" w:hAnsi="Times New Roman" w:cs="Times New Roman"/>
          <w:sz w:val="26"/>
          <w:szCs w:val="26"/>
          <w:lang w:val="uk-UA" w:eastAsia="ru-RU"/>
        </w:rPr>
        <w:t>мешканців</w:t>
      </w:r>
      <w:r w:rsidRPr="000C4A74">
        <w:rPr>
          <w:rFonts w:ascii="Times New Roman" w:eastAsia="Times New Roman" w:hAnsi="Times New Roman" w:cs="Times New Roman"/>
          <w:sz w:val="26"/>
          <w:szCs w:val="26"/>
          <w:lang w:val="uk-UA" w:eastAsia="ru-RU"/>
        </w:rPr>
        <w:t xml:space="preserve"> територіальної громади, які користуються </w:t>
      </w:r>
      <w:r w:rsidR="003B7FCE">
        <w:rPr>
          <w:rFonts w:ascii="Times New Roman" w:eastAsia="Times New Roman" w:hAnsi="Times New Roman" w:cs="Times New Roman"/>
          <w:sz w:val="26"/>
          <w:szCs w:val="26"/>
          <w:lang w:val="uk-UA" w:eastAsia="ru-RU"/>
        </w:rPr>
        <w:t>транспортними послугами у місті Вараш</w:t>
      </w:r>
      <w:r w:rsidR="00C84961">
        <w:rPr>
          <w:rFonts w:ascii="Times New Roman" w:eastAsia="Times New Roman" w:hAnsi="Times New Roman" w:cs="Times New Roman"/>
          <w:sz w:val="26"/>
          <w:szCs w:val="26"/>
          <w:lang w:val="uk-UA" w:eastAsia="ru-RU"/>
        </w:rPr>
        <w:t>, а також</w:t>
      </w:r>
      <w:r w:rsidRPr="000C4A74">
        <w:rPr>
          <w:rFonts w:ascii="Times New Roman" w:eastAsia="Times New Roman" w:hAnsi="Times New Roman" w:cs="Times New Roman"/>
          <w:sz w:val="26"/>
          <w:szCs w:val="26"/>
          <w:lang w:val="uk-UA" w:eastAsia="ru-RU"/>
        </w:rPr>
        <w:t xml:space="preserve"> на суб'єктів господарської діяльності, які займаються пасажирськими перевезеннями.      </w:t>
      </w:r>
    </w:p>
    <w:p w14:paraId="315329FF" w14:textId="77777777" w:rsidR="00171BF1" w:rsidRPr="000C4A74" w:rsidRDefault="00171BF1" w:rsidP="00D042D5">
      <w:pPr>
        <w:tabs>
          <w:tab w:val="left" w:pos="1080"/>
        </w:tabs>
        <w:spacing w:after="0" w:line="240" w:lineRule="auto"/>
        <w:ind w:right="-1" w:firstLine="720"/>
        <w:jc w:val="both"/>
        <w:rPr>
          <w:rFonts w:ascii="Times New Roman" w:eastAsia="Times New Roman" w:hAnsi="Times New Roman" w:cs="Times New Roman"/>
          <w:sz w:val="26"/>
          <w:szCs w:val="26"/>
          <w:lang w:val="uk-UA" w:eastAsia="ru-RU"/>
        </w:rPr>
      </w:pPr>
    </w:p>
    <w:p w14:paraId="4315AF1C" w14:textId="4DC4EBE1" w:rsidR="00171BF1" w:rsidRPr="000C4A74" w:rsidRDefault="00171BF1" w:rsidP="00D042D5">
      <w:pPr>
        <w:tabs>
          <w:tab w:val="left" w:pos="1080"/>
        </w:tabs>
        <w:spacing w:after="0" w:line="240" w:lineRule="auto"/>
        <w:ind w:right="-1" w:firstLine="720"/>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Основні групи (підгрупи), на які проблема справляє вплив: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gridCol w:w="2696"/>
        <w:gridCol w:w="2328"/>
      </w:tblGrid>
      <w:tr w:rsidR="00171BF1" w:rsidRPr="000C4A74" w14:paraId="6F1B7BA7" w14:textId="77777777" w:rsidTr="00171BF1">
        <w:tc>
          <w:tcPr>
            <w:tcW w:w="4608" w:type="dxa"/>
            <w:tcBorders>
              <w:top w:val="single" w:sz="4" w:space="0" w:color="auto"/>
              <w:left w:val="single" w:sz="4" w:space="0" w:color="auto"/>
              <w:bottom w:val="single" w:sz="4" w:space="0" w:color="auto"/>
              <w:right w:val="single" w:sz="4" w:space="0" w:color="auto"/>
            </w:tcBorders>
            <w:vAlign w:val="center"/>
          </w:tcPr>
          <w:p w14:paraId="31EBA9BA" w14:textId="77777777" w:rsidR="00171BF1" w:rsidRPr="000C4A74" w:rsidRDefault="00171BF1" w:rsidP="00D042D5">
            <w:pPr>
              <w:tabs>
                <w:tab w:val="left" w:pos="1080"/>
              </w:tabs>
              <w:spacing w:after="0" w:line="240" w:lineRule="auto"/>
              <w:ind w:right="-1"/>
              <w:jc w:val="center"/>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Групи (підгрупи)</w:t>
            </w:r>
          </w:p>
        </w:tc>
        <w:tc>
          <w:tcPr>
            <w:tcW w:w="2700" w:type="dxa"/>
            <w:tcBorders>
              <w:top w:val="single" w:sz="4" w:space="0" w:color="auto"/>
              <w:left w:val="single" w:sz="4" w:space="0" w:color="auto"/>
              <w:bottom w:val="single" w:sz="4" w:space="0" w:color="auto"/>
              <w:right w:val="single" w:sz="4" w:space="0" w:color="auto"/>
            </w:tcBorders>
            <w:vAlign w:val="center"/>
          </w:tcPr>
          <w:p w14:paraId="38DB1545" w14:textId="77777777" w:rsidR="00171BF1" w:rsidRPr="000C4A74" w:rsidRDefault="00171BF1" w:rsidP="00D042D5">
            <w:pPr>
              <w:tabs>
                <w:tab w:val="left" w:pos="1080"/>
              </w:tabs>
              <w:spacing w:after="0" w:line="240" w:lineRule="auto"/>
              <w:ind w:right="-1"/>
              <w:jc w:val="center"/>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Так</w:t>
            </w:r>
          </w:p>
        </w:tc>
        <w:tc>
          <w:tcPr>
            <w:tcW w:w="2331" w:type="dxa"/>
            <w:tcBorders>
              <w:top w:val="single" w:sz="4" w:space="0" w:color="auto"/>
              <w:left w:val="single" w:sz="4" w:space="0" w:color="auto"/>
              <w:bottom w:val="single" w:sz="4" w:space="0" w:color="auto"/>
              <w:right w:val="single" w:sz="4" w:space="0" w:color="auto"/>
            </w:tcBorders>
            <w:vAlign w:val="center"/>
          </w:tcPr>
          <w:p w14:paraId="47CBC398" w14:textId="77777777" w:rsidR="00171BF1" w:rsidRPr="000C4A74" w:rsidRDefault="00171BF1" w:rsidP="00D042D5">
            <w:pPr>
              <w:tabs>
                <w:tab w:val="left" w:pos="1080"/>
              </w:tabs>
              <w:spacing w:after="0" w:line="240" w:lineRule="auto"/>
              <w:ind w:right="-1"/>
              <w:jc w:val="center"/>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Ні</w:t>
            </w:r>
          </w:p>
        </w:tc>
      </w:tr>
      <w:tr w:rsidR="00171BF1" w:rsidRPr="000C4A74" w14:paraId="6F24916F" w14:textId="77777777" w:rsidTr="00171BF1">
        <w:tc>
          <w:tcPr>
            <w:tcW w:w="4608" w:type="dxa"/>
            <w:tcBorders>
              <w:top w:val="single" w:sz="4" w:space="0" w:color="auto"/>
              <w:left w:val="single" w:sz="4" w:space="0" w:color="auto"/>
              <w:bottom w:val="single" w:sz="4" w:space="0" w:color="auto"/>
              <w:right w:val="single" w:sz="4" w:space="0" w:color="auto"/>
            </w:tcBorders>
            <w:vAlign w:val="center"/>
          </w:tcPr>
          <w:p w14:paraId="0C63A2EB" w14:textId="77777777" w:rsidR="00171BF1" w:rsidRPr="000C4A74" w:rsidRDefault="00171BF1" w:rsidP="00D042D5">
            <w:pPr>
              <w:tabs>
                <w:tab w:val="left" w:pos="1080"/>
              </w:tabs>
              <w:spacing w:after="0" w:line="240" w:lineRule="auto"/>
              <w:ind w:right="-1"/>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Громадяни</w:t>
            </w:r>
          </w:p>
        </w:tc>
        <w:tc>
          <w:tcPr>
            <w:tcW w:w="2700" w:type="dxa"/>
            <w:tcBorders>
              <w:top w:val="single" w:sz="4" w:space="0" w:color="auto"/>
              <w:left w:val="single" w:sz="4" w:space="0" w:color="auto"/>
              <w:bottom w:val="single" w:sz="4" w:space="0" w:color="auto"/>
              <w:right w:val="single" w:sz="4" w:space="0" w:color="auto"/>
            </w:tcBorders>
            <w:vAlign w:val="center"/>
          </w:tcPr>
          <w:p w14:paraId="656DBE8D" w14:textId="77777777" w:rsidR="00171BF1" w:rsidRPr="000C4A74" w:rsidRDefault="00171BF1" w:rsidP="00D042D5">
            <w:pPr>
              <w:tabs>
                <w:tab w:val="left" w:pos="1080"/>
              </w:tabs>
              <w:spacing w:after="0" w:line="240" w:lineRule="auto"/>
              <w:ind w:right="-1"/>
              <w:jc w:val="center"/>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w:t>
            </w:r>
          </w:p>
        </w:tc>
        <w:tc>
          <w:tcPr>
            <w:tcW w:w="2331" w:type="dxa"/>
            <w:tcBorders>
              <w:top w:val="single" w:sz="4" w:space="0" w:color="auto"/>
              <w:left w:val="single" w:sz="4" w:space="0" w:color="auto"/>
              <w:bottom w:val="single" w:sz="4" w:space="0" w:color="auto"/>
              <w:right w:val="single" w:sz="4" w:space="0" w:color="auto"/>
            </w:tcBorders>
            <w:vAlign w:val="center"/>
          </w:tcPr>
          <w:p w14:paraId="3E34155E" w14:textId="77777777" w:rsidR="00171BF1" w:rsidRPr="000C4A74" w:rsidRDefault="00171BF1" w:rsidP="00D042D5">
            <w:pPr>
              <w:tabs>
                <w:tab w:val="left" w:pos="1080"/>
              </w:tabs>
              <w:spacing w:after="0" w:line="240" w:lineRule="auto"/>
              <w:ind w:right="-1"/>
              <w:jc w:val="center"/>
              <w:rPr>
                <w:rFonts w:ascii="Times New Roman" w:eastAsia="Times New Roman" w:hAnsi="Times New Roman" w:cs="Times New Roman"/>
                <w:sz w:val="26"/>
                <w:szCs w:val="26"/>
                <w:lang w:val="uk-UA" w:eastAsia="ru-RU"/>
              </w:rPr>
            </w:pPr>
          </w:p>
        </w:tc>
      </w:tr>
      <w:tr w:rsidR="00171BF1" w:rsidRPr="000C4A74" w14:paraId="11698477" w14:textId="77777777" w:rsidTr="00171BF1">
        <w:tc>
          <w:tcPr>
            <w:tcW w:w="4608" w:type="dxa"/>
            <w:tcBorders>
              <w:top w:val="single" w:sz="4" w:space="0" w:color="auto"/>
              <w:left w:val="single" w:sz="4" w:space="0" w:color="auto"/>
              <w:bottom w:val="single" w:sz="4" w:space="0" w:color="auto"/>
              <w:right w:val="single" w:sz="4" w:space="0" w:color="auto"/>
            </w:tcBorders>
            <w:vAlign w:val="center"/>
          </w:tcPr>
          <w:p w14:paraId="68EC4ACE" w14:textId="77777777" w:rsidR="00171BF1" w:rsidRPr="000C4A74" w:rsidRDefault="00171BF1" w:rsidP="00D042D5">
            <w:pPr>
              <w:tabs>
                <w:tab w:val="left" w:pos="1080"/>
              </w:tabs>
              <w:spacing w:after="0" w:line="240" w:lineRule="auto"/>
              <w:ind w:right="-1"/>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Держава</w:t>
            </w:r>
          </w:p>
        </w:tc>
        <w:tc>
          <w:tcPr>
            <w:tcW w:w="2700" w:type="dxa"/>
            <w:tcBorders>
              <w:top w:val="single" w:sz="4" w:space="0" w:color="auto"/>
              <w:left w:val="single" w:sz="4" w:space="0" w:color="auto"/>
              <w:bottom w:val="single" w:sz="4" w:space="0" w:color="auto"/>
              <w:right w:val="single" w:sz="4" w:space="0" w:color="auto"/>
            </w:tcBorders>
            <w:vAlign w:val="center"/>
          </w:tcPr>
          <w:p w14:paraId="4BFEA7DD" w14:textId="77777777" w:rsidR="00171BF1" w:rsidRPr="000C4A74" w:rsidRDefault="00171BF1" w:rsidP="00D042D5">
            <w:pPr>
              <w:tabs>
                <w:tab w:val="left" w:pos="1080"/>
              </w:tabs>
              <w:spacing w:after="0" w:line="240" w:lineRule="auto"/>
              <w:ind w:right="-1"/>
              <w:jc w:val="center"/>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w:t>
            </w:r>
          </w:p>
        </w:tc>
        <w:tc>
          <w:tcPr>
            <w:tcW w:w="2331" w:type="dxa"/>
            <w:tcBorders>
              <w:top w:val="single" w:sz="4" w:space="0" w:color="auto"/>
              <w:left w:val="single" w:sz="4" w:space="0" w:color="auto"/>
              <w:bottom w:val="single" w:sz="4" w:space="0" w:color="auto"/>
              <w:right w:val="single" w:sz="4" w:space="0" w:color="auto"/>
            </w:tcBorders>
            <w:vAlign w:val="center"/>
          </w:tcPr>
          <w:p w14:paraId="037A99C3" w14:textId="77777777" w:rsidR="00171BF1" w:rsidRPr="000C4A74" w:rsidRDefault="00171BF1" w:rsidP="00D042D5">
            <w:pPr>
              <w:tabs>
                <w:tab w:val="left" w:pos="1080"/>
              </w:tabs>
              <w:spacing w:after="0" w:line="240" w:lineRule="auto"/>
              <w:ind w:right="-1"/>
              <w:jc w:val="center"/>
              <w:rPr>
                <w:rFonts w:ascii="Times New Roman" w:eastAsia="Times New Roman" w:hAnsi="Times New Roman" w:cs="Times New Roman"/>
                <w:sz w:val="26"/>
                <w:szCs w:val="26"/>
                <w:lang w:val="uk-UA" w:eastAsia="ru-RU"/>
              </w:rPr>
            </w:pPr>
          </w:p>
        </w:tc>
      </w:tr>
      <w:tr w:rsidR="00171BF1" w:rsidRPr="000C4A74" w14:paraId="4B81CE53" w14:textId="77777777" w:rsidTr="00171BF1">
        <w:tc>
          <w:tcPr>
            <w:tcW w:w="4608" w:type="dxa"/>
            <w:tcBorders>
              <w:top w:val="single" w:sz="4" w:space="0" w:color="auto"/>
              <w:left w:val="single" w:sz="4" w:space="0" w:color="auto"/>
              <w:bottom w:val="single" w:sz="4" w:space="0" w:color="auto"/>
              <w:right w:val="single" w:sz="4" w:space="0" w:color="auto"/>
            </w:tcBorders>
            <w:vAlign w:val="center"/>
          </w:tcPr>
          <w:p w14:paraId="180B8CAB" w14:textId="77777777" w:rsidR="00171BF1" w:rsidRPr="000C4A74" w:rsidRDefault="00171BF1" w:rsidP="00D042D5">
            <w:pPr>
              <w:tabs>
                <w:tab w:val="left" w:pos="1080"/>
              </w:tabs>
              <w:spacing w:after="0" w:line="240" w:lineRule="auto"/>
              <w:ind w:right="-1"/>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Суб’єкти господарювання</w:t>
            </w:r>
          </w:p>
        </w:tc>
        <w:tc>
          <w:tcPr>
            <w:tcW w:w="2700" w:type="dxa"/>
            <w:tcBorders>
              <w:top w:val="single" w:sz="4" w:space="0" w:color="auto"/>
              <w:left w:val="single" w:sz="4" w:space="0" w:color="auto"/>
              <w:bottom w:val="single" w:sz="4" w:space="0" w:color="auto"/>
              <w:right w:val="single" w:sz="4" w:space="0" w:color="auto"/>
            </w:tcBorders>
            <w:vAlign w:val="center"/>
          </w:tcPr>
          <w:p w14:paraId="0E2041E2" w14:textId="77777777" w:rsidR="00171BF1" w:rsidRPr="000C4A74" w:rsidRDefault="00171BF1" w:rsidP="00D042D5">
            <w:pPr>
              <w:tabs>
                <w:tab w:val="left" w:pos="1080"/>
              </w:tabs>
              <w:spacing w:after="0" w:line="240" w:lineRule="auto"/>
              <w:ind w:right="-1"/>
              <w:jc w:val="center"/>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w:t>
            </w:r>
          </w:p>
        </w:tc>
        <w:tc>
          <w:tcPr>
            <w:tcW w:w="2331" w:type="dxa"/>
            <w:tcBorders>
              <w:top w:val="single" w:sz="4" w:space="0" w:color="auto"/>
              <w:left w:val="single" w:sz="4" w:space="0" w:color="auto"/>
              <w:bottom w:val="single" w:sz="4" w:space="0" w:color="auto"/>
              <w:right w:val="single" w:sz="4" w:space="0" w:color="auto"/>
            </w:tcBorders>
            <w:vAlign w:val="center"/>
          </w:tcPr>
          <w:p w14:paraId="068C32B4" w14:textId="77777777" w:rsidR="00171BF1" w:rsidRPr="000C4A74" w:rsidRDefault="00171BF1" w:rsidP="00D042D5">
            <w:pPr>
              <w:tabs>
                <w:tab w:val="left" w:pos="1080"/>
              </w:tabs>
              <w:spacing w:after="0" w:line="240" w:lineRule="auto"/>
              <w:ind w:right="-1"/>
              <w:jc w:val="center"/>
              <w:rPr>
                <w:rFonts w:ascii="Times New Roman" w:eastAsia="Times New Roman" w:hAnsi="Times New Roman" w:cs="Times New Roman"/>
                <w:sz w:val="26"/>
                <w:szCs w:val="26"/>
                <w:lang w:val="uk-UA" w:eastAsia="ru-RU"/>
              </w:rPr>
            </w:pPr>
          </w:p>
        </w:tc>
      </w:tr>
      <w:tr w:rsidR="00171BF1" w:rsidRPr="000C4A74" w14:paraId="29E823E0" w14:textId="77777777" w:rsidTr="00171BF1">
        <w:tc>
          <w:tcPr>
            <w:tcW w:w="4608" w:type="dxa"/>
            <w:tcBorders>
              <w:top w:val="single" w:sz="4" w:space="0" w:color="auto"/>
              <w:left w:val="single" w:sz="4" w:space="0" w:color="auto"/>
              <w:bottom w:val="single" w:sz="4" w:space="0" w:color="auto"/>
              <w:right w:val="single" w:sz="4" w:space="0" w:color="auto"/>
            </w:tcBorders>
            <w:vAlign w:val="center"/>
          </w:tcPr>
          <w:p w14:paraId="4DD52310" w14:textId="77777777" w:rsidR="00171BF1" w:rsidRPr="000C4A74" w:rsidRDefault="00171BF1" w:rsidP="00D042D5">
            <w:pPr>
              <w:tabs>
                <w:tab w:val="left" w:pos="1080"/>
              </w:tabs>
              <w:spacing w:after="0" w:line="240" w:lineRule="auto"/>
              <w:ind w:right="-1"/>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у тому числі суб’єкти малого підприємництва</w:t>
            </w:r>
          </w:p>
        </w:tc>
        <w:tc>
          <w:tcPr>
            <w:tcW w:w="2700" w:type="dxa"/>
            <w:tcBorders>
              <w:top w:val="single" w:sz="4" w:space="0" w:color="auto"/>
              <w:left w:val="single" w:sz="4" w:space="0" w:color="auto"/>
              <w:bottom w:val="single" w:sz="4" w:space="0" w:color="auto"/>
              <w:right w:val="single" w:sz="4" w:space="0" w:color="auto"/>
            </w:tcBorders>
            <w:vAlign w:val="center"/>
          </w:tcPr>
          <w:p w14:paraId="04AEFFA6" w14:textId="77777777" w:rsidR="00171BF1" w:rsidRPr="000C4A74" w:rsidRDefault="00171BF1" w:rsidP="00D042D5">
            <w:pPr>
              <w:tabs>
                <w:tab w:val="left" w:pos="1080"/>
              </w:tabs>
              <w:spacing w:after="0" w:line="240" w:lineRule="auto"/>
              <w:ind w:right="-1"/>
              <w:jc w:val="center"/>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w:t>
            </w:r>
          </w:p>
        </w:tc>
        <w:tc>
          <w:tcPr>
            <w:tcW w:w="2331" w:type="dxa"/>
            <w:tcBorders>
              <w:top w:val="single" w:sz="4" w:space="0" w:color="auto"/>
              <w:left w:val="single" w:sz="4" w:space="0" w:color="auto"/>
              <w:bottom w:val="single" w:sz="4" w:space="0" w:color="auto"/>
              <w:right w:val="single" w:sz="4" w:space="0" w:color="auto"/>
            </w:tcBorders>
            <w:vAlign w:val="center"/>
          </w:tcPr>
          <w:p w14:paraId="489226D2" w14:textId="77777777" w:rsidR="00171BF1" w:rsidRPr="000C4A74" w:rsidRDefault="00171BF1" w:rsidP="00D042D5">
            <w:pPr>
              <w:tabs>
                <w:tab w:val="left" w:pos="1080"/>
              </w:tabs>
              <w:spacing w:after="0" w:line="240" w:lineRule="auto"/>
              <w:ind w:right="-1"/>
              <w:jc w:val="center"/>
              <w:rPr>
                <w:rFonts w:ascii="Times New Roman" w:eastAsia="Times New Roman" w:hAnsi="Times New Roman" w:cs="Times New Roman"/>
                <w:sz w:val="26"/>
                <w:szCs w:val="26"/>
                <w:lang w:val="uk-UA" w:eastAsia="ru-RU"/>
              </w:rPr>
            </w:pPr>
          </w:p>
        </w:tc>
      </w:tr>
    </w:tbl>
    <w:p w14:paraId="49B51D32" w14:textId="77777777" w:rsidR="00171BF1" w:rsidRPr="000C4A74" w:rsidRDefault="00171BF1" w:rsidP="00D042D5">
      <w:pPr>
        <w:tabs>
          <w:tab w:val="left" w:pos="0"/>
        </w:tabs>
        <w:spacing w:after="0" w:line="240" w:lineRule="auto"/>
        <w:ind w:right="-1"/>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ab/>
        <w:t>Враховуючи вищевикладене, на підставі звернення перевізника та у зв’язку зі зміною умов виробничої діяльності та реалізації послуг, що не залежать від господарської діяльності перевізника, виникла необхідність перегляду тарифів на проїзд міським автомобільним транспортом.</w:t>
      </w:r>
    </w:p>
    <w:p w14:paraId="442DD251" w14:textId="77777777" w:rsidR="00171BF1" w:rsidRPr="000C4A74" w:rsidRDefault="00171BF1" w:rsidP="00D042D5">
      <w:pPr>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Проблема не може бути розв’язана за допомогою ринкових механізмів, так як регулювання даного питання покладено на органи місцевого самоврядування.</w:t>
      </w:r>
    </w:p>
    <w:p w14:paraId="2CEA4E62" w14:textId="77777777" w:rsidR="00171BF1" w:rsidRPr="000C4A74" w:rsidRDefault="00171BF1" w:rsidP="00D042D5">
      <w:pPr>
        <w:tabs>
          <w:tab w:val="left" w:pos="1080"/>
        </w:tabs>
        <w:spacing w:after="0" w:line="240" w:lineRule="auto"/>
        <w:ind w:right="-1" w:firstLine="720"/>
        <w:jc w:val="both"/>
        <w:rPr>
          <w:rFonts w:ascii="Times New Roman" w:eastAsia="Times New Roman" w:hAnsi="Times New Roman" w:cs="Times New Roman"/>
          <w:sz w:val="26"/>
          <w:szCs w:val="26"/>
          <w:lang w:val="uk-UA" w:eastAsia="ru-RU"/>
        </w:rPr>
      </w:pPr>
    </w:p>
    <w:p w14:paraId="7C4100E0" w14:textId="1699EA96" w:rsidR="00171BF1" w:rsidRPr="000C4A74" w:rsidRDefault="00171BF1" w:rsidP="00D042D5">
      <w:pPr>
        <w:tabs>
          <w:tab w:val="left" w:pos="1080"/>
        </w:tabs>
        <w:spacing w:after="0" w:line="240" w:lineRule="auto"/>
        <w:ind w:right="-1" w:firstLine="709"/>
        <w:jc w:val="both"/>
        <w:rPr>
          <w:rFonts w:ascii="Times New Roman" w:eastAsia="Times New Roman" w:hAnsi="Times New Roman" w:cs="Times New Roman"/>
          <w:b/>
          <w:bCs/>
          <w:sz w:val="26"/>
          <w:szCs w:val="26"/>
          <w:lang w:val="uk-UA" w:eastAsia="ru-RU"/>
        </w:rPr>
      </w:pPr>
      <w:r w:rsidRPr="000C4A74">
        <w:rPr>
          <w:rFonts w:ascii="Times New Roman" w:eastAsia="Times New Roman" w:hAnsi="Times New Roman" w:cs="Times New Roman"/>
          <w:b/>
          <w:bCs/>
          <w:sz w:val="26"/>
          <w:szCs w:val="26"/>
          <w:lang w:val="uk-UA" w:eastAsia="ru-RU"/>
        </w:rPr>
        <w:t>ІІ. Цілі державного регулювання</w:t>
      </w:r>
    </w:p>
    <w:p w14:paraId="64CB8330" w14:textId="77777777" w:rsidR="00171BF1" w:rsidRPr="000C4A74" w:rsidRDefault="00171BF1" w:rsidP="00D042D5">
      <w:pPr>
        <w:tabs>
          <w:tab w:val="num" w:pos="0"/>
          <w:tab w:val="left" w:pos="1080"/>
        </w:tabs>
        <w:spacing w:after="0" w:line="240" w:lineRule="auto"/>
        <w:ind w:right="-1" w:firstLine="720"/>
        <w:jc w:val="both"/>
        <w:rPr>
          <w:rFonts w:ascii="Times New Roman" w:eastAsia="Times New Roman" w:hAnsi="Times New Roman" w:cs="Times New Roman"/>
          <w:sz w:val="26"/>
          <w:szCs w:val="26"/>
          <w:lang w:val="uk-UA" w:eastAsia="ru-RU"/>
        </w:rPr>
      </w:pPr>
      <w:bookmarkStart w:id="2" w:name="_Hlk124247081"/>
      <w:r w:rsidRPr="000C4A74">
        <w:rPr>
          <w:rFonts w:ascii="Times New Roman" w:eastAsia="Times New Roman" w:hAnsi="Times New Roman" w:cs="Times New Roman"/>
          <w:sz w:val="26"/>
          <w:szCs w:val="26"/>
          <w:lang w:val="uk-UA" w:eastAsia="ru-RU"/>
        </w:rPr>
        <w:t>Цілями регуляторного акту є:</w:t>
      </w:r>
    </w:p>
    <w:p w14:paraId="6E74C557" w14:textId="77777777" w:rsidR="00171BF1" w:rsidRPr="000C4A74" w:rsidRDefault="00171BF1" w:rsidP="00D042D5">
      <w:pPr>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1. Забезпечення безпеки та якості транспортного обслуговування населення на автобусних маршрутах загального користування у місті  Вараш.</w:t>
      </w:r>
    </w:p>
    <w:p w14:paraId="10C392F2" w14:textId="77777777" w:rsidR="00171BF1" w:rsidRPr="000C4A74" w:rsidRDefault="00171BF1" w:rsidP="00D042D5">
      <w:pPr>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2. Забезпечення надання якісних послуг з перевезення пасажирів.</w:t>
      </w:r>
    </w:p>
    <w:p w14:paraId="39E8F69A" w14:textId="77777777" w:rsidR="00171BF1" w:rsidRPr="000C4A74" w:rsidRDefault="00171BF1" w:rsidP="00D042D5">
      <w:pPr>
        <w:tabs>
          <w:tab w:val="num" w:pos="0"/>
          <w:tab w:val="left" w:pos="1080"/>
        </w:tabs>
        <w:spacing w:after="0" w:line="240" w:lineRule="auto"/>
        <w:ind w:right="-1" w:firstLine="720"/>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3. Покриття на міських маршрутах витрат перевізників в зв`язку із підвищенням наступних основних складових собівартості послуг:</w:t>
      </w:r>
    </w:p>
    <w:p w14:paraId="39493DA0" w14:textId="77777777" w:rsidR="00171BF1" w:rsidRPr="000C4A74" w:rsidRDefault="00171BF1" w:rsidP="00D042D5">
      <w:pPr>
        <w:numPr>
          <w:ilvl w:val="0"/>
          <w:numId w:val="6"/>
        </w:numPr>
        <w:spacing w:after="0" w:line="240" w:lineRule="auto"/>
        <w:ind w:right="-1"/>
        <w:rPr>
          <w:rFonts w:ascii="Times New Roman" w:eastAsia="Calibri" w:hAnsi="Times New Roman" w:cs="Times New Roman"/>
          <w:sz w:val="26"/>
          <w:szCs w:val="26"/>
          <w:lang w:val="uk-UA" w:eastAsia="ru-RU"/>
        </w:rPr>
      </w:pPr>
      <w:r w:rsidRPr="000C4A74">
        <w:rPr>
          <w:rFonts w:ascii="Times New Roman" w:eastAsia="Calibri" w:hAnsi="Times New Roman" w:cs="Times New Roman"/>
          <w:sz w:val="26"/>
          <w:szCs w:val="26"/>
          <w:lang w:val="uk-UA" w:eastAsia="ru-RU"/>
        </w:rPr>
        <w:t xml:space="preserve">розміру мінімальної заробітної плати; </w:t>
      </w:r>
    </w:p>
    <w:p w14:paraId="49CDE822" w14:textId="0F08B345" w:rsidR="00171BF1" w:rsidRPr="000C4A74" w:rsidRDefault="00171BF1" w:rsidP="00D042D5">
      <w:pPr>
        <w:numPr>
          <w:ilvl w:val="0"/>
          <w:numId w:val="6"/>
        </w:numPr>
        <w:spacing w:after="0" w:line="240" w:lineRule="auto"/>
        <w:ind w:right="-1"/>
        <w:rPr>
          <w:rFonts w:ascii="Times New Roman" w:eastAsia="Calibri" w:hAnsi="Times New Roman" w:cs="Times New Roman"/>
          <w:sz w:val="26"/>
          <w:szCs w:val="26"/>
          <w:lang w:val="uk-UA" w:eastAsia="ru-RU"/>
        </w:rPr>
      </w:pPr>
      <w:r w:rsidRPr="000C4A74">
        <w:rPr>
          <w:rFonts w:ascii="Times New Roman" w:eastAsia="Calibri" w:hAnsi="Times New Roman" w:cs="Times New Roman"/>
          <w:sz w:val="26"/>
          <w:szCs w:val="26"/>
          <w:lang w:val="uk-UA" w:eastAsia="ru-RU"/>
        </w:rPr>
        <w:t xml:space="preserve">вартості </w:t>
      </w:r>
      <w:r w:rsidR="002A3914" w:rsidRPr="000C4A74">
        <w:rPr>
          <w:rFonts w:ascii="Times New Roman" w:eastAsia="Calibri" w:hAnsi="Times New Roman" w:cs="Times New Roman"/>
          <w:sz w:val="26"/>
          <w:szCs w:val="26"/>
          <w:lang w:val="uk-UA" w:eastAsia="ru-RU"/>
        </w:rPr>
        <w:t>паливно-мастильних матеріалів</w:t>
      </w:r>
      <w:r w:rsidRPr="000C4A74">
        <w:rPr>
          <w:rFonts w:ascii="Times New Roman" w:eastAsia="Calibri" w:hAnsi="Times New Roman" w:cs="Times New Roman"/>
          <w:sz w:val="26"/>
          <w:szCs w:val="26"/>
          <w:lang w:val="uk-UA" w:eastAsia="ru-RU"/>
        </w:rPr>
        <w:t>;</w:t>
      </w:r>
    </w:p>
    <w:p w14:paraId="7B4F455A" w14:textId="77777777" w:rsidR="00171BF1" w:rsidRPr="000C4A74" w:rsidRDefault="00171BF1" w:rsidP="00D042D5">
      <w:pPr>
        <w:numPr>
          <w:ilvl w:val="0"/>
          <w:numId w:val="6"/>
        </w:numPr>
        <w:spacing w:after="0" w:line="240" w:lineRule="auto"/>
        <w:ind w:right="-1"/>
        <w:rPr>
          <w:rFonts w:ascii="Times New Roman" w:eastAsia="Calibri" w:hAnsi="Times New Roman" w:cs="Times New Roman"/>
          <w:sz w:val="26"/>
          <w:szCs w:val="26"/>
          <w:lang w:val="uk-UA" w:eastAsia="ru-RU"/>
        </w:rPr>
      </w:pPr>
      <w:r w:rsidRPr="000C4A74">
        <w:rPr>
          <w:rFonts w:ascii="Times New Roman" w:eastAsia="Calibri" w:hAnsi="Times New Roman" w:cs="Times New Roman"/>
          <w:sz w:val="26"/>
          <w:szCs w:val="26"/>
          <w:lang w:val="uk-UA" w:eastAsia="ru-RU"/>
        </w:rPr>
        <w:lastRenderedPageBreak/>
        <w:t>запчастин та послуг на ремонтні роботи автотранспорту.</w:t>
      </w:r>
    </w:p>
    <w:p w14:paraId="2B248834" w14:textId="77777777" w:rsidR="00171BF1" w:rsidRPr="000C4A74" w:rsidRDefault="00171BF1" w:rsidP="00D042D5">
      <w:pPr>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4. Створення прозорого конкурентного середовища, збільшення ефективності використання рухомого складу.</w:t>
      </w:r>
    </w:p>
    <w:p w14:paraId="338A0C22" w14:textId="77777777" w:rsidR="00171BF1" w:rsidRPr="000C4A74" w:rsidRDefault="00171BF1" w:rsidP="00D042D5">
      <w:pPr>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5. Нормативно-правове приведення у відповідність тарифу на послуги з перевезення пасажирів до економічно обґрунтованого рівня і розрахункових витрат суб’єктів господарювання, які надають відповідні послуги.</w:t>
      </w:r>
    </w:p>
    <w:bookmarkEnd w:id="2"/>
    <w:p w14:paraId="520034A4" w14:textId="77777777" w:rsidR="00171BF1" w:rsidRPr="000C4A74" w:rsidRDefault="00171BF1" w:rsidP="00D042D5">
      <w:pPr>
        <w:tabs>
          <w:tab w:val="left" w:pos="1080"/>
        </w:tabs>
        <w:spacing w:after="0" w:line="240" w:lineRule="auto"/>
        <w:ind w:left="720" w:right="-1"/>
        <w:rPr>
          <w:rFonts w:ascii="Times New Roman" w:eastAsia="Times New Roman" w:hAnsi="Times New Roman" w:cs="Times New Roman"/>
          <w:sz w:val="26"/>
          <w:szCs w:val="26"/>
          <w:lang w:val="uk-UA" w:eastAsia="ru-RU"/>
        </w:rPr>
      </w:pPr>
    </w:p>
    <w:p w14:paraId="6CF04B92" w14:textId="77777777" w:rsidR="00171BF1" w:rsidRPr="000C4A74" w:rsidRDefault="00171BF1" w:rsidP="00D042D5">
      <w:pPr>
        <w:tabs>
          <w:tab w:val="left" w:pos="1080"/>
        </w:tabs>
        <w:spacing w:after="0" w:line="240" w:lineRule="auto"/>
        <w:ind w:right="-1" w:firstLine="709"/>
        <w:jc w:val="both"/>
        <w:rPr>
          <w:rFonts w:ascii="Times New Roman" w:eastAsia="Times New Roman" w:hAnsi="Times New Roman" w:cs="Times New Roman"/>
          <w:b/>
          <w:bCs/>
          <w:sz w:val="26"/>
          <w:szCs w:val="26"/>
          <w:lang w:val="uk-UA" w:eastAsia="ru-RU"/>
        </w:rPr>
      </w:pPr>
      <w:r w:rsidRPr="000C4A74">
        <w:rPr>
          <w:rFonts w:ascii="Times New Roman" w:eastAsia="Times New Roman" w:hAnsi="Times New Roman" w:cs="Times New Roman"/>
          <w:b/>
          <w:bCs/>
          <w:sz w:val="26"/>
          <w:szCs w:val="26"/>
          <w:lang w:val="uk-UA" w:eastAsia="ru-RU"/>
        </w:rPr>
        <w:t>ІІІ. Визначення та оцінка альтернативних способів досягнення цілей</w:t>
      </w:r>
    </w:p>
    <w:p w14:paraId="599011A1" w14:textId="77777777" w:rsidR="00171BF1" w:rsidRPr="000C4A74" w:rsidRDefault="00171BF1" w:rsidP="00D042D5">
      <w:pPr>
        <w:numPr>
          <w:ilvl w:val="0"/>
          <w:numId w:val="5"/>
        </w:numPr>
        <w:tabs>
          <w:tab w:val="left" w:pos="142"/>
        </w:tabs>
        <w:spacing w:after="240" w:line="240" w:lineRule="auto"/>
        <w:ind w:right="-1"/>
        <w:jc w:val="both"/>
        <w:rPr>
          <w:rFonts w:ascii="Times New Roman" w:eastAsia="Calibri" w:hAnsi="Times New Roman" w:cs="Times New Roman"/>
          <w:sz w:val="26"/>
          <w:szCs w:val="26"/>
          <w:lang w:val="uk-UA" w:eastAsia="ru-RU"/>
        </w:rPr>
      </w:pPr>
      <w:r w:rsidRPr="000C4A74">
        <w:rPr>
          <w:rFonts w:ascii="Times New Roman" w:eastAsia="Calibri" w:hAnsi="Times New Roman" w:cs="Times New Roman"/>
          <w:sz w:val="26"/>
          <w:szCs w:val="26"/>
          <w:lang w:val="uk-UA" w:eastAsia="ru-RU"/>
        </w:rPr>
        <w:t>Визначення альтернативних способів:</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191"/>
      </w:tblGrid>
      <w:tr w:rsidR="00171BF1" w:rsidRPr="000C4A74" w14:paraId="27273546" w14:textId="77777777" w:rsidTr="00171BF1">
        <w:trPr>
          <w:trHeight w:val="109"/>
        </w:trPr>
        <w:tc>
          <w:tcPr>
            <w:tcW w:w="2448" w:type="dxa"/>
            <w:tcBorders>
              <w:top w:val="single" w:sz="4" w:space="0" w:color="auto"/>
              <w:left w:val="single" w:sz="4" w:space="0" w:color="auto"/>
              <w:bottom w:val="single" w:sz="4" w:space="0" w:color="auto"/>
              <w:right w:val="single" w:sz="4" w:space="0" w:color="auto"/>
            </w:tcBorders>
          </w:tcPr>
          <w:p w14:paraId="0701356B" w14:textId="77777777" w:rsidR="00171BF1" w:rsidRPr="000C4A74" w:rsidRDefault="00171BF1" w:rsidP="00D042D5">
            <w:pPr>
              <w:autoSpaceDE w:val="0"/>
              <w:autoSpaceDN w:val="0"/>
              <w:adjustRightInd w:val="0"/>
              <w:spacing w:after="0" w:line="240" w:lineRule="auto"/>
              <w:jc w:val="center"/>
              <w:rPr>
                <w:rFonts w:ascii="Times New Roman" w:eastAsia="Calibri" w:hAnsi="Times New Roman" w:cs="Times New Roman"/>
                <w:b/>
                <w:bCs/>
                <w:color w:val="000000"/>
                <w:sz w:val="24"/>
                <w:szCs w:val="24"/>
                <w:lang w:val="uk-UA" w:eastAsia="ru-RU"/>
              </w:rPr>
            </w:pPr>
            <w:r w:rsidRPr="000C4A74">
              <w:rPr>
                <w:rFonts w:ascii="Times New Roman" w:eastAsia="Calibri" w:hAnsi="Times New Roman" w:cs="Times New Roman"/>
                <w:b/>
                <w:bCs/>
                <w:color w:val="000000"/>
                <w:sz w:val="24"/>
                <w:szCs w:val="24"/>
                <w:lang w:val="uk-UA" w:eastAsia="ru-RU"/>
              </w:rPr>
              <w:t>Вид альтернативи</w:t>
            </w:r>
          </w:p>
        </w:tc>
        <w:tc>
          <w:tcPr>
            <w:tcW w:w="7191" w:type="dxa"/>
            <w:tcBorders>
              <w:top w:val="single" w:sz="4" w:space="0" w:color="auto"/>
              <w:left w:val="single" w:sz="4" w:space="0" w:color="auto"/>
              <w:bottom w:val="single" w:sz="4" w:space="0" w:color="auto"/>
              <w:right w:val="single" w:sz="4" w:space="0" w:color="auto"/>
            </w:tcBorders>
          </w:tcPr>
          <w:p w14:paraId="546AFAE0" w14:textId="77777777" w:rsidR="00171BF1" w:rsidRPr="000C4A74" w:rsidRDefault="00171BF1" w:rsidP="00D042D5">
            <w:pPr>
              <w:autoSpaceDE w:val="0"/>
              <w:autoSpaceDN w:val="0"/>
              <w:adjustRightInd w:val="0"/>
              <w:spacing w:after="0" w:line="240" w:lineRule="auto"/>
              <w:jc w:val="center"/>
              <w:rPr>
                <w:rFonts w:ascii="Times New Roman" w:eastAsia="Calibri" w:hAnsi="Times New Roman" w:cs="Times New Roman"/>
                <w:b/>
                <w:bCs/>
                <w:color w:val="000000"/>
                <w:sz w:val="24"/>
                <w:szCs w:val="24"/>
                <w:lang w:val="uk-UA" w:eastAsia="ru-RU"/>
              </w:rPr>
            </w:pPr>
            <w:r w:rsidRPr="000C4A74">
              <w:rPr>
                <w:rFonts w:ascii="Times New Roman" w:eastAsia="Calibri" w:hAnsi="Times New Roman" w:cs="Times New Roman"/>
                <w:b/>
                <w:bCs/>
                <w:color w:val="000000"/>
                <w:sz w:val="24"/>
                <w:szCs w:val="24"/>
                <w:lang w:val="uk-UA" w:eastAsia="ru-RU"/>
              </w:rPr>
              <w:t>Опис альтернативи</w:t>
            </w:r>
          </w:p>
        </w:tc>
      </w:tr>
      <w:tr w:rsidR="00171BF1" w:rsidRPr="000C4A74" w14:paraId="6C80302E" w14:textId="77777777" w:rsidTr="00D042D5">
        <w:trPr>
          <w:trHeight w:val="661"/>
        </w:trPr>
        <w:tc>
          <w:tcPr>
            <w:tcW w:w="2448" w:type="dxa"/>
            <w:tcBorders>
              <w:top w:val="single" w:sz="4" w:space="0" w:color="auto"/>
              <w:left w:val="single" w:sz="4" w:space="0" w:color="auto"/>
              <w:bottom w:val="single" w:sz="4" w:space="0" w:color="auto"/>
              <w:right w:val="single" w:sz="4" w:space="0" w:color="auto"/>
            </w:tcBorders>
            <w:vAlign w:val="center"/>
          </w:tcPr>
          <w:p w14:paraId="2633865D" w14:textId="77777777" w:rsidR="00171BF1" w:rsidRPr="000C4A74" w:rsidRDefault="00171BF1" w:rsidP="00D042D5">
            <w:pPr>
              <w:spacing w:before="150" w:after="150" w:line="240" w:lineRule="auto"/>
              <w:jc w:val="center"/>
              <w:textAlignment w:val="baseline"/>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Альтернатива 1</w:t>
            </w:r>
          </w:p>
        </w:tc>
        <w:tc>
          <w:tcPr>
            <w:tcW w:w="7191" w:type="dxa"/>
            <w:tcBorders>
              <w:top w:val="single" w:sz="4" w:space="0" w:color="auto"/>
              <w:left w:val="single" w:sz="4" w:space="0" w:color="auto"/>
              <w:bottom w:val="single" w:sz="4" w:space="0" w:color="auto"/>
              <w:right w:val="single" w:sz="4" w:space="0" w:color="auto"/>
            </w:tcBorders>
          </w:tcPr>
          <w:p w14:paraId="21B65FA6" w14:textId="77777777" w:rsidR="00171BF1" w:rsidRPr="000C4A74" w:rsidRDefault="00171BF1" w:rsidP="00D042D5">
            <w:pPr>
              <w:spacing w:after="0" w:line="240" w:lineRule="auto"/>
              <w:jc w:val="both"/>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 xml:space="preserve">Збереження діючих тарифів, тобто вартість проїзду залишається незмінною. </w:t>
            </w:r>
          </w:p>
        </w:tc>
      </w:tr>
      <w:tr w:rsidR="00171BF1" w:rsidRPr="000C4A74" w14:paraId="0B63021E" w14:textId="77777777" w:rsidTr="00D042D5">
        <w:trPr>
          <w:trHeight w:val="539"/>
        </w:trPr>
        <w:tc>
          <w:tcPr>
            <w:tcW w:w="2448" w:type="dxa"/>
            <w:tcBorders>
              <w:top w:val="single" w:sz="4" w:space="0" w:color="auto"/>
              <w:left w:val="single" w:sz="4" w:space="0" w:color="auto"/>
              <w:bottom w:val="single" w:sz="4" w:space="0" w:color="auto"/>
              <w:right w:val="single" w:sz="4" w:space="0" w:color="auto"/>
            </w:tcBorders>
            <w:vAlign w:val="center"/>
          </w:tcPr>
          <w:p w14:paraId="0CC53C7D" w14:textId="77777777" w:rsidR="00171BF1" w:rsidRPr="000C4A74" w:rsidRDefault="00171BF1" w:rsidP="00D042D5">
            <w:pPr>
              <w:autoSpaceDE w:val="0"/>
              <w:autoSpaceDN w:val="0"/>
              <w:adjustRightInd w:val="0"/>
              <w:spacing w:after="0" w:line="240" w:lineRule="auto"/>
              <w:jc w:val="center"/>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Альтернатива 2</w:t>
            </w:r>
          </w:p>
        </w:tc>
        <w:tc>
          <w:tcPr>
            <w:tcW w:w="7191" w:type="dxa"/>
            <w:tcBorders>
              <w:top w:val="single" w:sz="4" w:space="0" w:color="auto"/>
              <w:left w:val="single" w:sz="4" w:space="0" w:color="auto"/>
              <w:bottom w:val="single" w:sz="4" w:space="0" w:color="auto"/>
              <w:right w:val="single" w:sz="4" w:space="0" w:color="auto"/>
            </w:tcBorders>
          </w:tcPr>
          <w:p w14:paraId="05AE50EB" w14:textId="77777777" w:rsidR="00171BF1" w:rsidRPr="000C4A74" w:rsidRDefault="00171BF1" w:rsidP="00D042D5">
            <w:pPr>
              <w:tabs>
                <w:tab w:val="left" w:pos="-142"/>
              </w:tabs>
              <w:spacing w:after="0" w:line="240" w:lineRule="auto"/>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 xml:space="preserve">Підвищення тарифів до економічно обґрунтованого розміру (прийняття запропонованого регуляторного </w:t>
            </w:r>
            <w:proofErr w:type="spellStart"/>
            <w:r w:rsidRPr="000C4A74">
              <w:rPr>
                <w:rFonts w:ascii="Times New Roman" w:eastAsia="Times New Roman" w:hAnsi="Times New Roman" w:cs="Times New Roman"/>
                <w:sz w:val="24"/>
                <w:szCs w:val="24"/>
                <w:lang w:val="uk-UA" w:eastAsia="ru-RU"/>
              </w:rPr>
              <w:t>акта</w:t>
            </w:r>
            <w:proofErr w:type="spellEnd"/>
            <w:r w:rsidRPr="000C4A74">
              <w:rPr>
                <w:rFonts w:ascii="Times New Roman" w:eastAsia="Times New Roman" w:hAnsi="Times New Roman" w:cs="Times New Roman"/>
                <w:sz w:val="24"/>
                <w:szCs w:val="24"/>
                <w:lang w:val="uk-UA" w:eastAsia="ru-RU"/>
              </w:rPr>
              <w:t>).</w:t>
            </w:r>
          </w:p>
        </w:tc>
      </w:tr>
    </w:tbl>
    <w:p w14:paraId="55090A47" w14:textId="77777777" w:rsidR="00876759" w:rsidRPr="000C4A74" w:rsidRDefault="00876759" w:rsidP="00D042D5">
      <w:pPr>
        <w:autoSpaceDE w:val="0"/>
        <w:autoSpaceDN w:val="0"/>
        <w:adjustRightInd w:val="0"/>
        <w:spacing w:after="0" w:line="240" w:lineRule="auto"/>
        <w:ind w:right="-1" w:firstLine="709"/>
        <w:rPr>
          <w:rFonts w:ascii="Times New Roman" w:eastAsia="Calibri" w:hAnsi="Times New Roman" w:cs="Times New Roman"/>
          <w:color w:val="000000"/>
          <w:sz w:val="26"/>
          <w:szCs w:val="26"/>
          <w:lang w:val="uk-UA" w:eastAsia="ru-RU"/>
        </w:rPr>
      </w:pPr>
    </w:p>
    <w:p w14:paraId="7054FBF5" w14:textId="7A096232" w:rsidR="00171BF1" w:rsidRPr="000C4A74" w:rsidRDefault="00171BF1" w:rsidP="00D042D5">
      <w:pPr>
        <w:autoSpaceDE w:val="0"/>
        <w:autoSpaceDN w:val="0"/>
        <w:adjustRightInd w:val="0"/>
        <w:spacing w:after="0" w:line="240" w:lineRule="auto"/>
        <w:ind w:right="-1" w:firstLine="709"/>
        <w:rPr>
          <w:rFonts w:ascii="Times New Roman" w:eastAsia="Calibri" w:hAnsi="Times New Roman" w:cs="Times New Roman"/>
          <w:color w:val="000000"/>
          <w:sz w:val="26"/>
          <w:szCs w:val="26"/>
          <w:lang w:val="uk-UA" w:eastAsia="ru-RU"/>
        </w:rPr>
      </w:pPr>
      <w:r w:rsidRPr="000C4A74">
        <w:rPr>
          <w:rFonts w:ascii="Times New Roman" w:eastAsia="Calibri" w:hAnsi="Times New Roman" w:cs="Times New Roman"/>
          <w:color w:val="000000"/>
          <w:sz w:val="26"/>
          <w:szCs w:val="26"/>
          <w:lang w:val="uk-UA" w:eastAsia="ru-RU"/>
        </w:rPr>
        <w:t>2. Оцінка вибраних альтернативних способів досягнення цілей:</w:t>
      </w:r>
    </w:p>
    <w:p w14:paraId="0752D5A7" w14:textId="77777777" w:rsidR="00171BF1" w:rsidRPr="000C4A74" w:rsidRDefault="00171BF1" w:rsidP="00D042D5">
      <w:pPr>
        <w:autoSpaceDE w:val="0"/>
        <w:autoSpaceDN w:val="0"/>
        <w:adjustRightInd w:val="0"/>
        <w:spacing w:after="0" w:line="240" w:lineRule="auto"/>
        <w:ind w:right="-1" w:firstLine="709"/>
        <w:jc w:val="both"/>
        <w:rPr>
          <w:rFonts w:ascii="Times New Roman" w:eastAsia="Calibri" w:hAnsi="Times New Roman" w:cs="Times New Roman"/>
          <w:color w:val="000000"/>
          <w:sz w:val="26"/>
          <w:szCs w:val="26"/>
          <w:lang w:val="uk-UA" w:eastAsia="ru-RU"/>
        </w:rPr>
      </w:pPr>
      <w:r w:rsidRPr="000C4A74">
        <w:rPr>
          <w:rFonts w:ascii="Times New Roman" w:eastAsia="Calibri" w:hAnsi="Times New Roman" w:cs="Times New Roman"/>
          <w:color w:val="000000"/>
          <w:sz w:val="26"/>
          <w:szCs w:val="26"/>
          <w:lang w:val="uk-UA" w:eastAsia="ru-RU"/>
        </w:rPr>
        <w:t>Оцінка впливу на сферу інтересів держави:</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261"/>
        <w:gridCol w:w="4110"/>
      </w:tblGrid>
      <w:tr w:rsidR="00171BF1" w:rsidRPr="000C4A74" w14:paraId="1C8046D4" w14:textId="77777777" w:rsidTr="00171BF1">
        <w:trPr>
          <w:trHeight w:val="507"/>
        </w:trPr>
        <w:tc>
          <w:tcPr>
            <w:tcW w:w="2268" w:type="dxa"/>
            <w:tcBorders>
              <w:top w:val="single" w:sz="4" w:space="0" w:color="auto"/>
              <w:left w:val="single" w:sz="4" w:space="0" w:color="auto"/>
              <w:bottom w:val="single" w:sz="4" w:space="0" w:color="auto"/>
              <w:right w:val="single" w:sz="4" w:space="0" w:color="auto"/>
            </w:tcBorders>
          </w:tcPr>
          <w:p w14:paraId="0FDB0DA9" w14:textId="77777777" w:rsidR="00171BF1" w:rsidRPr="000C4A74" w:rsidRDefault="00171BF1" w:rsidP="00D042D5">
            <w:pPr>
              <w:autoSpaceDE w:val="0"/>
              <w:autoSpaceDN w:val="0"/>
              <w:adjustRightInd w:val="0"/>
              <w:spacing w:after="0" w:line="240" w:lineRule="auto"/>
              <w:jc w:val="center"/>
              <w:rPr>
                <w:rFonts w:ascii="Times New Roman" w:eastAsia="Calibri" w:hAnsi="Times New Roman" w:cs="Times New Roman"/>
                <w:b/>
                <w:bCs/>
                <w:color w:val="000000"/>
                <w:sz w:val="24"/>
                <w:szCs w:val="24"/>
                <w:lang w:val="uk-UA" w:eastAsia="ru-RU"/>
              </w:rPr>
            </w:pPr>
            <w:r w:rsidRPr="000C4A74">
              <w:rPr>
                <w:rFonts w:ascii="Times New Roman" w:eastAsia="Calibri" w:hAnsi="Times New Roman" w:cs="Times New Roman"/>
                <w:b/>
                <w:bCs/>
                <w:color w:val="000000"/>
                <w:sz w:val="24"/>
                <w:szCs w:val="24"/>
                <w:lang w:val="uk-UA" w:eastAsia="ru-RU"/>
              </w:rPr>
              <w:t>Вид альтернативи</w:t>
            </w:r>
          </w:p>
        </w:tc>
        <w:tc>
          <w:tcPr>
            <w:tcW w:w="3261" w:type="dxa"/>
            <w:tcBorders>
              <w:top w:val="single" w:sz="4" w:space="0" w:color="auto"/>
              <w:left w:val="single" w:sz="4" w:space="0" w:color="auto"/>
              <w:bottom w:val="single" w:sz="4" w:space="0" w:color="auto"/>
              <w:right w:val="single" w:sz="4" w:space="0" w:color="auto"/>
            </w:tcBorders>
          </w:tcPr>
          <w:p w14:paraId="61A7C364" w14:textId="77777777" w:rsidR="00171BF1" w:rsidRPr="000C4A74" w:rsidRDefault="00171BF1" w:rsidP="00D042D5">
            <w:pPr>
              <w:autoSpaceDE w:val="0"/>
              <w:autoSpaceDN w:val="0"/>
              <w:adjustRightInd w:val="0"/>
              <w:spacing w:after="0" w:line="240" w:lineRule="auto"/>
              <w:jc w:val="center"/>
              <w:rPr>
                <w:rFonts w:ascii="Times New Roman" w:eastAsia="Calibri" w:hAnsi="Times New Roman" w:cs="Times New Roman"/>
                <w:b/>
                <w:bCs/>
                <w:color w:val="000000"/>
                <w:sz w:val="24"/>
                <w:szCs w:val="24"/>
                <w:lang w:val="uk-UA" w:eastAsia="ru-RU"/>
              </w:rPr>
            </w:pPr>
            <w:r w:rsidRPr="000C4A74">
              <w:rPr>
                <w:rFonts w:ascii="Times New Roman" w:eastAsia="Calibri" w:hAnsi="Times New Roman" w:cs="Times New Roman"/>
                <w:b/>
                <w:bCs/>
                <w:color w:val="000000"/>
                <w:sz w:val="24"/>
                <w:szCs w:val="24"/>
                <w:lang w:val="uk-UA" w:eastAsia="ru-RU"/>
              </w:rPr>
              <w:t>Вигоди</w:t>
            </w:r>
          </w:p>
        </w:tc>
        <w:tc>
          <w:tcPr>
            <w:tcW w:w="4110" w:type="dxa"/>
            <w:tcBorders>
              <w:top w:val="single" w:sz="4" w:space="0" w:color="auto"/>
              <w:left w:val="single" w:sz="4" w:space="0" w:color="auto"/>
              <w:bottom w:val="single" w:sz="4" w:space="0" w:color="auto"/>
              <w:right w:val="single" w:sz="4" w:space="0" w:color="auto"/>
            </w:tcBorders>
          </w:tcPr>
          <w:p w14:paraId="7BFFB99A" w14:textId="77777777" w:rsidR="00171BF1" w:rsidRPr="000C4A74" w:rsidRDefault="00171BF1" w:rsidP="00D042D5">
            <w:pPr>
              <w:autoSpaceDE w:val="0"/>
              <w:autoSpaceDN w:val="0"/>
              <w:adjustRightInd w:val="0"/>
              <w:spacing w:after="0" w:line="240" w:lineRule="auto"/>
              <w:jc w:val="center"/>
              <w:rPr>
                <w:rFonts w:ascii="Times New Roman" w:eastAsia="Calibri" w:hAnsi="Times New Roman" w:cs="Times New Roman"/>
                <w:b/>
                <w:bCs/>
                <w:color w:val="000000"/>
                <w:sz w:val="24"/>
                <w:szCs w:val="24"/>
                <w:lang w:val="uk-UA" w:eastAsia="ru-RU"/>
              </w:rPr>
            </w:pPr>
            <w:r w:rsidRPr="000C4A74">
              <w:rPr>
                <w:rFonts w:ascii="Times New Roman" w:eastAsia="Calibri" w:hAnsi="Times New Roman" w:cs="Times New Roman"/>
                <w:b/>
                <w:bCs/>
                <w:color w:val="000000"/>
                <w:sz w:val="24"/>
                <w:szCs w:val="24"/>
                <w:lang w:val="uk-UA" w:eastAsia="ru-RU"/>
              </w:rPr>
              <w:t>Витрати</w:t>
            </w:r>
          </w:p>
        </w:tc>
      </w:tr>
      <w:tr w:rsidR="00171BF1" w:rsidRPr="000C4A74" w14:paraId="45D33340" w14:textId="77777777" w:rsidTr="00171BF1">
        <w:trPr>
          <w:trHeight w:val="523"/>
        </w:trPr>
        <w:tc>
          <w:tcPr>
            <w:tcW w:w="2268" w:type="dxa"/>
            <w:tcBorders>
              <w:top w:val="single" w:sz="4" w:space="0" w:color="auto"/>
              <w:left w:val="single" w:sz="4" w:space="0" w:color="auto"/>
              <w:bottom w:val="single" w:sz="4" w:space="0" w:color="auto"/>
              <w:right w:val="single" w:sz="4" w:space="0" w:color="auto"/>
            </w:tcBorders>
          </w:tcPr>
          <w:p w14:paraId="0029EC7D" w14:textId="77777777" w:rsidR="00171BF1" w:rsidRPr="000C4A74" w:rsidRDefault="00171BF1" w:rsidP="00D042D5">
            <w:pPr>
              <w:autoSpaceDE w:val="0"/>
              <w:autoSpaceDN w:val="0"/>
              <w:adjustRightInd w:val="0"/>
              <w:spacing w:after="0" w:line="240" w:lineRule="auto"/>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Альтернатива 1</w:t>
            </w:r>
          </w:p>
          <w:p w14:paraId="63623719" w14:textId="77777777" w:rsidR="00171BF1" w:rsidRPr="000C4A74" w:rsidRDefault="00171BF1" w:rsidP="00D042D5">
            <w:pPr>
              <w:autoSpaceDE w:val="0"/>
              <w:autoSpaceDN w:val="0"/>
              <w:adjustRightInd w:val="0"/>
              <w:spacing w:after="0" w:line="240" w:lineRule="auto"/>
              <w:rPr>
                <w:rFonts w:ascii="Times New Roman" w:eastAsia="Calibri" w:hAnsi="Times New Roman" w:cs="Times New Roman"/>
                <w:color w:val="000000"/>
                <w:sz w:val="24"/>
                <w:szCs w:val="24"/>
                <w:lang w:val="uk-UA" w:eastAsia="ru-RU"/>
              </w:rPr>
            </w:pPr>
          </w:p>
        </w:tc>
        <w:tc>
          <w:tcPr>
            <w:tcW w:w="3261" w:type="dxa"/>
            <w:tcBorders>
              <w:top w:val="single" w:sz="4" w:space="0" w:color="auto"/>
              <w:left w:val="single" w:sz="4" w:space="0" w:color="auto"/>
              <w:bottom w:val="single" w:sz="4" w:space="0" w:color="auto"/>
              <w:right w:val="single" w:sz="4" w:space="0" w:color="auto"/>
            </w:tcBorders>
          </w:tcPr>
          <w:p w14:paraId="49E8A30F" w14:textId="548B33DA" w:rsidR="00171BF1" w:rsidRPr="000C4A74" w:rsidRDefault="004F76A3" w:rsidP="00D042D5">
            <w:pPr>
              <w:autoSpaceDE w:val="0"/>
              <w:autoSpaceDN w:val="0"/>
              <w:adjustRightInd w:val="0"/>
              <w:spacing w:after="0" w:line="240" w:lineRule="auto"/>
              <w:rPr>
                <w:rFonts w:ascii="Times New Roman" w:eastAsia="Calibri" w:hAnsi="Times New Roman" w:cs="Times New Roman"/>
                <w:color w:val="000000"/>
                <w:sz w:val="24"/>
                <w:szCs w:val="24"/>
                <w:lang w:val="uk-UA" w:eastAsia="ru-RU"/>
              </w:rPr>
            </w:pPr>
            <w:r>
              <w:rPr>
                <w:rFonts w:ascii="Times New Roman" w:eastAsia="Calibri" w:hAnsi="Times New Roman" w:cs="Times New Roman"/>
                <w:color w:val="000000"/>
                <w:sz w:val="24"/>
                <w:szCs w:val="24"/>
                <w:lang w:val="uk-UA" w:eastAsia="ru-RU"/>
              </w:rPr>
              <w:t>Вигоди відсутні</w:t>
            </w:r>
          </w:p>
          <w:p w14:paraId="7CC44AAA" w14:textId="77777777" w:rsidR="00171BF1" w:rsidRPr="000C4A74" w:rsidRDefault="00171BF1" w:rsidP="00D042D5">
            <w:pPr>
              <w:autoSpaceDE w:val="0"/>
              <w:autoSpaceDN w:val="0"/>
              <w:adjustRightInd w:val="0"/>
              <w:spacing w:after="0" w:line="240" w:lineRule="auto"/>
              <w:rPr>
                <w:rFonts w:ascii="Times New Roman" w:eastAsia="Calibri" w:hAnsi="Times New Roman" w:cs="Times New Roman"/>
                <w:color w:val="000000"/>
                <w:sz w:val="24"/>
                <w:szCs w:val="24"/>
                <w:lang w:val="uk-UA" w:eastAsia="ru-RU"/>
              </w:rPr>
            </w:pPr>
          </w:p>
        </w:tc>
        <w:tc>
          <w:tcPr>
            <w:tcW w:w="4110" w:type="dxa"/>
            <w:tcBorders>
              <w:top w:val="single" w:sz="4" w:space="0" w:color="auto"/>
              <w:left w:val="single" w:sz="4" w:space="0" w:color="auto"/>
              <w:bottom w:val="single" w:sz="4" w:space="0" w:color="auto"/>
              <w:right w:val="single" w:sz="4" w:space="0" w:color="auto"/>
            </w:tcBorders>
          </w:tcPr>
          <w:p w14:paraId="11716242" w14:textId="116E1E68" w:rsidR="00171BF1" w:rsidRPr="000C4A74" w:rsidRDefault="00171BF1" w:rsidP="00D042D5">
            <w:pPr>
              <w:autoSpaceDE w:val="0"/>
              <w:autoSpaceDN w:val="0"/>
              <w:adjustRightInd w:val="0"/>
              <w:spacing w:after="0" w:line="240" w:lineRule="auto"/>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Зменшення надходжень до бюджету в зв’язку з неплатоспроможністю перевізників, зменшення обсягів перевезень, скорочення робочих місць</w:t>
            </w:r>
          </w:p>
        </w:tc>
      </w:tr>
      <w:tr w:rsidR="00171BF1" w:rsidRPr="000C4A74" w14:paraId="40D72049" w14:textId="77777777" w:rsidTr="00171BF1">
        <w:trPr>
          <w:trHeight w:val="682"/>
        </w:trPr>
        <w:tc>
          <w:tcPr>
            <w:tcW w:w="2268" w:type="dxa"/>
            <w:tcBorders>
              <w:top w:val="single" w:sz="4" w:space="0" w:color="auto"/>
              <w:left w:val="single" w:sz="4" w:space="0" w:color="auto"/>
              <w:bottom w:val="single" w:sz="4" w:space="0" w:color="auto"/>
              <w:right w:val="single" w:sz="4" w:space="0" w:color="auto"/>
            </w:tcBorders>
          </w:tcPr>
          <w:p w14:paraId="5261FDB5" w14:textId="77777777" w:rsidR="00171BF1" w:rsidRPr="000C4A74" w:rsidRDefault="00171BF1" w:rsidP="00D042D5">
            <w:pPr>
              <w:autoSpaceDE w:val="0"/>
              <w:autoSpaceDN w:val="0"/>
              <w:adjustRightInd w:val="0"/>
              <w:spacing w:after="0" w:line="240" w:lineRule="auto"/>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Альтернатива 2</w:t>
            </w:r>
          </w:p>
        </w:tc>
        <w:tc>
          <w:tcPr>
            <w:tcW w:w="3261" w:type="dxa"/>
            <w:tcBorders>
              <w:top w:val="single" w:sz="4" w:space="0" w:color="auto"/>
              <w:left w:val="single" w:sz="4" w:space="0" w:color="auto"/>
              <w:bottom w:val="single" w:sz="4" w:space="0" w:color="auto"/>
              <w:right w:val="single" w:sz="4" w:space="0" w:color="auto"/>
            </w:tcBorders>
          </w:tcPr>
          <w:p w14:paraId="144EF255" w14:textId="47B133CF" w:rsidR="00171BF1" w:rsidRPr="000C4A74" w:rsidRDefault="00171BF1" w:rsidP="00D042D5">
            <w:pPr>
              <w:autoSpaceDE w:val="0"/>
              <w:autoSpaceDN w:val="0"/>
              <w:adjustRightInd w:val="0"/>
              <w:spacing w:after="0" w:line="240" w:lineRule="auto"/>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 xml:space="preserve">Збільшення надходжень до </w:t>
            </w:r>
            <w:r w:rsidR="007E7432" w:rsidRPr="000C4A74">
              <w:rPr>
                <w:rFonts w:ascii="Times New Roman" w:eastAsia="Calibri" w:hAnsi="Times New Roman" w:cs="Times New Roman"/>
                <w:color w:val="000000"/>
                <w:sz w:val="24"/>
                <w:szCs w:val="24"/>
                <w:lang w:val="uk-UA" w:eastAsia="ru-RU"/>
              </w:rPr>
              <w:t xml:space="preserve">місцевого бюджету </w:t>
            </w:r>
            <w:r w:rsidRPr="000C4A74">
              <w:rPr>
                <w:rFonts w:ascii="Times New Roman" w:eastAsia="Calibri" w:hAnsi="Times New Roman" w:cs="Times New Roman"/>
                <w:color w:val="000000"/>
                <w:sz w:val="24"/>
                <w:szCs w:val="24"/>
                <w:lang w:val="uk-UA" w:eastAsia="ru-RU"/>
              </w:rPr>
              <w:t>від сплати обов’язкових платежів</w:t>
            </w:r>
          </w:p>
          <w:p w14:paraId="33B357BC" w14:textId="77777777" w:rsidR="00171BF1" w:rsidRPr="000C4A74" w:rsidRDefault="00171BF1" w:rsidP="00D042D5">
            <w:pPr>
              <w:autoSpaceDE w:val="0"/>
              <w:autoSpaceDN w:val="0"/>
              <w:adjustRightInd w:val="0"/>
              <w:spacing w:after="0" w:line="240" w:lineRule="auto"/>
              <w:rPr>
                <w:rFonts w:ascii="Times New Roman" w:eastAsia="Calibri" w:hAnsi="Times New Roman" w:cs="Times New Roman"/>
                <w:color w:val="000000"/>
                <w:sz w:val="24"/>
                <w:szCs w:val="24"/>
                <w:lang w:val="uk-UA" w:eastAsia="ru-RU"/>
              </w:rPr>
            </w:pPr>
          </w:p>
        </w:tc>
        <w:tc>
          <w:tcPr>
            <w:tcW w:w="4110" w:type="dxa"/>
            <w:tcBorders>
              <w:top w:val="single" w:sz="4" w:space="0" w:color="auto"/>
              <w:left w:val="single" w:sz="4" w:space="0" w:color="auto"/>
              <w:bottom w:val="single" w:sz="4" w:space="0" w:color="auto"/>
              <w:right w:val="single" w:sz="4" w:space="0" w:color="auto"/>
            </w:tcBorders>
          </w:tcPr>
          <w:p w14:paraId="74A03326" w14:textId="75FCB06E" w:rsidR="00171BF1" w:rsidRPr="000C4A74" w:rsidRDefault="00171BF1" w:rsidP="00D042D5">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 xml:space="preserve">Витрати часу та матеріальних ресурсів для підготовки регуляторного </w:t>
            </w:r>
            <w:proofErr w:type="spellStart"/>
            <w:r w:rsidRPr="000C4A74">
              <w:rPr>
                <w:rFonts w:ascii="Times New Roman" w:eastAsia="Calibri" w:hAnsi="Times New Roman" w:cs="Times New Roman"/>
                <w:color w:val="000000"/>
                <w:sz w:val="24"/>
                <w:szCs w:val="24"/>
                <w:lang w:val="uk-UA" w:eastAsia="ru-RU"/>
              </w:rPr>
              <w:t>акта</w:t>
            </w:r>
            <w:proofErr w:type="spellEnd"/>
            <w:r w:rsidRPr="000C4A74">
              <w:rPr>
                <w:rFonts w:ascii="Times New Roman" w:eastAsia="Calibri" w:hAnsi="Times New Roman" w:cs="Times New Roman"/>
                <w:color w:val="000000"/>
                <w:sz w:val="24"/>
                <w:szCs w:val="24"/>
                <w:lang w:val="uk-UA" w:eastAsia="ru-RU"/>
              </w:rPr>
              <w:t xml:space="preserve"> та забезпечення виконання його вимог, проведення процедур з відстеження результативності його дії</w:t>
            </w:r>
          </w:p>
        </w:tc>
      </w:tr>
    </w:tbl>
    <w:p w14:paraId="31DCE523" w14:textId="77777777" w:rsidR="007E7432" w:rsidRPr="000C4A74" w:rsidRDefault="007E7432" w:rsidP="00D042D5">
      <w:pPr>
        <w:spacing w:after="0"/>
        <w:ind w:right="-1" w:firstLine="709"/>
        <w:rPr>
          <w:rFonts w:ascii="Times New Roman" w:eastAsia="Times New Roman" w:hAnsi="Times New Roman" w:cs="Times New Roman"/>
          <w:sz w:val="26"/>
          <w:szCs w:val="26"/>
          <w:lang w:val="uk-UA" w:eastAsia="ru-RU"/>
        </w:rPr>
      </w:pPr>
    </w:p>
    <w:p w14:paraId="17FE5515" w14:textId="28111199" w:rsidR="00171BF1" w:rsidRPr="000C4A74" w:rsidRDefault="00171BF1" w:rsidP="00D042D5">
      <w:pPr>
        <w:spacing w:after="0"/>
        <w:ind w:right="-1" w:firstLine="709"/>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Оцінка впливу на сферу інтересів громадян:</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261"/>
        <w:gridCol w:w="4110"/>
      </w:tblGrid>
      <w:tr w:rsidR="00171BF1" w:rsidRPr="000C4A74" w14:paraId="52E53B03" w14:textId="77777777" w:rsidTr="00171BF1">
        <w:trPr>
          <w:trHeight w:val="507"/>
        </w:trPr>
        <w:tc>
          <w:tcPr>
            <w:tcW w:w="2268" w:type="dxa"/>
            <w:tcBorders>
              <w:top w:val="single" w:sz="4" w:space="0" w:color="auto"/>
              <w:left w:val="single" w:sz="4" w:space="0" w:color="auto"/>
              <w:bottom w:val="single" w:sz="4" w:space="0" w:color="auto"/>
              <w:right w:val="single" w:sz="4" w:space="0" w:color="auto"/>
            </w:tcBorders>
          </w:tcPr>
          <w:p w14:paraId="1312C1D3"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color w:val="000000"/>
                <w:sz w:val="24"/>
                <w:szCs w:val="24"/>
                <w:lang w:val="uk-UA" w:eastAsia="ru-RU"/>
              </w:rPr>
            </w:pPr>
            <w:r w:rsidRPr="000C4A74">
              <w:rPr>
                <w:rFonts w:ascii="Times New Roman" w:eastAsia="Calibri" w:hAnsi="Times New Roman" w:cs="Times New Roman"/>
                <w:b/>
                <w:bCs/>
                <w:color w:val="000000"/>
                <w:sz w:val="24"/>
                <w:szCs w:val="24"/>
                <w:lang w:val="uk-UA" w:eastAsia="ru-RU"/>
              </w:rPr>
              <w:t>Вид альтернативи</w:t>
            </w:r>
          </w:p>
        </w:tc>
        <w:tc>
          <w:tcPr>
            <w:tcW w:w="3261" w:type="dxa"/>
            <w:tcBorders>
              <w:top w:val="single" w:sz="4" w:space="0" w:color="auto"/>
              <w:left w:val="single" w:sz="4" w:space="0" w:color="auto"/>
              <w:bottom w:val="single" w:sz="4" w:space="0" w:color="auto"/>
              <w:right w:val="single" w:sz="4" w:space="0" w:color="auto"/>
            </w:tcBorders>
          </w:tcPr>
          <w:p w14:paraId="51A28229"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color w:val="000000"/>
                <w:sz w:val="24"/>
                <w:szCs w:val="24"/>
                <w:lang w:val="uk-UA" w:eastAsia="ru-RU"/>
              </w:rPr>
            </w:pPr>
            <w:r w:rsidRPr="000C4A74">
              <w:rPr>
                <w:rFonts w:ascii="Times New Roman" w:eastAsia="Calibri" w:hAnsi="Times New Roman" w:cs="Times New Roman"/>
                <w:b/>
                <w:bCs/>
                <w:color w:val="000000"/>
                <w:sz w:val="24"/>
                <w:szCs w:val="24"/>
                <w:lang w:val="uk-UA" w:eastAsia="ru-RU"/>
              </w:rPr>
              <w:t>Вигоди</w:t>
            </w:r>
          </w:p>
        </w:tc>
        <w:tc>
          <w:tcPr>
            <w:tcW w:w="4110" w:type="dxa"/>
            <w:tcBorders>
              <w:top w:val="single" w:sz="4" w:space="0" w:color="auto"/>
              <w:left w:val="single" w:sz="4" w:space="0" w:color="auto"/>
              <w:bottom w:val="single" w:sz="4" w:space="0" w:color="auto"/>
              <w:right w:val="single" w:sz="4" w:space="0" w:color="auto"/>
            </w:tcBorders>
          </w:tcPr>
          <w:p w14:paraId="626835CF"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color w:val="000000"/>
                <w:sz w:val="24"/>
                <w:szCs w:val="24"/>
                <w:lang w:val="uk-UA" w:eastAsia="ru-RU"/>
              </w:rPr>
            </w:pPr>
            <w:r w:rsidRPr="000C4A74">
              <w:rPr>
                <w:rFonts w:ascii="Times New Roman" w:eastAsia="Calibri" w:hAnsi="Times New Roman" w:cs="Times New Roman"/>
                <w:b/>
                <w:bCs/>
                <w:color w:val="000000"/>
                <w:sz w:val="24"/>
                <w:szCs w:val="24"/>
                <w:lang w:val="uk-UA" w:eastAsia="ru-RU"/>
              </w:rPr>
              <w:t>Витрати</w:t>
            </w:r>
          </w:p>
        </w:tc>
      </w:tr>
      <w:tr w:rsidR="00171BF1" w:rsidRPr="000C4A74" w14:paraId="209E60B3" w14:textId="77777777" w:rsidTr="00171BF1">
        <w:trPr>
          <w:trHeight w:val="523"/>
        </w:trPr>
        <w:tc>
          <w:tcPr>
            <w:tcW w:w="2268" w:type="dxa"/>
            <w:tcBorders>
              <w:top w:val="single" w:sz="4" w:space="0" w:color="auto"/>
              <w:left w:val="single" w:sz="4" w:space="0" w:color="auto"/>
              <w:bottom w:val="single" w:sz="4" w:space="0" w:color="auto"/>
              <w:right w:val="single" w:sz="4" w:space="0" w:color="auto"/>
            </w:tcBorders>
          </w:tcPr>
          <w:p w14:paraId="3F15C2BF"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Альтернатива 1</w:t>
            </w:r>
          </w:p>
          <w:p w14:paraId="40DCFF5D"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p>
        </w:tc>
        <w:tc>
          <w:tcPr>
            <w:tcW w:w="3261" w:type="dxa"/>
            <w:tcBorders>
              <w:top w:val="single" w:sz="4" w:space="0" w:color="auto"/>
              <w:left w:val="single" w:sz="4" w:space="0" w:color="auto"/>
              <w:bottom w:val="single" w:sz="4" w:space="0" w:color="auto"/>
              <w:right w:val="single" w:sz="4" w:space="0" w:color="auto"/>
            </w:tcBorders>
          </w:tcPr>
          <w:p w14:paraId="793D74CA" w14:textId="2E8D6C2E"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Фінансові витрати на проїзд в громадському транспорті залишаться незмінними</w:t>
            </w:r>
          </w:p>
        </w:tc>
        <w:tc>
          <w:tcPr>
            <w:tcW w:w="4110" w:type="dxa"/>
            <w:tcBorders>
              <w:top w:val="single" w:sz="4" w:space="0" w:color="auto"/>
              <w:left w:val="single" w:sz="4" w:space="0" w:color="auto"/>
              <w:bottom w:val="single" w:sz="4" w:space="0" w:color="auto"/>
              <w:right w:val="single" w:sz="4" w:space="0" w:color="auto"/>
            </w:tcBorders>
          </w:tcPr>
          <w:p w14:paraId="45B659B3" w14:textId="1A46CAAF" w:rsidR="00171BF1" w:rsidRPr="000C4A74" w:rsidRDefault="00876759"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Вартість проїзду п</w:t>
            </w:r>
            <w:r w:rsidR="00171BF1" w:rsidRPr="000C4A74">
              <w:rPr>
                <w:rFonts w:ascii="Times New Roman" w:eastAsia="Calibri" w:hAnsi="Times New Roman" w:cs="Times New Roman"/>
                <w:color w:val="000000"/>
                <w:sz w:val="24"/>
                <w:szCs w:val="24"/>
                <w:lang w:val="uk-UA" w:eastAsia="ru-RU"/>
              </w:rPr>
              <w:t xml:space="preserve">о діючому тарифу – </w:t>
            </w:r>
            <w:r w:rsidR="007E7432" w:rsidRPr="000C4A74">
              <w:rPr>
                <w:rFonts w:ascii="Times New Roman" w:eastAsia="Calibri" w:hAnsi="Times New Roman" w:cs="Times New Roman"/>
                <w:color w:val="000000"/>
                <w:sz w:val="24"/>
                <w:szCs w:val="24"/>
                <w:lang w:val="uk-UA" w:eastAsia="ru-RU"/>
              </w:rPr>
              <w:t>5</w:t>
            </w:r>
            <w:r w:rsidR="00171BF1" w:rsidRPr="000C4A74">
              <w:rPr>
                <w:rFonts w:ascii="Times New Roman" w:eastAsia="Calibri" w:hAnsi="Times New Roman" w:cs="Times New Roman"/>
                <w:color w:val="000000"/>
                <w:sz w:val="24"/>
                <w:szCs w:val="24"/>
                <w:lang w:val="uk-UA" w:eastAsia="ru-RU"/>
              </w:rPr>
              <w:t>,00 грн.</w:t>
            </w:r>
            <w:r w:rsidRPr="000C4A74">
              <w:rPr>
                <w:rFonts w:ascii="Times New Roman" w:eastAsia="Calibri" w:hAnsi="Times New Roman" w:cs="Times New Roman"/>
                <w:color w:val="000000"/>
                <w:sz w:val="24"/>
                <w:szCs w:val="24"/>
                <w:lang w:val="uk-UA" w:eastAsia="ru-RU"/>
              </w:rPr>
              <w:t xml:space="preserve"> </w:t>
            </w:r>
            <w:r w:rsidR="00171BF1" w:rsidRPr="000C4A74">
              <w:rPr>
                <w:rFonts w:ascii="Times New Roman" w:eastAsia="Calibri" w:hAnsi="Times New Roman" w:cs="Times New Roman"/>
                <w:color w:val="000000"/>
                <w:sz w:val="24"/>
                <w:szCs w:val="24"/>
                <w:lang w:val="uk-UA" w:eastAsia="ru-RU"/>
              </w:rPr>
              <w:t>(маршрут №</w:t>
            </w:r>
            <w:r w:rsidR="003B0AF2" w:rsidRPr="000C4A74">
              <w:rPr>
                <w:lang w:val="uk-UA"/>
              </w:rPr>
              <w:t> </w:t>
            </w:r>
            <w:r w:rsidR="00171BF1" w:rsidRPr="000C4A74">
              <w:rPr>
                <w:rFonts w:ascii="Times New Roman" w:eastAsia="Calibri" w:hAnsi="Times New Roman" w:cs="Times New Roman"/>
                <w:color w:val="000000"/>
                <w:sz w:val="24"/>
                <w:szCs w:val="24"/>
                <w:lang w:val="uk-UA" w:eastAsia="ru-RU"/>
              </w:rPr>
              <w:t>7</w:t>
            </w:r>
            <w:r w:rsidR="007E7432" w:rsidRPr="000C4A74">
              <w:rPr>
                <w:rFonts w:ascii="Times New Roman" w:eastAsia="Calibri" w:hAnsi="Times New Roman" w:cs="Times New Roman"/>
                <w:color w:val="000000"/>
                <w:sz w:val="24"/>
                <w:szCs w:val="24"/>
                <w:lang w:val="uk-UA" w:eastAsia="ru-RU"/>
              </w:rPr>
              <w:t xml:space="preserve">, </w:t>
            </w:r>
            <w:r w:rsidR="00171BF1" w:rsidRPr="000C4A74">
              <w:rPr>
                <w:rFonts w:ascii="Times New Roman" w:eastAsia="Calibri" w:hAnsi="Times New Roman" w:cs="Times New Roman"/>
                <w:color w:val="000000"/>
                <w:sz w:val="24"/>
                <w:szCs w:val="24"/>
                <w:lang w:val="uk-UA" w:eastAsia="ru-RU"/>
              </w:rPr>
              <w:t>8</w:t>
            </w:r>
            <w:r w:rsidR="007E7432" w:rsidRPr="000C4A74">
              <w:rPr>
                <w:rFonts w:ascii="Times New Roman" w:eastAsia="Calibri" w:hAnsi="Times New Roman" w:cs="Times New Roman"/>
                <w:color w:val="000000"/>
                <w:sz w:val="24"/>
                <w:szCs w:val="24"/>
                <w:lang w:val="uk-UA" w:eastAsia="ru-RU"/>
              </w:rPr>
              <w:t>, 9</w:t>
            </w:r>
            <w:r w:rsidR="00171BF1" w:rsidRPr="000C4A74">
              <w:rPr>
                <w:rFonts w:ascii="Times New Roman" w:eastAsia="Calibri" w:hAnsi="Times New Roman" w:cs="Times New Roman"/>
                <w:color w:val="000000"/>
                <w:sz w:val="24"/>
                <w:szCs w:val="24"/>
                <w:lang w:val="uk-UA" w:eastAsia="ru-RU"/>
              </w:rPr>
              <w:t>)</w:t>
            </w:r>
            <w:r w:rsidR="003B0AF2" w:rsidRPr="000C4A74">
              <w:rPr>
                <w:rFonts w:ascii="Times New Roman" w:eastAsia="Calibri" w:hAnsi="Times New Roman" w:cs="Times New Roman"/>
                <w:color w:val="000000"/>
                <w:sz w:val="24"/>
                <w:szCs w:val="24"/>
                <w:lang w:val="uk-UA" w:eastAsia="ru-RU"/>
              </w:rPr>
              <w:t>.</w:t>
            </w:r>
          </w:p>
          <w:p w14:paraId="7F9C0CA7" w14:textId="61A74E3A" w:rsidR="00171BF1" w:rsidRPr="000C4A74" w:rsidRDefault="00171BF1" w:rsidP="00D042D5">
            <w:pPr>
              <w:autoSpaceDE w:val="0"/>
              <w:autoSpaceDN w:val="0"/>
              <w:adjustRightInd w:val="0"/>
              <w:spacing w:after="0" w:line="240" w:lineRule="auto"/>
              <w:ind w:right="-1"/>
              <w:jc w:val="both"/>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 xml:space="preserve">Це призведе до погіршення технічного стану транспортних засобів, зменшення кількості рейсів на маршрутах, тим самим погіршення якості надання послуг для громади </w:t>
            </w:r>
          </w:p>
        </w:tc>
      </w:tr>
      <w:tr w:rsidR="00171BF1" w:rsidRPr="000C4A74" w14:paraId="696446B0" w14:textId="77777777" w:rsidTr="00171BF1">
        <w:trPr>
          <w:trHeight w:val="521"/>
        </w:trPr>
        <w:tc>
          <w:tcPr>
            <w:tcW w:w="2268" w:type="dxa"/>
            <w:tcBorders>
              <w:top w:val="single" w:sz="4" w:space="0" w:color="auto"/>
              <w:left w:val="single" w:sz="4" w:space="0" w:color="auto"/>
              <w:bottom w:val="single" w:sz="4" w:space="0" w:color="auto"/>
              <w:right w:val="single" w:sz="4" w:space="0" w:color="auto"/>
            </w:tcBorders>
          </w:tcPr>
          <w:p w14:paraId="76F07A95"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Альтернатива 2</w:t>
            </w:r>
          </w:p>
        </w:tc>
        <w:tc>
          <w:tcPr>
            <w:tcW w:w="3261" w:type="dxa"/>
            <w:tcBorders>
              <w:top w:val="single" w:sz="4" w:space="0" w:color="auto"/>
              <w:left w:val="single" w:sz="4" w:space="0" w:color="auto"/>
              <w:bottom w:val="single" w:sz="4" w:space="0" w:color="auto"/>
              <w:right w:val="single" w:sz="4" w:space="0" w:color="auto"/>
            </w:tcBorders>
          </w:tcPr>
          <w:p w14:paraId="029B91E1" w14:textId="04F6F0A8"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Підвищення яко</w:t>
            </w:r>
            <w:r w:rsidR="00FE30AA" w:rsidRPr="000C4A74">
              <w:rPr>
                <w:rFonts w:ascii="Times New Roman" w:eastAsia="Calibri" w:hAnsi="Times New Roman" w:cs="Times New Roman"/>
                <w:color w:val="000000"/>
                <w:sz w:val="24"/>
                <w:szCs w:val="24"/>
                <w:lang w:val="uk-UA" w:eastAsia="ru-RU"/>
              </w:rPr>
              <w:t>сті надання транспортних послуг</w:t>
            </w:r>
          </w:p>
        </w:tc>
        <w:tc>
          <w:tcPr>
            <w:tcW w:w="4110" w:type="dxa"/>
            <w:tcBorders>
              <w:top w:val="single" w:sz="4" w:space="0" w:color="auto"/>
              <w:left w:val="single" w:sz="4" w:space="0" w:color="auto"/>
              <w:bottom w:val="single" w:sz="4" w:space="0" w:color="auto"/>
              <w:right w:val="single" w:sz="4" w:space="0" w:color="auto"/>
            </w:tcBorders>
          </w:tcPr>
          <w:p w14:paraId="7530BA34" w14:textId="4BFA0251" w:rsidR="00171BF1" w:rsidRPr="000C4A74" w:rsidRDefault="003B0AF2" w:rsidP="00D042D5">
            <w:pPr>
              <w:autoSpaceDE w:val="0"/>
              <w:autoSpaceDN w:val="0"/>
              <w:adjustRightInd w:val="0"/>
              <w:spacing w:after="0" w:line="240" w:lineRule="auto"/>
              <w:ind w:right="-1"/>
              <w:jc w:val="both"/>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Підвищяться</w:t>
            </w:r>
            <w:r w:rsidR="00876759" w:rsidRPr="000C4A74">
              <w:rPr>
                <w:rFonts w:ascii="Times New Roman" w:eastAsia="Calibri" w:hAnsi="Times New Roman" w:cs="Times New Roman"/>
                <w:color w:val="000000"/>
                <w:sz w:val="24"/>
                <w:szCs w:val="24"/>
                <w:lang w:val="uk-UA" w:eastAsia="ru-RU"/>
              </w:rPr>
              <w:t xml:space="preserve"> </w:t>
            </w:r>
            <w:r w:rsidR="00171BF1" w:rsidRPr="000C4A74">
              <w:rPr>
                <w:rFonts w:ascii="Times New Roman" w:eastAsia="Calibri" w:hAnsi="Times New Roman" w:cs="Times New Roman"/>
                <w:color w:val="000000"/>
                <w:sz w:val="24"/>
                <w:szCs w:val="24"/>
                <w:lang w:val="uk-UA" w:eastAsia="ru-RU"/>
              </w:rPr>
              <w:t xml:space="preserve">фінансові витрати на проїзд в громадському транспорті на </w:t>
            </w:r>
            <w:r w:rsidR="00876759" w:rsidRPr="000C4A74">
              <w:rPr>
                <w:rFonts w:ascii="Times New Roman" w:eastAsia="Calibri" w:hAnsi="Times New Roman" w:cs="Times New Roman"/>
                <w:color w:val="000000"/>
                <w:sz w:val="24"/>
                <w:szCs w:val="24"/>
                <w:lang w:val="uk-UA" w:eastAsia="ru-RU"/>
              </w:rPr>
              <w:t>5</w:t>
            </w:r>
            <w:r w:rsidR="00171BF1" w:rsidRPr="000C4A74">
              <w:rPr>
                <w:rFonts w:ascii="Times New Roman" w:eastAsia="Calibri" w:hAnsi="Times New Roman" w:cs="Times New Roman"/>
                <w:color w:val="000000"/>
                <w:sz w:val="24"/>
                <w:szCs w:val="24"/>
                <w:lang w:val="uk-UA" w:eastAsia="ru-RU"/>
              </w:rPr>
              <w:t xml:space="preserve">,00 грн. </w:t>
            </w:r>
            <w:r w:rsidR="00876759" w:rsidRPr="000C4A74">
              <w:rPr>
                <w:rFonts w:ascii="Times New Roman" w:eastAsia="Calibri" w:hAnsi="Times New Roman" w:cs="Times New Roman"/>
                <w:color w:val="000000"/>
                <w:sz w:val="24"/>
                <w:szCs w:val="24"/>
                <w:lang w:val="uk-UA" w:eastAsia="ru-RU"/>
              </w:rPr>
              <w:t xml:space="preserve">в порівнянні з діючим тарифом </w:t>
            </w:r>
            <w:r w:rsidR="00171BF1" w:rsidRPr="000C4A74">
              <w:rPr>
                <w:rFonts w:ascii="Times New Roman" w:eastAsia="Calibri" w:hAnsi="Times New Roman" w:cs="Times New Roman"/>
                <w:color w:val="000000"/>
                <w:sz w:val="24"/>
                <w:szCs w:val="24"/>
                <w:lang w:val="uk-UA" w:eastAsia="ru-RU"/>
              </w:rPr>
              <w:t>(маршрут №</w:t>
            </w:r>
            <w:r w:rsidR="000D6DDF" w:rsidRPr="000C4A74">
              <w:rPr>
                <w:rFonts w:ascii="Times New Roman" w:eastAsia="Calibri" w:hAnsi="Times New Roman" w:cs="Times New Roman"/>
                <w:color w:val="000000"/>
                <w:sz w:val="24"/>
                <w:szCs w:val="24"/>
                <w:lang w:val="uk-UA" w:eastAsia="ru-RU"/>
              </w:rPr>
              <w:t> </w:t>
            </w:r>
            <w:r w:rsidR="00171BF1" w:rsidRPr="000C4A74">
              <w:rPr>
                <w:rFonts w:ascii="Times New Roman" w:eastAsia="Calibri" w:hAnsi="Times New Roman" w:cs="Times New Roman"/>
                <w:color w:val="000000"/>
                <w:sz w:val="24"/>
                <w:szCs w:val="24"/>
                <w:lang w:val="uk-UA" w:eastAsia="ru-RU"/>
              </w:rPr>
              <w:t>7</w:t>
            </w:r>
            <w:r w:rsidR="00876759" w:rsidRPr="000C4A74">
              <w:rPr>
                <w:rFonts w:ascii="Times New Roman" w:eastAsia="Calibri" w:hAnsi="Times New Roman" w:cs="Times New Roman"/>
                <w:color w:val="000000"/>
                <w:sz w:val="24"/>
                <w:szCs w:val="24"/>
                <w:lang w:val="uk-UA" w:eastAsia="ru-RU"/>
              </w:rPr>
              <w:t xml:space="preserve">, </w:t>
            </w:r>
            <w:r w:rsidR="00171BF1" w:rsidRPr="000C4A74">
              <w:rPr>
                <w:rFonts w:ascii="Times New Roman" w:eastAsia="Calibri" w:hAnsi="Times New Roman" w:cs="Times New Roman"/>
                <w:color w:val="000000"/>
                <w:sz w:val="24"/>
                <w:szCs w:val="24"/>
                <w:lang w:val="uk-UA" w:eastAsia="ru-RU"/>
              </w:rPr>
              <w:t>8</w:t>
            </w:r>
            <w:r w:rsidR="00876759" w:rsidRPr="000C4A74">
              <w:rPr>
                <w:rFonts w:ascii="Times New Roman" w:eastAsia="Calibri" w:hAnsi="Times New Roman" w:cs="Times New Roman"/>
                <w:color w:val="000000"/>
                <w:sz w:val="24"/>
                <w:szCs w:val="24"/>
                <w:lang w:val="uk-UA" w:eastAsia="ru-RU"/>
              </w:rPr>
              <w:t>, 9</w:t>
            </w:r>
            <w:r w:rsidR="00171BF1" w:rsidRPr="000C4A74">
              <w:rPr>
                <w:rFonts w:ascii="Times New Roman" w:eastAsia="Calibri" w:hAnsi="Times New Roman" w:cs="Times New Roman"/>
                <w:color w:val="000000"/>
                <w:sz w:val="24"/>
                <w:szCs w:val="24"/>
                <w:lang w:val="uk-UA" w:eastAsia="ru-RU"/>
              </w:rPr>
              <w:t xml:space="preserve">) </w:t>
            </w:r>
          </w:p>
        </w:tc>
      </w:tr>
    </w:tbl>
    <w:p w14:paraId="3DDD6BF6" w14:textId="77777777" w:rsidR="00171BF1" w:rsidRPr="000C4A74" w:rsidRDefault="00171BF1" w:rsidP="00D042D5">
      <w:pPr>
        <w:spacing w:after="0"/>
        <w:ind w:right="-1" w:firstLine="709"/>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Оцінка впливу на сферу інтересів суб’єктів господарювання:</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1172"/>
        <w:gridCol w:w="1276"/>
        <w:gridCol w:w="972"/>
        <w:gridCol w:w="1080"/>
        <w:gridCol w:w="1071"/>
      </w:tblGrid>
      <w:tr w:rsidR="00171BF1" w:rsidRPr="000C4A74" w14:paraId="493C84B2" w14:textId="77777777" w:rsidTr="00876759">
        <w:tc>
          <w:tcPr>
            <w:tcW w:w="4068" w:type="dxa"/>
            <w:tcBorders>
              <w:top w:val="single" w:sz="4" w:space="0" w:color="auto"/>
              <w:left w:val="single" w:sz="4" w:space="0" w:color="auto"/>
              <w:bottom w:val="single" w:sz="4" w:space="0" w:color="auto"/>
              <w:right w:val="single" w:sz="4" w:space="0" w:color="auto"/>
            </w:tcBorders>
          </w:tcPr>
          <w:p w14:paraId="72839F32" w14:textId="77777777" w:rsidR="00171BF1" w:rsidRPr="000C4A74" w:rsidRDefault="00171BF1" w:rsidP="00D042D5">
            <w:pPr>
              <w:spacing w:after="0"/>
              <w:ind w:right="-1"/>
              <w:jc w:val="center"/>
              <w:rPr>
                <w:rFonts w:ascii="Times New Roman" w:eastAsia="Times New Roman" w:hAnsi="Times New Roman" w:cs="Times New Roman"/>
                <w:b/>
                <w:bCs/>
                <w:sz w:val="20"/>
                <w:szCs w:val="20"/>
                <w:lang w:val="uk-UA" w:eastAsia="ru-RU"/>
              </w:rPr>
            </w:pPr>
            <w:r w:rsidRPr="000C4A74">
              <w:rPr>
                <w:rFonts w:ascii="Times New Roman" w:eastAsia="Times New Roman" w:hAnsi="Times New Roman" w:cs="Times New Roman"/>
                <w:b/>
                <w:bCs/>
                <w:sz w:val="20"/>
                <w:szCs w:val="20"/>
                <w:lang w:val="uk-UA" w:eastAsia="ru-RU"/>
              </w:rPr>
              <w:t>Показник</w:t>
            </w:r>
          </w:p>
        </w:tc>
        <w:tc>
          <w:tcPr>
            <w:tcW w:w="1172" w:type="dxa"/>
            <w:tcBorders>
              <w:top w:val="single" w:sz="4" w:space="0" w:color="auto"/>
              <w:left w:val="single" w:sz="4" w:space="0" w:color="auto"/>
              <w:bottom w:val="single" w:sz="4" w:space="0" w:color="auto"/>
              <w:right w:val="single" w:sz="4" w:space="0" w:color="auto"/>
            </w:tcBorders>
          </w:tcPr>
          <w:p w14:paraId="3E7F3168" w14:textId="77777777" w:rsidR="00171BF1" w:rsidRPr="000C4A74" w:rsidRDefault="00171BF1" w:rsidP="00D042D5">
            <w:pPr>
              <w:spacing w:after="0"/>
              <w:ind w:right="-1"/>
              <w:jc w:val="both"/>
              <w:rPr>
                <w:rFonts w:ascii="Times New Roman" w:eastAsia="Times New Roman" w:hAnsi="Times New Roman" w:cs="Times New Roman"/>
                <w:b/>
                <w:bCs/>
                <w:sz w:val="20"/>
                <w:szCs w:val="20"/>
                <w:lang w:val="uk-UA" w:eastAsia="ru-RU"/>
              </w:rPr>
            </w:pPr>
            <w:r w:rsidRPr="000C4A74">
              <w:rPr>
                <w:rFonts w:ascii="Times New Roman" w:eastAsia="Times New Roman" w:hAnsi="Times New Roman" w:cs="Times New Roman"/>
                <w:b/>
                <w:bCs/>
                <w:sz w:val="20"/>
                <w:szCs w:val="20"/>
                <w:lang w:val="uk-UA" w:eastAsia="ru-RU"/>
              </w:rPr>
              <w:t>Великі</w:t>
            </w:r>
          </w:p>
        </w:tc>
        <w:tc>
          <w:tcPr>
            <w:tcW w:w="1276" w:type="dxa"/>
            <w:tcBorders>
              <w:top w:val="single" w:sz="4" w:space="0" w:color="auto"/>
              <w:left w:val="single" w:sz="4" w:space="0" w:color="auto"/>
              <w:bottom w:val="single" w:sz="4" w:space="0" w:color="auto"/>
              <w:right w:val="single" w:sz="4" w:space="0" w:color="auto"/>
            </w:tcBorders>
          </w:tcPr>
          <w:p w14:paraId="30974085" w14:textId="77777777" w:rsidR="00171BF1" w:rsidRPr="000C4A74" w:rsidRDefault="00171BF1" w:rsidP="00D042D5">
            <w:pPr>
              <w:spacing w:after="0"/>
              <w:ind w:right="-1"/>
              <w:jc w:val="center"/>
              <w:rPr>
                <w:rFonts w:ascii="Times New Roman" w:eastAsia="Times New Roman" w:hAnsi="Times New Roman" w:cs="Times New Roman"/>
                <w:b/>
                <w:bCs/>
                <w:sz w:val="20"/>
                <w:szCs w:val="20"/>
                <w:lang w:val="uk-UA" w:eastAsia="ru-RU"/>
              </w:rPr>
            </w:pPr>
            <w:r w:rsidRPr="000C4A74">
              <w:rPr>
                <w:rFonts w:ascii="Times New Roman" w:eastAsia="Times New Roman" w:hAnsi="Times New Roman" w:cs="Times New Roman"/>
                <w:b/>
                <w:bCs/>
                <w:sz w:val="20"/>
                <w:szCs w:val="20"/>
                <w:lang w:val="uk-UA" w:eastAsia="ru-RU"/>
              </w:rPr>
              <w:t>Середні</w:t>
            </w:r>
          </w:p>
        </w:tc>
        <w:tc>
          <w:tcPr>
            <w:tcW w:w="972" w:type="dxa"/>
            <w:tcBorders>
              <w:top w:val="single" w:sz="4" w:space="0" w:color="auto"/>
              <w:left w:val="single" w:sz="4" w:space="0" w:color="auto"/>
              <w:bottom w:val="single" w:sz="4" w:space="0" w:color="auto"/>
              <w:right w:val="single" w:sz="4" w:space="0" w:color="auto"/>
            </w:tcBorders>
          </w:tcPr>
          <w:p w14:paraId="3592EAB6" w14:textId="77777777" w:rsidR="00171BF1" w:rsidRPr="000C4A74" w:rsidRDefault="00171BF1" w:rsidP="00D042D5">
            <w:pPr>
              <w:spacing w:after="0"/>
              <w:ind w:right="-1"/>
              <w:jc w:val="center"/>
              <w:rPr>
                <w:rFonts w:ascii="Times New Roman" w:eastAsia="Times New Roman" w:hAnsi="Times New Roman" w:cs="Times New Roman"/>
                <w:b/>
                <w:bCs/>
                <w:sz w:val="20"/>
                <w:szCs w:val="20"/>
                <w:lang w:val="uk-UA" w:eastAsia="ru-RU"/>
              </w:rPr>
            </w:pPr>
            <w:r w:rsidRPr="000C4A74">
              <w:rPr>
                <w:rFonts w:ascii="Times New Roman" w:eastAsia="Times New Roman" w:hAnsi="Times New Roman" w:cs="Times New Roman"/>
                <w:b/>
                <w:bCs/>
                <w:sz w:val="20"/>
                <w:szCs w:val="20"/>
                <w:lang w:val="uk-UA" w:eastAsia="ru-RU"/>
              </w:rPr>
              <w:t>Малі</w:t>
            </w:r>
          </w:p>
        </w:tc>
        <w:tc>
          <w:tcPr>
            <w:tcW w:w="1080" w:type="dxa"/>
            <w:tcBorders>
              <w:top w:val="single" w:sz="4" w:space="0" w:color="auto"/>
              <w:left w:val="single" w:sz="4" w:space="0" w:color="auto"/>
              <w:bottom w:val="single" w:sz="4" w:space="0" w:color="auto"/>
              <w:right w:val="single" w:sz="4" w:space="0" w:color="auto"/>
            </w:tcBorders>
          </w:tcPr>
          <w:p w14:paraId="60430B07" w14:textId="77777777" w:rsidR="00171BF1" w:rsidRPr="000C4A74" w:rsidRDefault="00171BF1" w:rsidP="00D042D5">
            <w:pPr>
              <w:spacing w:after="0"/>
              <w:ind w:right="-1"/>
              <w:jc w:val="center"/>
              <w:rPr>
                <w:rFonts w:ascii="Times New Roman" w:eastAsia="Times New Roman" w:hAnsi="Times New Roman" w:cs="Times New Roman"/>
                <w:b/>
                <w:bCs/>
                <w:sz w:val="20"/>
                <w:szCs w:val="20"/>
                <w:lang w:val="uk-UA" w:eastAsia="ru-RU"/>
              </w:rPr>
            </w:pPr>
            <w:r w:rsidRPr="000C4A74">
              <w:rPr>
                <w:rFonts w:ascii="Times New Roman" w:eastAsia="Times New Roman" w:hAnsi="Times New Roman" w:cs="Times New Roman"/>
                <w:b/>
                <w:bCs/>
                <w:sz w:val="20"/>
                <w:szCs w:val="20"/>
                <w:lang w:val="uk-UA" w:eastAsia="ru-RU"/>
              </w:rPr>
              <w:t>Мікро</w:t>
            </w:r>
          </w:p>
        </w:tc>
        <w:tc>
          <w:tcPr>
            <w:tcW w:w="1071" w:type="dxa"/>
            <w:tcBorders>
              <w:top w:val="single" w:sz="4" w:space="0" w:color="auto"/>
              <w:left w:val="single" w:sz="4" w:space="0" w:color="auto"/>
              <w:bottom w:val="single" w:sz="4" w:space="0" w:color="auto"/>
              <w:right w:val="single" w:sz="4" w:space="0" w:color="auto"/>
            </w:tcBorders>
          </w:tcPr>
          <w:p w14:paraId="070AED41" w14:textId="77777777" w:rsidR="00171BF1" w:rsidRPr="000C4A74" w:rsidRDefault="00171BF1" w:rsidP="00D042D5">
            <w:pPr>
              <w:spacing w:after="0"/>
              <w:ind w:right="-1"/>
              <w:jc w:val="center"/>
              <w:rPr>
                <w:rFonts w:ascii="Times New Roman" w:eastAsia="Times New Roman" w:hAnsi="Times New Roman" w:cs="Times New Roman"/>
                <w:b/>
                <w:bCs/>
                <w:sz w:val="20"/>
                <w:szCs w:val="20"/>
                <w:lang w:val="uk-UA" w:eastAsia="ru-RU"/>
              </w:rPr>
            </w:pPr>
            <w:r w:rsidRPr="000C4A74">
              <w:rPr>
                <w:rFonts w:ascii="Times New Roman" w:eastAsia="Times New Roman" w:hAnsi="Times New Roman" w:cs="Times New Roman"/>
                <w:b/>
                <w:bCs/>
                <w:sz w:val="20"/>
                <w:szCs w:val="20"/>
                <w:lang w:val="uk-UA" w:eastAsia="ru-RU"/>
              </w:rPr>
              <w:t>Разом</w:t>
            </w:r>
          </w:p>
        </w:tc>
      </w:tr>
      <w:tr w:rsidR="00171BF1" w:rsidRPr="000C4A74" w14:paraId="02824365" w14:textId="77777777" w:rsidTr="0087676E">
        <w:trPr>
          <w:trHeight w:val="1259"/>
        </w:trPr>
        <w:tc>
          <w:tcPr>
            <w:tcW w:w="4068" w:type="dxa"/>
            <w:tcBorders>
              <w:top w:val="single" w:sz="4" w:space="0" w:color="auto"/>
              <w:left w:val="single" w:sz="4" w:space="0" w:color="auto"/>
              <w:bottom w:val="single" w:sz="4" w:space="0" w:color="auto"/>
              <w:right w:val="single" w:sz="4" w:space="0" w:color="auto"/>
            </w:tcBorders>
            <w:vAlign w:val="center"/>
          </w:tcPr>
          <w:p w14:paraId="31BB6F57" w14:textId="77777777" w:rsidR="00171BF1" w:rsidRPr="000C4A74" w:rsidRDefault="00171BF1" w:rsidP="00D042D5">
            <w:pPr>
              <w:spacing w:after="0"/>
              <w:ind w:right="-1"/>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lastRenderedPageBreak/>
              <w:t>Кількість суб’єктів господарювання, що підпадають під дію регулювання, одиниць</w:t>
            </w:r>
          </w:p>
          <w:p w14:paraId="7EAB2BCD" w14:textId="77777777" w:rsidR="00171BF1" w:rsidRPr="000C4A74" w:rsidRDefault="00171BF1" w:rsidP="00D042D5">
            <w:pPr>
              <w:spacing w:after="0"/>
              <w:ind w:right="-1"/>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(суб’єкти господарювання – перевізники)</w:t>
            </w:r>
          </w:p>
        </w:tc>
        <w:tc>
          <w:tcPr>
            <w:tcW w:w="1172" w:type="dxa"/>
            <w:tcBorders>
              <w:top w:val="single" w:sz="4" w:space="0" w:color="auto"/>
              <w:left w:val="single" w:sz="4" w:space="0" w:color="auto"/>
              <w:bottom w:val="single" w:sz="4" w:space="0" w:color="auto"/>
              <w:right w:val="single" w:sz="4" w:space="0" w:color="auto"/>
            </w:tcBorders>
            <w:vAlign w:val="center"/>
          </w:tcPr>
          <w:p w14:paraId="07BC5774" w14:textId="77777777" w:rsidR="00171BF1" w:rsidRPr="000C4A74" w:rsidRDefault="00171BF1" w:rsidP="00D042D5">
            <w:pPr>
              <w:spacing w:after="0"/>
              <w:ind w:right="-1"/>
              <w:jc w:val="center"/>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F73B9E8" w14:textId="77777777" w:rsidR="00171BF1" w:rsidRPr="000C4A74" w:rsidRDefault="00171BF1" w:rsidP="00D042D5">
            <w:pPr>
              <w:spacing w:after="0"/>
              <w:ind w:right="-1"/>
              <w:jc w:val="center"/>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0</w:t>
            </w:r>
          </w:p>
        </w:tc>
        <w:tc>
          <w:tcPr>
            <w:tcW w:w="972" w:type="dxa"/>
            <w:tcBorders>
              <w:top w:val="single" w:sz="4" w:space="0" w:color="auto"/>
              <w:left w:val="single" w:sz="4" w:space="0" w:color="auto"/>
              <w:bottom w:val="single" w:sz="4" w:space="0" w:color="auto"/>
              <w:right w:val="single" w:sz="4" w:space="0" w:color="auto"/>
            </w:tcBorders>
            <w:vAlign w:val="center"/>
          </w:tcPr>
          <w:p w14:paraId="75AFDF08" w14:textId="061CD983" w:rsidR="00171BF1" w:rsidRPr="000C4A74" w:rsidRDefault="0087676E" w:rsidP="00D042D5">
            <w:pPr>
              <w:spacing w:after="0"/>
              <w:ind w:right="-1"/>
              <w:jc w:val="center"/>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1</w:t>
            </w:r>
          </w:p>
        </w:tc>
        <w:tc>
          <w:tcPr>
            <w:tcW w:w="1080" w:type="dxa"/>
            <w:tcBorders>
              <w:top w:val="single" w:sz="4" w:space="0" w:color="auto"/>
              <w:left w:val="single" w:sz="4" w:space="0" w:color="auto"/>
              <w:bottom w:val="single" w:sz="4" w:space="0" w:color="auto"/>
              <w:right w:val="single" w:sz="4" w:space="0" w:color="auto"/>
            </w:tcBorders>
            <w:vAlign w:val="center"/>
          </w:tcPr>
          <w:p w14:paraId="770C295E" w14:textId="77777777" w:rsidR="00171BF1" w:rsidRPr="000C4A74" w:rsidRDefault="00171BF1" w:rsidP="00D042D5">
            <w:pPr>
              <w:spacing w:after="0"/>
              <w:ind w:right="-1"/>
              <w:jc w:val="center"/>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0</w:t>
            </w:r>
          </w:p>
        </w:tc>
        <w:tc>
          <w:tcPr>
            <w:tcW w:w="1071" w:type="dxa"/>
            <w:tcBorders>
              <w:top w:val="single" w:sz="4" w:space="0" w:color="auto"/>
              <w:left w:val="single" w:sz="4" w:space="0" w:color="auto"/>
              <w:bottom w:val="single" w:sz="4" w:space="0" w:color="auto"/>
              <w:right w:val="single" w:sz="4" w:space="0" w:color="auto"/>
            </w:tcBorders>
            <w:vAlign w:val="center"/>
          </w:tcPr>
          <w:p w14:paraId="289BF7E8" w14:textId="77777777" w:rsidR="00171BF1" w:rsidRPr="000C4A74" w:rsidRDefault="00171BF1" w:rsidP="00D042D5">
            <w:pPr>
              <w:spacing w:after="0"/>
              <w:ind w:right="-1"/>
              <w:jc w:val="center"/>
              <w:rPr>
                <w:rFonts w:ascii="Times New Roman" w:eastAsia="Times New Roman" w:hAnsi="Times New Roman" w:cs="Times New Roman"/>
                <w:b/>
                <w:bCs/>
                <w:sz w:val="24"/>
                <w:szCs w:val="24"/>
                <w:lang w:val="uk-UA" w:eastAsia="ru-RU"/>
              </w:rPr>
            </w:pPr>
            <w:r w:rsidRPr="000C4A74">
              <w:rPr>
                <w:rFonts w:ascii="Times New Roman" w:eastAsia="Times New Roman" w:hAnsi="Times New Roman" w:cs="Times New Roman"/>
                <w:b/>
                <w:bCs/>
                <w:sz w:val="24"/>
                <w:szCs w:val="24"/>
                <w:lang w:val="uk-UA" w:eastAsia="ru-RU"/>
              </w:rPr>
              <w:t>0</w:t>
            </w:r>
          </w:p>
        </w:tc>
      </w:tr>
      <w:tr w:rsidR="00171BF1" w:rsidRPr="000C4A74" w14:paraId="39C27088" w14:textId="77777777" w:rsidTr="0087676E">
        <w:trPr>
          <w:trHeight w:val="613"/>
        </w:trPr>
        <w:tc>
          <w:tcPr>
            <w:tcW w:w="4068" w:type="dxa"/>
            <w:tcBorders>
              <w:top w:val="single" w:sz="4" w:space="0" w:color="auto"/>
              <w:left w:val="single" w:sz="4" w:space="0" w:color="auto"/>
              <w:bottom w:val="single" w:sz="4" w:space="0" w:color="auto"/>
              <w:right w:val="single" w:sz="4" w:space="0" w:color="auto"/>
            </w:tcBorders>
            <w:vAlign w:val="center"/>
          </w:tcPr>
          <w:p w14:paraId="5A603170" w14:textId="77777777" w:rsidR="00171BF1" w:rsidRPr="000C4A74" w:rsidRDefault="00171BF1" w:rsidP="00D042D5">
            <w:pPr>
              <w:spacing w:after="0"/>
              <w:ind w:right="-1"/>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Питома вага групи у загальній кількості, відсотків</w:t>
            </w:r>
          </w:p>
        </w:tc>
        <w:tc>
          <w:tcPr>
            <w:tcW w:w="1172" w:type="dxa"/>
            <w:tcBorders>
              <w:top w:val="single" w:sz="4" w:space="0" w:color="auto"/>
              <w:left w:val="single" w:sz="4" w:space="0" w:color="auto"/>
              <w:bottom w:val="single" w:sz="4" w:space="0" w:color="auto"/>
              <w:right w:val="single" w:sz="4" w:space="0" w:color="auto"/>
            </w:tcBorders>
            <w:vAlign w:val="center"/>
          </w:tcPr>
          <w:p w14:paraId="375574ED" w14:textId="77777777" w:rsidR="00171BF1" w:rsidRPr="000C4A74" w:rsidRDefault="00171BF1" w:rsidP="00D042D5">
            <w:pPr>
              <w:spacing w:after="0"/>
              <w:ind w:right="-1"/>
              <w:jc w:val="center"/>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4736D68" w14:textId="77777777" w:rsidR="00171BF1" w:rsidRPr="000C4A74" w:rsidRDefault="00171BF1" w:rsidP="00D042D5">
            <w:pPr>
              <w:spacing w:after="0"/>
              <w:ind w:right="-1"/>
              <w:jc w:val="center"/>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0</w:t>
            </w:r>
          </w:p>
        </w:tc>
        <w:tc>
          <w:tcPr>
            <w:tcW w:w="972" w:type="dxa"/>
            <w:tcBorders>
              <w:top w:val="single" w:sz="4" w:space="0" w:color="auto"/>
              <w:left w:val="single" w:sz="4" w:space="0" w:color="auto"/>
              <w:bottom w:val="single" w:sz="4" w:space="0" w:color="auto"/>
              <w:right w:val="single" w:sz="4" w:space="0" w:color="auto"/>
            </w:tcBorders>
            <w:vAlign w:val="center"/>
          </w:tcPr>
          <w:p w14:paraId="3B39094C" w14:textId="77777777" w:rsidR="00171BF1" w:rsidRPr="000C4A74" w:rsidRDefault="00171BF1" w:rsidP="00D042D5">
            <w:pPr>
              <w:spacing w:after="0"/>
              <w:ind w:right="-1"/>
              <w:jc w:val="center"/>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100%</w:t>
            </w:r>
          </w:p>
        </w:tc>
        <w:tc>
          <w:tcPr>
            <w:tcW w:w="1080" w:type="dxa"/>
            <w:tcBorders>
              <w:top w:val="single" w:sz="4" w:space="0" w:color="auto"/>
              <w:left w:val="single" w:sz="4" w:space="0" w:color="auto"/>
              <w:bottom w:val="single" w:sz="4" w:space="0" w:color="auto"/>
              <w:right w:val="single" w:sz="4" w:space="0" w:color="auto"/>
            </w:tcBorders>
            <w:vAlign w:val="center"/>
          </w:tcPr>
          <w:p w14:paraId="16266C46" w14:textId="77777777" w:rsidR="00171BF1" w:rsidRPr="000C4A74" w:rsidRDefault="00171BF1" w:rsidP="00D042D5">
            <w:pPr>
              <w:spacing w:after="0"/>
              <w:ind w:right="-1"/>
              <w:jc w:val="center"/>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0</w:t>
            </w:r>
          </w:p>
        </w:tc>
        <w:tc>
          <w:tcPr>
            <w:tcW w:w="1071" w:type="dxa"/>
            <w:tcBorders>
              <w:top w:val="single" w:sz="4" w:space="0" w:color="auto"/>
              <w:left w:val="single" w:sz="4" w:space="0" w:color="auto"/>
              <w:bottom w:val="single" w:sz="4" w:space="0" w:color="auto"/>
              <w:right w:val="single" w:sz="4" w:space="0" w:color="auto"/>
            </w:tcBorders>
            <w:vAlign w:val="center"/>
          </w:tcPr>
          <w:p w14:paraId="5B146DBA" w14:textId="77777777" w:rsidR="00171BF1" w:rsidRPr="000C4A74" w:rsidRDefault="00171BF1" w:rsidP="00D042D5">
            <w:pPr>
              <w:spacing w:after="0"/>
              <w:ind w:right="-1"/>
              <w:jc w:val="center"/>
              <w:rPr>
                <w:rFonts w:ascii="Times New Roman" w:eastAsia="Times New Roman" w:hAnsi="Times New Roman" w:cs="Times New Roman"/>
                <w:b/>
                <w:bCs/>
                <w:sz w:val="24"/>
                <w:szCs w:val="24"/>
                <w:lang w:val="uk-UA" w:eastAsia="ru-RU"/>
              </w:rPr>
            </w:pPr>
            <w:r w:rsidRPr="000C4A74">
              <w:rPr>
                <w:rFonts w:ascii="Times New Roman" w:eastAsia="Times New Roman" w:hAnsi="Times New Roman" w:cs="Times New Roman"/>
                <w:b/>
                <w:bCs/>
                <w:sz w:val="24"/>
                <w:szCs w:val="24"/>
                <w:lang w:val="uk-UA" w:eastAsia="ru-RU"/>
              </w:rPr>
              <w:t xml:space="preserve">0 </w:t>
            </w:r>
          </w:p>
        </w:tc>
      </w:tr>
    </w:tbl>
    <w:p w14:paraId="7363E3D3" w14:textId="77777777" w:rsidR="00171BF1" w:rsidRPr="000C4A74" w:rsidRDefault="00171BF1" w:rsidP="00D042D5">
      <w:pPr>
        <w:spacing w:after="0" w:line="240" w:lineRule="auto"/>
        <w:ind w:right="-1" w:firstLine="709"/>
        <w:rPr>
          <w:rFonts w:ascii="Times New Roman" w:eastAsia="Times New Roman" w:hAnsi="Times New Roman" w:cs="Times New Roman"/>
          <w:sz w:val="28"/>
          <w:szCs w:val="28"/>
          <w:lang w:val="uk-UA" w:eastAsia="ru-RU"/>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261"/>
        <w:gridCol w:w="4110"/>
      </w:tblGrid>
      <w:tr w:rsidR="00171BF1" w:rsidRPr="000C4A74" w14:paraId="5600D67E" w14:textId="77777777" w:rsidTr="00171BF1">
        <w:trPr>
          <w:trHeight w:val="109"/>
        </w:trPr>
        <w:tc>
          <w:tcPr>
            <w:tcW w:w="2268" w:type="dxa"/>
            <w:tcBorders>
              <w:top w:val="single" w:sz="4" w:space="0" w:color="auto"/>
              <w:left w:val="single" w:sz="4" w:space="0" w:color="auto"/>
              <w:bottom w:val="single" w:sz="4" w:space="0" w:color="auto"/>
              <w:right w:val="single" w:sz="4" w:space="0" w:color="auto"/>
            </w:tcBorders>
          </w:tcPr>
          <w:p w14:paraId="5A280E5C"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color w:val="000000"/>
                <w:sz w:val="24"/>
                <w:szCs w:val="24"/>
                <w:lang w:val="uk-UA" w:eastAsia="ru-RU"/>
              </w:rPr>
            </w:pPr>
            <w:r w:rsidRPr="000C4A74">
              <w:rPr>
                <w:rFonts w:ascii="Times New Roman" w:eastAsia="Calibri" w:hAnsi="Times New Roman" w:cs="Times New Roman"/>
                <w:b/>
                <w:bCs/>
                <w:color w:val="000000"/>
                <w:sz w:val="24"/>
                <w:szCs w:val="24"/>
                <w:lang w:val="uk-UA" w:eastAsia="ru-RU"/>
              </w:rPr>
              <w:t>Вид альтернативи</w:t>
            </w:r>
          </w:p>
        </w:tc>
        <w:tc>
          <w:tcPr>
            <w:tcW w:w="3261" w:type="dxa"/>
            <w:tcBorders>
              <w:top w:val="single" w:sz="4" w:space="0" w:color="auto"/>
              <w:left w:val="single" w:sz="4" w:space="0" w:color="auto"/>
              <w:bottom w:val="single" w:sz="4" w:space="0" w:color="auto"/>
              <w:right w:val="single" w:sz="4" w:space="0" w:color="auto"/>
            </w:tcBorders>
          </w:tcPr>
          <w:p w14:paraId="4DBBD13D"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color w:val="000000"/>
                <w:sz w:val="24"/>
                <w:szCs w:val="24"/>
                <w:lang w:val="uk-UA" w:eastAsia="ru-RU"/>
              </w:rPr>
            </w:pPr>
            <w:r w:rsidRPr="000C4A74">
              <w:rPr>
                <w:rFonts w:ascii="Times New Roman" w:eastAsia="Calibri" w:hAnsi="Times New Roman" w:cs="Times New Roman"/>
                <w:b/>
                <w:bCs/>
                <w:color w:val="000000"/>
                <w:sz w:val="24"/>
                <w:szCs w:val="24"/>
                <w:lang w:val="uk-UA" w:eastAsia="ru-RU"/>
              </w:rPr>
              <w:t>Вигоди</w:t>
            </w:r>
          </w:p>
        </w:tc>
        <w:tc>
          <w:tcPr>
            <w:tcW w:w="4110" w:type="dxa"/>
            <w:tcBorders>
              <w:top w:val="single" w:sz="4" w:space="0" w:color="auto"/>
              <w:left w:val="single" w:sz="4" w:space="0" w:color="auto"/>
              <w:bottom w:val="single" w:sz="4" w:space="0" w:color="auto"/>
              <w:right w:val="single" w:sz="4" w:space="0" w:color="auto"/>
            </w:tcBorders>
          </w:tcPr>
          <w:p w14:paraId="3956E7A1"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color w:val="000000"/>
                <w:sz w:val="24"/>
                <w:szCs w:val="24"/>
                <w:lang w:val="uk-UA" w:eastAsia="ru-RU"/>
              </w:rPr>
            </w:pPr>
            <w:r w:rsidRPr="000C4A74">
              <w:rPr>
                <w:rFonts w:ascii="Times New Roman" w:eastAsia="Calibri" w:hAnsi="Times New Roman" w:cs="Times New Roman"/>
                <w:b/>
                <w:bCs/>
                <w:color w:val="000000"/>
                <w:sz w:val="24"/>
                <w:szCs w:val="24"/>
                <w:lang w:val="uk-UA" w:eastAsia="ru-RU"/>
              </w:rPr>
              <w:t>Витрати</w:t>
            </w:r>
          </w:p>
        </w:tc>
      </w:tr>
      <w:tr w:rsidR="00171BF1" w:rsidRPr="003B7FCE" w14:paraId="46E37E0E" w14:textId="77777777" w:rsidTr="00171BF1">
        <w:trPr>
          <w:trHeight w:val="523"/>
        </w:trPr>
        <w:tc>
          <w:tcPr>
            <w:tcW w:w="2268" w:type="dxa"/>
            <w:tcBorders>
              <w:top w:val="single" w:sz="4" w:space="0" w:color="auto"/>
              <w:left w:val="single" w:sz="4" w:space="0" w:color="auto"/>
              <w:bottom w:val="single" w:sz="4" w:space="0" w:color="auto"/>
              <w:right w:val="single" w:sz="4" w:space="0" w:color="auto"/>
            </w:tcBorders>
          </w:tcPr>
          <w:p w14:paraId="793172CA"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Альтернатива 1</w:t>
            </w:r>
          </w:p>
          <w:p w14:paraId="790DB979"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p>
        </w:tc>
        <w:tc>
          <w:tcPr>
            <w:tcW w:w="3261" w:type="dxa"/>
            <w:tcBorders>
              <w:top w:val="single" w:sz="4" w:space="0" w:color="auto"/>
              <w:left w:val="single" w:sz="4" w:space="0" w:color="auto"/>
              <w:bottom w:val="single" w:sz="4" w:space="0" w:color="auto"/>
              <w:right w:val="single" w:sz="4" w:space="0" w:color="auto"/>
            </w:tcBorders>
          </w:tcPr>
          <w:p w14:paraId="1E914E2C"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 xml:space="preserve">Відсутні </w:t>
            </w:r>
          </w:p>
        </w:tc>
        <w:tc>
          <w:tcPr>
            <w:tcW w:w="4110" w:type="dxa"/>
            <w:tcBorders>
              <w:top w:val="single" w:sz="4" w:space="0" w:color="auto"/>
              <w:left w:val="single" w:sz="4" w:space="0" w:color="auto"/>
              <w:bottom w:val="single" w:sz="4" w:space="0" w:color="auto"/>
              <w:right w:val="single" w:sz="4" w:space="0" w:color="auto"/>
            </w:tcBorders>
          </w:tcPr>
          <w:p w14:paraId="4770A129" w14:textId="35D3FB7C"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Перевізник понесе фінансові збитки від економічно необґрунтованих (застарілих) тарифів, відбудеться погіршення технічного стану рухомого складу та можлива втрата кваліфікованих працівників, внаслідок недоотримання належного рівня оплати праці</w:t>
            </w:r>
          </w:p>
        </w:tc>
      </w:tr>
      <w:tr w:rsidR="00171BF1" w:rsidRPr="000C4A74" w14:paraId="49CF0B9F" w14:textId="77777777" w:rsidTr="00171BF1">
        <w:trPr>
          <w:trHeight w:val="937"/>
        </w:trPr>
        <w:tc>
          <w:tcPr>
            <w:tcW w:w="2268" w:type="dxa"/>
            <w:tcBorders>
              <w:top w:val="single" w:sz="4" w:space="0" w:color="auto"/>
              <w:left w:val="single" w:sz="4" w:space="0" w:color="auto"/>
              <w:bottom w:val="single" w:sz="4" w:space="0" w:color="auto"/>
              <w:right w:val="single" w:sz="4" w:space="0" w:color="auto"/>
            </w:tcBorders>
          </w:tcPr>
          <w:p w14:paraId="2067C8F6"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Альтернатива 2</w:t>
            </w:r>
          </w:p>
        </w:tc>
        <w:tc>
          <w:tcPr>
            <w:tcW w:w="3261" w:type="dxa"/>
            <w:tcBorders>
              <w:top w:val="single" w:sz="4" w:space="0" w:color="auto"/>
              <w:left w:val="single" w:sz="4" w:space="0" w:color="auto"/>
              <w:bottom w:val="single" w:sz="4" w:space="0" w:color="auto"/>
              <w:right w:val="single" w:sz="4" w:space="0" w:color="auto"/>
            </w:tcBorders>
          </w:tcPr>
          <w:p w14:paraId="48955218" w14:textId="319B74A9"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 xml:space="preserve">Підвищення продуктивності та конкурентоспроможності суб’єктів господарювання. Отримання доходу від провадження діяльності з надання транспортних послуг на міських маршрутах. Економічно обґрунтований тариф дозволить забезпечити </w:t>
            </w:r>
            <w:r w:rsidR="0087676E" w:rsidRPr="000C4A74">
              <w:rPr>
                <w:rFonts w:ascii="Times New Roman" w:eastAsia="Calibri" w:hAnsi="Times New Roman" w:cs="Times New Roman"/>
                <w:color w:val="000000"/>
                <w:sz w:val="24"/>
                <w:szCs w:val="24"/>
                <w:lang w:val="uk-UA" w:eastAsia="ru-RU"/>
              </w:rPr>
              <w:t xml:space="preserve">якісне </w:t>
            </w:r>
            <w:r w:rsidRPr="000C4A74">
              <w:rPr>
                <w:rFonts w:ascii="Times New Roman" w:eastAsia="Calibri" w:hAnsi="Times New Roman" w:cs="Times New Roman"/>
                <w:color w:val="000000"/>
                <w:sz w:val="24"/>
                <w:szCs w:val="24"/>
                <w:lang w:val="uk-UA" w:eastAsia="ru-RU"/>
              </w:rPr>
              <w:t>надання послуг з перевезення</w:t>
            </w:r>
          </w:p>
        </w:tc>
        <w:tc>
          <w:tcPr>
            <w:tcW w:w="4110" w:type="dxa"/>
            <w:tcBorders>
              <w:top w:val="single" w:sz="4" w:space="0" w:color="auto"/>
              <w:left w:val="single" w:sz="4" w:space="0" w:color="auto"/>
              <w:bottom w:val="single" w:sz="4" w:space="0" w:color="auto"/>
              <w:right w:val="single" w:sz="4" w:space="0" w:color="auto"/>
            </w:tcBorders>
          </w:tcPr>
          <w:p w14:paraId="237B3C8F"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sz w:val="24"/>
                <w:szCs w:val="24"/>
                <w:lang w:val="uk-UA" w:eastAsia="ru-RU"/>
              </w:rPr>
              <w:t>Витрати на виконання запланованого регулювання</w:t>
            </w:r>
          </w:p>
        </w:tc>
      </w:tr>
    </w:tbl>
    <w:p w14:paraId="26FDAC27" w14:textId="77777777" w:rsidR="00171BF1" w:rsidRPr="000C4A74" w:rsidRDefault="00171BF1" w:rsidP="00D042D5">
      <w:pPr>
        <w:spacing w:before="240" w:after="0"/>
        <w:ind w:right="-1" w:firstLine="567"/>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Цей регуляторний акт відповідає потребам у розв’язанні визначеної проблеми та забезпечує досягнення встановлених цілей.</w:t>
      </w:r>
    </w:p>
    <w:p w14:paraId="6CC22264" w14:textId="77777777" w:rsidR="00171BF1" w:rsidRPr="000C4A74" w:rsidRDefault="00171BF1" w:rsidP="00D042D5">
      <w:pPr>
        <w:spacing w:after="0"/>
        <w:ind w:right="-1" w:firstLine="567"/>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Запропонована альтернатива відповідає діючому законодавству та сприяє покращенню результатів фінансово-господарської діяльності суб’єкта господарювання.</w:t>
      </w:r>
    </w:p>
    <w:p w14:paraId="6EAE4871" w14:textId="77777777" w:rsidR="00171BF1" w:rsidRPr="000C4A74" w:rsidRDefault="00171BF1" w:rsidP="00D042D5">
      <w:pPr>
        <w:spacing w:after="0"/>
        <w:ind w:right="-1" w:firstLine="709"/>
        <w:jc w:val="both"/>
        <w:rPr>
          <w:rFonts w:ascii="Times New Roman" w:eastAsia="Times New Roman" w:hAnsi="Times New Roman" w:cs="Times New Roman"/>
          <w:sz w:val="26"/>
          <w:szCs w:val="26"/>
          <w:lang w:val="uk-UA" w:eastAsia="ru-RU"/>
        </w:rPr>
      </w:pPr>
    </w:p>
    <w:p w14:paraId="2F1E0978" w14:textId="77777777" w:rsidR="00171BF1" w:rsidRPr="000C4A74" w:rsidRDefault="00171BF1" w:rsidP="00D042D5">
      <w:pPr>
        <w:spacing w:after="0"/>
        <w:ind w:right="-1" w:firstLine="709"/>
        <w:jc w:val="both"/>
        <w:rPr>
          <w:rFonts w:ascii="Times New Roman" w:eastAsia="Times New Roman" w:hAnsi="Times New Roman" w:cs="Times New Roman"/>
          <w:b/>
          <w:bCs/>
          <w:sz w:val="26"/>
          <w:szCs w:val="26"/>
          <w:lang w:val="uk-UA" w:eastAsia="ru-RU"/>
        </w:rPr>
      </w:pPr>
      <w:r w:rsidRPr="000C4A74">
        <w:rPr>
          <w:rFonts w:ascii="Times New Roman" w:eastAsia="Times New Roman" w:hAnsi="Times New Roman" w:cs="Times New Roman"/>
          <w:b/>
          <w:bCs/>
          <w:sz w:val="26"/>
          <w:szCs w:val="26"/>
          <w:lang w:val="uk-UA" w:eastAsia="ru-RU"/>
        </w:rPr>
        <w:t>ІV. Вибір найбільш оптимального альтернативного способу досягнення цілей</w:t>
      </w:r>
    </w:p>
    <w:p w14:paraId="2E5E0228" w14:textId="77777777" w:rsidR="00171BF1" w:rsidRPr="000C4A74" w:rsidRDefault="00171BF1" w:rsidP="00D042D5">
      <w:pPr>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Оцінка ступеня досягнення визначених цілей визначається за чотирибальною системою, де:</w:t>
      </w:r>
    </w:p>
    <w:p w14:paraId="67858FE5" w14:textId="77777777" w:rsidR="00171BF1" w:rsidRPr="000C4A74" w:rsidRDefault="00171BF1" w:rsidP="00D042D5">
      <w:pPr>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xml:space="preserve">4 – цілі прийняття регуляторного </w:t>
      </w:r>
      <w:proofErr w:type="spellStart"/>
      <w:r w:rsidRPr="000C4A74">
        <w:rPr>
          <w:rFonts w:ascii="Times New Roman" w:eastAsia="Times New Roman" w:hAnsi="Times New Roman" w:cs="Times New Roman"/>
          <w:sz w:val="26"/>
          <w:szCs w:val="26"/>
          <w:lang w:val="uk-UA" w:eastAsia="ru-RU"/>
        </w:rPr>
        <w:t>акта</w:t>
      </w:r>
      <w:proofErr w:type="spellEnd"/>
      <w:r w:rsidRPr="000C4A74">
        <w:rPr>
          <w:rFonts w:ascii="Times New Roman" w:eastAsia="Times New Roman" w:hAnsi="Times New Roman" w:cs="Times New Roman"/>
          <w:sz w:val="26"/>
          <w:szCs w:val="26"/>
          <w:lang w:val="uk-UA" w:eastAsia="ru-RU"/>
        </w:rPr>
        <w:t xml:space="preserve"> можуть бути досягнуті повною мірою (проблеми більше не буде);</w:t>
      </w:r>
    </w:p>
    <w:p w14:paraId="09EE3C74" w14:textId="77777777" w:rsidR="00171BF1" w:rsidRPr="000C4A74" w:rsidRDefault="00171BF1" w:rsidP="00D042D5">
      <w:pPr>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xml:space="preserve">3 – цілі прийняття регуляторного </w:t>
      </w:r>
      <w:proofErr w:type="spellStart"/>
      <w:r w:rsidRPr="000C4A74">
        <w:rPr>
          <w:rFonts w:ascii="Times New Roman" w:eastAsia="Times New Roman" w:hAnsi="Times New Roman" w:cs="Times New Roman"/>
          <w:sz w:val="26"/>
          <w:szCs w:val="26"/>
          <w:lang w:val="uk-UA" w:eastAsia="ru-RU"/>
        </w:rPr>
        <w:t>акта</w:t>
      </w:r>
      <w:proofErr w:type="spellEnd"/>
      <w:r w:rsidRPr="000C4A74">
        <w:rPr>
          <w:rFonts w:ascii="Times New Roman" w:eastAsia="Times New Roman" w:hAnsi="Times New Roman" w:cs="Times New Roman"/>
          <w:sz w:val="26"/>
          <w:szCs w:val="26"/>
          <w:lang w:val="uk-UA" w:eastAsia="ru-RU"/>
        </w:rPr>
        <w:t xml:space="preserve"> можуть бути досягнуті майже повною мірою (усі важливі аспекти проблеми будуть усунуті);</w:t>
      </w:r>
    </w:p>
    <w:p w14:paraId="1391F613" w14:textId="77777777" w:rsidR="00171BF1" w:rsidRPr="000C4A74" w:rsidRDefault="00171BF1" w:rsidP="00D042D5">
      <w:pPr>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xml:space="preserve">2 – цілі прийняття регуляторного </w:t>
      </w:r>
      <w:proofErr w:type="spellStart"/>
      <w:r w:rsidRPr="000C4A74">
        <w:rPr>
          <w:rFonts w:ascii="Times New Roman" w:eastAsia="Times New Roman" w:hAnsi="Times New Roman" w:cs="Times New Roman"/>
          <w:sz w:val="26"/>
          <w:szCs w:val="26"/>
          <w:lang w:val="uk-UA" w:eastAsia="ru-RU"/>
        </w:rPr>
        <w:t>акта</w:t>
      </w:r>
      <w:proofErr w:type="spellEnd"/>
      <w:r w:rsidRPr="000C4A74">
        <w:rPr>
          <w:rFonts w:ascii="Times New Roman" w:eastAsia="Times New Roman" w:hAnsi="Times New Roman" w:cs="Times New Roman"/>
          <w:sz w:val="26"/>
          <w:szCs w:val="26"/>
          <w:lang w:val="uk-UA" w:eastAsia="ru-RU"/>
        </w:rPr>
        <w:t xml:space="preserve"> можуть бути досягнуті частково (проблема значно зменшиться, деякі важливі та критичні її аспекти залишаться не вирішеними);</w:t>
      </w:r>
    </w:p>
    <w:p w14:paraId="6199F8C3" w14:textId="77777777" w:rsidR="00171BF1" w:rsidRPr="000C4A74" w:rsidRDefault="00171BF1" w:rsidP="00D042D5">
      <w:pPr>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lastRenderedPageBreak/>
        <w:t xml:space="preserve">1 – цілі прийняття регуляторного </w:t>
      </w:r>
      <w:proofErr w:type="spellStart"/>
      <w:r w:rsidRPr="000C4A74">
        <w:rPr>
          <w:rFonts w:ascii="Times New Roman" w:eastAsia="Times New Roman" w:hAnsi="Times New Roman" w:cs="Times New Roman"/>
          <w:sz w:val="26"/>
          <w:szCs w:val="26"/>
          <w:lang w:val="uk-UA" w:eastAsia="ru-RU"/>
        </w:rPr>
        <w:t>акта</w:t>
      </w:r>
      <w:proofErr w:type="spellEnd"/>
      <w:r w:rsidRPr="000C4A74">
        <w:rPr>
          <w:rFonts w:ascii="Times New Roman" w:eastAsia="Times New Roman" w:hAnsi="Times New Roman" w:cs="Times New Roman"/>
          <w:sz w:val="26"/>
          <w:szCs w:val="26"/>
          <w:lang w:val="uk-UA" w:eastAsia="ru-RU"/>
        </w:rPr>
        <w:t xml:space="preserve"> не можуть бути досягнуті (проблема залишається)</w:t>
      </w:r>
    </w:p>
    <w:p w14:paraId="6AE94414" w14:textId="77777777" w:rsidR="00171BF1" w:rsidRPr="000C4A74" w:rsidRDefault="00171BF1" w:rsidP="00D042D5">
      <w:pPr>
        <w:widowControl w:val="0"/>
        <w:spacing w:after="0" w:line="240" w:lineRule="auto"/>
        <w:ind w:right="-1" w:firstLine="709"/>
        <w:jc w:val="both"/>
        <w:rPr>
          <w:rFonts w:ascii="Times New Roman" w:eastAsia="Times New Roman" w:hAnsi="Times New Roman" w:cs="Times New Roman"/>
          <w:sz w:val="16"/>
          <w:szCs w:val="16"/>
          <w:lang w:val="uk-UA" w:eastAsia="ru-RU"/>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432"/>
        <w:gridCol w:w="3951"/>
      </w:tblGrid>
      <w:tr w:rsidR="00171BF1" w:rsidRPr="000C4A74" w14:paraId="6ADFC4BB" w14:textId="77777777" w:rsidTr="00D042D5">
        <w:trPr>
          <w:trHeight w:val="109"/>
        </w:trPr>
        <w:tc>
          <w:tcPr>
            <w:tcW w:w="3256" w:type="dxa"/>
            <w:tcBorders>
              <w:top w:val="single" w:sz="4" w:space="0" w:color="auto"/>
              <w:left w:val="single" w:sz="4" w:space="0" w:color="auto"/>
              <w:bottom w:val="single" w:sz="4" w:space="0" w:color="auto"/>
              <w:right w:val="single" w:sz="4" w:space="0" w:color="auto"/>
            </w:tcBorders>
            <w:vAlign w:val="center"/>
          </w:tcPr>
          <w:p w14:paraId="11E59B0B"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color w:val="000000"/>
                <w:sz w:val="24"/>
                <w:szCs w:val="24"/>
                <w:lang w:val="uk-UA" w:eastAsia="ru-RU"/>
              </w:rPr>
            </w:pPr>
            <w:r w:rsidRPr="000C4A74">
              <w:rPr>
                <w:rFonts w:ascii="Times New Roman" w:eastAsia="Calibri" w:hAnsi="Times New Roman" w:cs="Times New Roman"/>
                <w:bCs/>
                <w:color w:val="000000"/>
                <w:sz w:val="24"/>
                <w:szCs w:val="24"/>
                <w:lang w:val="uk-UA" w:eastAsia="ru-RU"/>
              </w:rPr>
              <w:t>Рейтинг результативності (досягнення цілей під час вирішення проблеми)</w:t>
            </w:r>
          </w:p>
        </w:tc>
        <w:tc>
          <w:tcPr>
            <w:tcW w:w="2432" w:type="dxa"/>
            <w:tcBorders>
              <w:top w:val="single" w:sz="4" w:space="0" w:color="auto"/>
              <w:left w:val="single" w:sz="4" w:space="0" w:color="auto"/>
              <w:bottom w:val="single" w:sz="4" w:space="0" w:color="auto"/>
              <w:right w:val="single" w:sz="4" w:space="0" w:color="auto"/>
            </w:tcBorders>
            <w:vAlign w:val="center"/>
          </w:tcPr>
          <w:p w14:paraId="3079BE81"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color w:val="000000"/>
                <w:sz w:val="24"/>
                <w:szCs w:val="24"/>
                <w:lang w:val="uk-UA" w:eastAsia="ru-RU"/>
              </w:rPr>
            </w:pPr>
            <w:r w:rsidRPr="000C4A74">
              <w:rPr>
                <w:rFonts w:ascii="Times New Roman" w:eastAsia="Calibri" w:hAnsi="Times New Roman" w:cs="Times New Roman"/>
                <w:bCs/>
                <w:color w:val="000000"/>
                <w:sz w:val="24"/>
                <w:szCs w:val="24"/>
                <w:lang w:val="uk-UA" w:eastAsia="ru-RU"/>
              </w:rPr>
              <w:t>Бал результативності (за чотирибальною системою оцінки)</w:t>
            </w:r>
          </w:p>
        </w:tc>
        <w:tc>
          <w:tcPr>
            <w:tcW w:w="3951" w:type="dxa"/>
            <w:tcBorders>
              <w:top w:val="single" w:sz="4" w:space="0" w:color="auto"/>
              <w:left w:val="single" w:sz="4" w:space="0" w:color="auto"/>
              <w:bottom w:val="single" w:sz="4" w:space="0" w:color="auto"/>
              <w:right w:val="single" w:sz="4" w:space="0" w:color="auto"/>
            </w:tcBorders>
            <w:vAlign w:val="center"/>
          </w:tcPr>
          <w:p w14:paraId="498E159B"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color w:val="000000"/>
                <w:sz w:val="24"/>
                <w:szCs w:val="24"/>
                <w:lang w:val="uk-UA" w:eastAsia="ru-RU"/>
              </w:rPr>
            </w:pPr>
            <w:r w:rsidRPr="000C4A74">
              <w:rPr>
                <w:rFonts w:ascii="Times New Roman" w:eastAsia="Calibri" w:hAnsi="Times New Roman" w:cs="Times New Roman"/>
                <w:bCs/>
                <w:color w:val="000000"/>
                <w:sz w:val="24"/>
                <w:szCs w:val="24"/>
                <w:lang w:val="uk-UA" w:eastAsia="ru-RU"/>
              </w:rPr>
              <w:t xml:space="preserve">Коментарі щодо присвоєння відповідного </w:t>
            </w:r>
            <w:proofErr w:type="spellStart"/>
            <w:r w:rsidRPr="000C4A74">
              <w:rPr>
                <w:rFonts w:ascii="Times New Roman" w:eastAsia="Calibri" w:hAnsi="Times New Roman" w:cs="Times New Roman"/>
                <w:bCs/>
                <w:color w:val="000000"/>
                <w:sz w:val="24"/>
                <w:szCs w:val="24"/>
                <w:lang w:val="uk-UA" w:eastAsia="ru-RU"/>
              </w:rPr>
              <w:t>бала</w:t>
            </w:r>
            <w:proofErr w:type="spellEnd"/>
          </w:p>
        </w:tc>
      </w:tr>
      <w:tr w:rsidR="00171BF1" w:rsidRPr="000C4A74" w14:paraId="51B947B1" w14:textId="77777777" w:rsidTr="00D042D5">
        <w:trPr>
          <w:trHeight w:val="523"/>
        </w:trPr>
        <w:tc>
          <w:tcPr>
            <w:tcW w:w="3256" w:type="dxa"/>
            <w:tcBorders>
              <w:top w:val="single" w:sz="4" w:space="0" w:color="auto"/>
              <w:left w:val="single" w:sz="4" w:space="0" w:color="auto"/>
              <w:bottom w:val="single" w:sz="4" w:space="0" w:color="auto"/>
              <w:right w:val="single" w:sz="4" w:space="0" w:color="auto"/>
            </w:tcBorders>
            <w:vAlign w:val="center"/>
          </w:tcPr>
          <w:p w14:paraId="258B2994"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color w:val="000000"/>
                <w:sz w:val="28"/>
                <w:szCs w:val="28"/>
                <w:lang w:val="uk-UA" w:eastAsia="ru-RU"/>
              </w:rPr>
            </w:pPr>
            <w:r w:rsidRPr="000C4A74">
              <w:rPr>
                <w:rFonts w:ascii="Times New Roman" w:eastAsia="Calibri" w:hAnsi="Times New Roman" w:cs="Times New Roman"/>
                <w:b/>
                <w:bCs/>
                <w:color w:val="000000"/>
                <w:sz w:val="28"/>
                <w:szCs w:val="28"/>
                <w:lang w:val="uk-UA" w:eastAsia="ru-RU"/>
              </w:rPr>
              <w:t>Альтернатива 1</w:t>
            </w:r>
          </w:p>
          <w:p w14:paraId="66C6DF1E"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Збереження діючих тарифів, тобто вартість проїзду залишається незмінною</w:t>
            </w:r>
          </w:p>
        </w:tc>
        <w:tc>
          <w:tcPr>
            <w:tcW w:w="2432" w:type="dxa"/>
            <w:tcBorders>
              <w:top w:val="single" w:sz="4" w:space="0" w:color="auto"/>
              <w:left w:val="single" w:sz="4" w:space="0" w:color="auto"/>
              <w:bottom w:val="single" w:sz="4" w:space="0" w:color="auto"/>
              <w:right w:val="single" w:sz="4" w:space="0" w:color="auto"/>
            </w:tcBorders>
            <w:vAlign w:val="center"/>
          </w:tcPr>
          <w:p w14:paraId="766A5F42"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color w:val="000000"/>
                <w:sz w:val="28"/>
                <w:szCs w:val="28"/>
                <w:lang w:val="uk-UA" w:eastAsia="ru-RU"/>
              </w:rPr>
            </w:pPr>
            <w:r w:rsidRPr="000C4A74">
              <w:rPr>
                <w:rFonts w:ascii="Times New Roman" w:eastAsia="Calibri" w:hAnsi="Times New Roman" w:cs="Times New Roman"/>
                <w:color w:val="000000"/>
                <w:sz w:val="28"/>
                <w:szCs w:val="28"/>
                <w:lang w:val="uk-UA" w:eastAsia="ru-RU"/>
              </w:rPr>
              <w:t>1</w:t>
            </w:r>
          </w:p>
        </w:tc>
        <w:tc>
          <w:tcPr>
            <w:tcW w:w="3951" w:type="dxa"/>
            <w:tcBorders>
              <w:top w:val="single" w:sz="4" w:space="0" w:color="auto"/>
              <w:left w:val="single" w:sz="4" w:space="0" w:color="auto"/>
              <w:bottom w:val="single" w:sz="4" w:space="0" w:color="auto"/>
              <w:right w:val="single" w:sz="4" w:space="0" w:color="auto"/>
            </w:tcBorders>
          </w:tcPr>
          <w:p w14:paraId="37018E35" w14:textId="0B67D00C"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Залишення ситуації без змін може призвести до зупинки роботи транспортних засобів на маршрутах у зв’язку із збитковістю проведення господарської діяльності</w:t>
            </w:r>
          </w:p>
        </w:tc>
      </w:tr>
      <w:tr w:rsidR="00171BF1" w:rsidRPr="000C4A74" w14:paraId="5ACE8F3A" w14:textId="77777777" w:rsidTr="00D042D5">
        <w:trPr>
          <w:trHeight w:val="937"/>
        </w:trPr>
        <w:tc>
          <w:tcPr>
            <w:tcW w:w="3256" w:type="dxa"/>
            <w:tcBorders>
              <w:top w:val="single" w:sz="4" w:space="0" w:color="auto"/>
              <w:left w:val="single" w:sz="4" w:space="0" w:color="auto"/>
              <w:bottom w:val="single" w:sz="4" w:space="0" w:color="auto"/>
              <w:right w:val="single" w:sz="4" w:space="0" w:color="auto"/>
            </w:tcBorders>
            <w:vAlign w:val="center"/>
          </w:tcPr>
          <w:p w14:paraId="4C00333B"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color w:val="000000"/>
                <w:sz w:val="28"/>
                <w:szCs w:val="28"/>
                <w:lang w:val="uk-UA" w:eastAsia="ru-RU"/>
              </w:rPr>
            </w:pPr>
            <w:r w:rsidRPr="000C4A74">
              <w:rPr>
                <w:rFonts w:ascii="Times New Roman" w:eastAsia="Calibri" w:hAnsi="Times New Roman" w:cs="Times New Roman"/>
                <w:b/>
                <w:bCs/>
                <w:color w:val="000000"/>
                <w:sz w:val="28"/>
                <w:szCs w:val="28"/>
                <w:lang w:val="uk-UA" w:eastAsia="ru-RU"/>
              </w:rPr>
              <w:t>Альтернатива 2</w:t>
            </w:r>
          </w:p>
          <w:p w14:paraId="3EBA47C8"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color w:val="000000"/>
                <w:sz w:val="28"/>
                <w:szCs w:val="28"/>
                <w:lang w:val="uk-UA" w:eastAsia="ru-RU"/>
              </w:rPr>
            </w:pPr>
            <w:r w:rsidRPr="000C4A74">
              <w:rPr>
                <w:rFonts w:ascii="Times New Roman" w:eastAsia="Calibri" w:hAnsi="Times New Roman" w:cs="Times New Roman"/>
                <w:color w:val="000000"/>
                <w:sz w:val="24"/>
                <w:szCs w:val="24"/>
                <w:lang w:val="uk-UA" w:eastAsia="ru-RU"/>
              </w:rPr>
              <w:t>Підвищення тарифів до економічно обґрунтованого розміру</w:t>
            </w:r>
            <w:r w:rsidRPr="000C4A74">
              <w:rPr>
                <w:rFonts w:ascii="Times New Roman" w:eastAsia="Calibri" w:hAnsi="Times New Roman" w:cs="Times New Roman"/>
                <w:color w:val="000000"/>
                <w:sz w:val="28"/>
                <w:szCs w:val="28"/>
                <w:lang w:val="uk-UA" w:eastAsia="ru-RU"/>
              </w:rPr>
              <w:t xml:space="preserve"> </w:t>
            </w:r>
            <w:r w:rsidRPr="000C4A74">
              <w:rPr>
                <w:rFonts w:ascii="Times New Roman" w:eastAsia="Calibri" w:hAnsi="Times New Roman" w:cs="Times New Roman"/>
                <w:color w:val="000000"/>
                <w:sz w:val="24"/>
                <w:szCs w:val="24"/>
                <w:lang w:val="uk-UA" w:eastAsia="ru-RU"/>
              </w:rPr>
              <w:t xml:space="preserve">(прийняття запропонованого регуляторного </w:t>
            </w:r>
            <w:proofErr w:type="spellStart"/>
            <w:r w:rsidRPr="000C4A74">
              <w:rPr>
                <w:rFonts w:ascii="Times New Roman" w:eastAsia="Calibri" w:hAnsi="Times New Roman" w:cs="Times New Roman"/>
                <w:color w:val="000000"/>
                <w:sz w:val="24"/>
                <w:szCs w:val="24"/>
                <w:lang w:val="uk-UA" w:eastAsia="ru-RU"/>
              </w:rPr>
              <w:t>акта</w:t>
            </w:r>
            <w:proofErr w:type="spellEnd"/>
            <w:r w:rsidRPr="000C4A74">
              <w:rPr>
                <w:rFonts w:ascii="Times New Roman" w:eastAsia="Calibri" w:hAnsi="Times New Roman" w:cs="Times New Roman"/>
                <w:color w:val="000000"/>
                <w:sz w:val="24"/>
                <w:szCs w:val="24"/>
                <w:lang w:val="uk-UA" w:eastAsia="ru-RU"/>
              </w:rPr>
              <w:t>)</w:t>
            </w:r>
          </w:p>
        </w:tc>
        <w:tc>
          <w:tcPr>
            <w:tcW w:w="2432" w:type="dxa"/>
            <w:tcBorders>
              <w:top w:val="single" w:sz="4" w:space="0" w:color="auto"/>
              <w:left w:val="single" w:sz="4" w:space="0" w:color="auto"/>
              <w:bottom w:val="single" w:sz="4" w:space="0" w:color="auto"/>
              <w:right w:val="single" w:sz="4" w:space="0" w:color="auto"/>
            </w:tcBorders>
            <w:vAlign w:val="center"/>
          </w:tcPr>
          <w:p w14:paraId="0B60AC56"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color w:val="000000"/>
                <w:sz w:val="28"/>
                <w:szCs w:val="28"/>
                <w:lang w:val="uk-UA" w:eastAsia="ru-RU"/>
              </w:rPr>
            </w:pPr>
            <w:r w:rsidRPr="000C4A74">
              <w:rPr>
                <w:rFonts w:ascii="Times New Roman" w:eastAsia="Calibri" w:hAnsi="Times New Roman" w:cs="Times New Roman"/>
                <w:color w:val="000000"/>
                <w:sz w:val="28"/>
                <w:szCs w:val="28"/>
                <w:lang w:val="uk-UA" w:eastAsia="ru-RU"/>
              </w:rPr>
              <w:t>4</w:t>
            </w:r>
          </w:p>
        </w:tc>
        <w:tc>
          <w:tcPr>
            <w:tcW w:w="3951" w:type="dxa"/>
            <w:tcBorders>
              <w:top w:val="single" w:sz="4" w:space="0" w:color="auto"/>
              <w:left w:val="single" w:sz="4" w:space="0" w:color="auto"/>
              <w:bottom w:val="single" w:sz="4" w:space="0" w:color="auto"/>
              <w:right w:val="single" w:sz="4" w:space="0" w:color="auto"/>
            </w:tcBorders>
          </w:tcPr>
          <w:p w14:paraId="602DDEF0" w14:textId="2194AA6D" w:rsidR="00171BF1" w:rsidRPr="000C4A74" w:rsidRDefault="00171BF1" w:rsidP="00D042D5">
            <w:pPr>
              <w:autoSpaceDE w:val="0"/>
              <w:autoSpaceDN w:val="0"/>
              <w:adjustRightInd w:val="0"/>
              <w:spacing w:after="0" w:line="240" w:lineRule="auto"/>
              <w:ind w:right="-1"/>
              <w:jc w:val="both"/>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При впровадженні зазначеної альтернативи будуть створені умови для реалізації вимог ст</w:t>
            </w:r>
            <w:r w:rsidR="0087676E" w:rsidRPr="000C4A74">
              <w:rPr>
                <w:rFonts w:ascii="Times New Roman" w:eastAsia="Calibri" w:hAnsi="Times New Roman" w:cs="Times New Roman"/>
                <w:color w:val="000000"/>
                <w:sz w:val="24"/>
                <w:szCs w:val="24"/>
                <w:lang w:val="uk-UA" w:eastAsia="ru-RU"/>
              </w:rPr>
              <w:t xml:space="preserve">атті </w:t>
            </w:r>
            <w:r w:rsidRPr="000C4A74">
              <w:rPr>
                <w:rFonts w:ascii="Times New Roman" w:eastAsia="Calibri" w:hAnsi="Times New Roman" w:cs="Times New Roman"/>
                <w:color w:val="000000"/>
                <w:sz w:val="24"/>
                <w:szCs w:val="24"/>
                <w:lang w:val="uk-UA" w:eastAsia="ru-RU"/>
              </w:rPr>
              <w:t>10 З</w:t>
            </w:r>
            <w:r w:rsidR="0087676E" w:rsidRPr="000C4A74">
              <w:rPr>
                <w:rFonts w:ascii="Times New Roman" w:eastAsia="Calibri" w:hAnsi="Times New Roman" w:cs="Times New Roman"/>
                <w:color w:val="000000"/>
                <w:sz w:val="24"/>
                <w:szCs w:val="24"/>
                <w:lang w:val="uk-UA" w:eastAsia="ru-RU"/>
              </w:rPr>
              <w:t xml:space="preserve">акону </w:t>
            </w:r>
            <w:r w:rsidRPr="000C4A74">
              <w:rPr>
                <w:rFonts w:ascii="Times New Roman" w:eastAsia="Calibri" w:hAnsi="Times New Roman" w:cs="Times New Roman"/>
                <w:color w:val="000000"/>
                <w:sz w:val="24"/>
                <w:szCs w:val="24"/>
                <w:lang w:val="uk-UA" w:eastAsia="ru-RU"/>
              </w:rPr>
              <w:t>У</w:t>
            </w:r>
            <w:r w:rsidR="0087676E" w:rsidRPr="000C4A74">
              <w:rPr>
                <w:rFonts w:ascii="Times New Roman" w:eastAsia="Calibri" w:hAnsi="Times New Roman" w:cs="Times New Roman"/>
                <w:color w:val="000000"/>
                <w:sz w:val="24"/>
                <w:szCs w:val="24"/>
                <w:lang w:val="uk-UA" w:eastAsia="ru-RU"/>
              </w:rPr>
              <w:t>країни</w:t>
            </w:r>
            <w:r w:rsidRPr="000C4A74">
              <w:rPr>
                <w:rFonts w:ascii="Times New Roman" w:eastAsia="Calibri" w:hAnsi="Times New Roman" w:cs="Times New Roman"/>
                <w:color w:val="000000"/>
                <w:sz w:val="24"/>
                <w:szCs w:val="24"/>
                <w:lang w:val="uk-UA" w:eastAsia="ru-RU"/>
              </w:rPr>
              <w:t xml:space="preserve"> «Про автомобільний транспорт», а саме: «…тарифна політика на автомобільному транспорті має задовольняти підприємницький інтерес, забезпечувати розвиток автомобільного транспорту, стимулювати впровадження новітніх технологій перевезень, застосування сучасних типів транспортних засобів». Забезпечить досягнення зазначених цілей та вирішить проблему, визначену в п</w:t>
            </w:r>
            <w:r w:rsidR="0087676E" w:rsidRPr="000C4A74">
              <w:rPr>
                <w:rFonts w:ascii="Times New Roman" w:eastAsia="Calibri" w:hAnsi="Times New Roman" w:cs="Times New Roman"/>
                <w:color w:val="000000"/>
                <w:sz w:val="24"/>
                <w:szCs w:val="24"/>
                <w:lang w:val="uk-UA" w:eastAsia="ru-RU"/>
              </w:rPr>
              <w:t xml:space="preserve">ункті </w:t>
            </w:r>
            <w:r w:rsidRPr="000C4A74">
              <w:rPr>
                <w:rFonts w:ascii="Times New Roman" w:eastAsia="Calibri" w:hAnsi="Times New Roman" w:cs="Times New Roman"/>
                <w:color w:val="000000"/>
                <w:sz w:val="24"/>
                <w:szCs w:val="24"/>
                <w:lang w:val="uk-UA" w:eastAsia="ru-RU"/>
              </w:rPr>
              <w:t>1 Аналізу</w:t>
            </w:r>
          </w:p>
        </w:tc>
      </w:tr>
    </w:tbl>
    <w:p w14:paraId="41598F71" w14:textId="77777777" w:rsidR="00171BF1" w:rsidRPr="000C4A74" w:rsidRDefault="00171BF1" w:rsidP="00D042D5">
      <w:pPr>
        <w:widowControl w:val="0"/>
        <w:spacing w:after="0" w:line="216" w:lineRule="auto"/>
        <w:ind w:right="-1" w:firstLine="709"/>
        <w:jc w:val="both"/>
        <w:rPr>
          <w:rFonts w:ascii="Times New Roman" w:eastAsia="Times New Roman" w:hAnsi="Times New Roman" w:cs="Times New Roman"/>
          <w:sz w:val="28"/>
          <w:szCs w:val="28"/>
          <w:lang w:val="uk-UA" w:eastAsia="ru-RU"/>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410"/>
        <w:gridCol w:w="2346"/>
        <w:gridCol w:w="2331"/>
      </w:tblGrid>
      <w:tr w:rsidR="00171BF1" w:rsidRPr="000C4A74" w14:paraId="0083D549" w14:textId="77777777" w:rsidTr="00D042D5">
        <w:trPr>
          <w:trHeight w:val="109"/>
        </w:trPr>
        <w:tc>
          <w:tcPr>
            <w:tcW w:w="2552" w:type="dxa"/>
            <w:tcBorders>
              <w:top w:val="single" w:sz="4" w:space="0" w:color="auto"/>
              <w:left w:val="single" w:sz="4" w:space="0" w:color="auto"/>
              <w:bottom w:val="single" w:sz="4" w:space="0" w:color="auto"/>
              <w:right w:val="single" w:sz="4" w:space="0" w:color="auto"/>
            </w:tcBorders>
            <w:vAlign w:val="center"/>
          </w:tcPr>
          <w:p w14:paraId="23E0C70E" w14:textId="64A9C728" w:rsidR="00171BF1" w:rsidRPr="000C4A74" w:rsidRDefault="00171BF1" w:rsidP="00D042D5">
            <w:pPr>
              <w:autoSpaceDE w:val="0"/>
              <w:autoSpaceDN w:val="0"/>
              <w:adjustRightInd w:val="0"/>
              <w:spacing w:after="0" w:line="240" w:lineRule="auto"/>
              <w:jc w:val="center"/>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Рейтинг результативності</w:t>
            </w:r>
          </w:p>
        </w:tc>
        <w:tc>
          <w:tcPr>
            <w:tcW w:w="2410" w:type="dxa"/>
            <w:tcBorders>
              <w:top w:val="single" w:sz="4" w:space="0" w:color="auto"/>
              <w:left w:val="single" w:sz="4" w:space="0" w:color="auto"/>
              <w:bottom w:val="single" w:sz="4" w:space="0" w:color="auto"/>
              <w:right w:val="single" w:sz="4" w:space="0" w:color="auto"/>
            </w:tcBorders>
            <w:vAlign w:val="center"/>
          </w:tcPr>
          <w:p w14:paraId="0141383C" w14:textId="77777777" w:rsidR="00171BF1" w:rsidRPr="000C4A74" w:rsidRDefault="00171BF1" w:rsidP="00D042D5">
            <w:pPr>
              <w:autoSpaceDE w:val="0"/>
              <w:autoSpaceDN w:val="0"/>
              <w:adjustRightInd w:val="0"/>
              <w:spacing w:after="0" w:line="240" w:lineRule="auto"/>
              <w:jc w:val="center"/>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Вигоди (підсумок)</w:t>
            </w:r>
          </w:p>
        </w:tc>
        <w:tc>
          <w:tcPr>
            <w:tcW w:w="2346" w:type="dxa"/>
            <w:tcBorders>
              <w:top w:val="single" w:sz="4" w:space="0" w:color="auto"/>
              <w:left w:val="single" w:sz="4" w:space="0" w:color="auto"/>
              <w:bottom w:val="single" w:sz="4" w:space="0" w:color="auto"/>
              <w:right w:val="single" w:sz="4" w:space="0" w:color="auto"/>
            </w:tcBorders>
            <w:vAlign w:val="center"/>
          </w:tcPr>
          <w:p w14:paraId="3E170899" w14:textId="77777777" w:rsidR="00171BF1" w:rsidRPr="000C4A74" w:rsidRDefault="00171BF1" w:rsidP="00D042D5">
            <w:pPr>
              <w:autoSpaceDE w:val="0"/>
              <w:autoSpaceDN w:val="0"/>
              <w:adjustRightInd w:val="0"/>
              <w:spacing w:after="0" w:line="240" w:lineRule="auto"/>
              <w:jc w:val="center"/>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Витрати (підсумок)</w:t>
            </w:r>
          </w:p>
        </w:tc>
        <w:tc>
          <w:tcPr>
            <w:tcW w:w="2331" w:type="dxa"/>
            <w:tcBorders>
              <w:top w:val="single" w:sz="4" w:space="0" w:color="auto"/>
              <w:left w:val="single" w:sz="4" w:space="0" w:color="auto"/>
              <w:bottom w:val="single" w:sz="4" w:space="0" w:color="auto"/>
              <w:right w:val="single" w:sz="4" w:space="0" w:color="auto"/>
            </w:tcBorders>
            <w:vAlign w:val="center"/>
          </w:tcPr>
          <w:p w14:paraId="14B1B545" w14:textId="2BF77E24" w:rsidR="00171BF1" w:rsidRPr="000C4A74" w:rsidRDefault="00FF05BA" w:rsidP="00D042D5">
            <w:pPr>
              <w:autoSpaceDE w:val="0"/>
              <w:autoSpaceDN w:val="0"/>
              <w:adjustRightInd w:val="0"/>
              <w:spacing w:after="0" w:line="240" w:lineRule="auto"/>
              <w:jc w:val="center"/>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Обґрунтування</w:t>
            </w:r>
            <w:r w:rsidR="00171BF1" w:rsidRPr="000C4A74">
              <w:rPr>
                <w:rFonts w:ascii="Times New Roman" w:eastAsia="Calibri" w:hAnsi="Times New Roman" w:cs="Times New Roman"/>
                <w:color w:val="000000"/>
                <w:sz w:val="24"/>
                <w:szCs w:val="24"/>
                <w:lang w:val="uk-UA" w:eastAsia="ru-RU"/>
              </w:rPr>
              <w:t xml:space="preserve"> відповідного місця альтернативи у рейтингу</w:t>
            </w:r>
          </w:p>
        </w:tc>
      </w:tr>
      <w:tr w:rsidR="00171BF1" w:rsidRPr="000C4A74" w14:paraId="2D264C45" w14:textId="77777777" w:rsidTr="00D042D5">
        <w:trPr>
          <w:trHeight w:val="523"/>
        </w:trPr>
        <w:tc>
          <w:tcPr>
            <w:tcW w:w="2552" w:type="dxa"/>
            <w:tcBorders>
              <w:top w:val="single" w:sz="4" w:space="0" w:color="auto"/>
              <w:left w:val="single" w:sz="4" w:space="0" w:color="auto"/>
              <w:bottom w:val="single" w:sz="4" w:space="0" w:color="auto"/>
              <w:right w:val="single" w:sz="4" w:space="0" w:color="auto"/>
            </w:tcBorders>
            <w:vAlign w:val="center"/>
          </w:tcPr>
          <w:p w14:paraId="5C9A145B"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color w:val="000000"/>
                <w:sz w:val="28"/>
                <w:szCs w:val="28"/>
                <w:lang w:val="uk-UA" w:eastAsia="ru-RU"/>
              </w:rPr>
            </w:pPr>
            <w:r w:rsidRPr="000C4A74">
              <w:rPr>
                <w:rFonts w:ascii="Times New Roman" w:eastAsia="Calibri" w:hAnsi="Times New Roman" w:cs="Times New Roman"/>
                <w:b/>
                <w:bCs/>
                <w:color w:val="000000"/>
                <w:sz w:val="28"/>
                <w:szCs w:val="28"/>
                <w:lang w:val="uk-UA" w:eastAsia="ru-RU"/>
              </w:rPr>
              <w:t>Альтернатива 1</w:t>
            </w:r>
          </w:p>
          <w:p w14:paraId="1E0BC1CD"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Збереження діючих тарифів, тобто вартість проїзду залишається незмінною</w:t>
            </w:r>
          </w:p>
        </w:tc>
        <w:tc>
          <w:tcPr>
            <w:tcW w:w="2410" w:type="dxa"/>
            <w:tcBorders>
              <w:top w:val="single" w:sz="4" w:space="0" w:color="auto"/>
              <w:left w:val="single" w:sz="4" w:space="0" w:color="auto"/>
              <w:bottom w:val="single" w:sz="4" w:space="0" w:color="auto"/>
              <w:right w:val="single" w:sz="4" w:space="0" w:color="auto"/>
            </w:tcBorders>
          </w:tcPr>
          <w:p w14:paraId="44169324"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Відсутні</w:t>
            </w:r>
          </w:p>
        </w:tc>
        <w:tc>
          <w:tcPr>
            <w:tcW w:w="2346" w:type="dxa"/>
            <w:tcBorders>
              <w:top w:val="single" w:sz="4" w:space="0" w:color="auto"/>
              <w:left w:val="single" w:sz="4" w:space="0" w:color="auto"/>
              <w:bottom w:val="single" w:sz="4" w:space="0" w:color="auto"/>
              <w:right w:val="single" w:sz="4" w:space="0" w:color="auto"/>
            </w:tcBorders>
          </w:tcPr>
          <w:p w14:paraId="3117925D" w14:textId="352EC884"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 xml:space="preserve">Становить загрозу щодо якісного задоволення потреб населення </w:t>
            </w:r>
            <w:r w:rsidR="0087676E" w:rsidRPr="000C4A74">
              <w:rPr>
                <w:rFonts w:ascii="Times New Roman" w:eastAsia="Calibri" w:hAnsi="Times New Roman" w:cs="Times New Roman"/>
                <w:color w:val="000000"/>
                <w:sz w:val="24"/>
                <w:szCs w:val="24"/>
                <w:lang w:val="uk-UA" w:eastAsia="ru-RU"/>
              </w:rPr>
              <w:t>громади</w:t>
            </w:r>
            <w:r w:rsidRPr="000C4A74">
              <w:rPr>
                <w:rFonts w:ascii="Times New Roman" w:eastAsia="Calibri" w:hAnsi="Times New Roman" w:cs="Times New Roman"/>
                <w:color w:val="000000"/>
                <w:sz w:val="24"/>
                <w:szCs w:val="24"/>
                <w:lang w:val="uk-UA" w:eastAsia="ru-RU"/>
              </w:rPr>
              <w:t xml:space="preserve"> в автоперевезеннях</w:t>
            </w:r>
          </w:p>
        </w:tc>
        <w:tc>
          <w:tcPr>
            <w:tcW w:w="2331" w:type="dxa"/>
            <w:tcBorders>
              <w:top w:val="single" w:sz="4" w:space="0" w:color="auto"/>
              <w:left w:val="single" w:sz="4" w:space="0" w:color="auto"/>
              <w:bottom w:val="single" w:sz="4" w:space="0" w:color="auto"/>
              <w:right w:val="single" w:sz="4" w:space="0" w:color="auto"/>
            </w:tcBorders>
          </w:tcPr>
          <w:p w14:paraId="4A6F5BEC" w14:textId="3F43E32C"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Альтернатива є недоцільною, оскільки порушуються вимоги чинного законодавства. Проблема продовжує існувати</w:t>
            </w:r>
          </w:p>
        </w:tc>
      </w:tr>
      <w:tr w:rsidR="00171BF1" w:rsidRPr="000C4A74" w14:paraId="4A87C6A9" w14:textId="77777777" w:rsidTr="00D042D5">
        <w:trPr>
          <w:trHeight w:val="703"/>
        </w:trPr>
        <w:tc>
          <w:tcPr>
            <w:tcW w:w="2552" w:type="dxa"/>
            <w:tcBorders>
              <w:top w:val="single" w:sz="4" w:space="0" w:color="auto"/>
              <w:left w:val="single" w:sz="4" w:space="0" w:color="auto"/>
              <w:bottom w:val="single" w:sz="4" w:space="0" w:color="auto"/>
              <w:right w:val="single" w:sz="4" w:space="0" w:color="auto"/>
            </w:tcBorders>
            <w:vAlign w:val="center"/>
          </w:tcPr>
          <w:p w14:paraId="3148BD3F"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color w:val="000000"/>
                <w:sz w:val="28"/>
                <w:szCs w:val="28"/>
                <w:lang w:val="uk-UA" w:eastAsia="ru-RU"/>
              </w:rPr>
            </w:pPr>
            <w:r w:rsidRPr="000C4A74">
              <w:rPr>
                <w:rFonts w:ascii="Times New Roman" w:eastAsia="Calibri" w:hAnsi="Times New Roman" w:cs="Times New Roman"/>
                <w:b/>
                <w:bCs/>
                <w:color w:val="000000"/>
                <w:sz w:val="28"/>
                <w:szCs w:val="28"/>
                <w:lang w:val="uk-UA" w:eastAsia="ru-RU"/>
              </w:rPr>
              <w:t>Альтернатива 2</w:t>
            </w:r>
          </w:p>
          <w:p w14:paraId="4E90ECFB"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 xml:space="preserve">Підвищення тарифів до економічно обґрунтованого розміру (прийняття запропонованого регуляторного </w:t>
            </w:r>
            <w:proofErr w:type="spellStart"/>
            <w:r w:rsidRPr="000C4A74">
              <w:rPr>
                <w:rFonts w:ascii="Times New Roman" w:eastAsia="Calibri" w:hAnsi="Times New Roman" w:cs="Times New Roman"/>
                <w:color w:val="000000"/>
                <w:sz w:val="24"/>
                <w:szCs w:val="24"/>
                <w:lang w:val="uk-UA" w:eastAsia="ru-RU"/>
              </w:rPr>
              <w:t>акта</w:t>
            </w:r>
            <w:proofErr w:type="spellEnd"/>
            <w:r w:rsidRPr="000C4A74">
              <w:rPr>
                <w:rFonts w:ascii="Times New Roman" w:eastAsia="Calibri" w:hAnsi="Times New Roman" w:cs="Times New Roman"/>
                <w:color w:val="000000"/>
                <w:sz w:val="24"/>
                <w:szCs w:val="24"/>
                <w:lang w:val="uk-UA" w:eastAsia="ru-RU"/>
              </w:rPr>
              <w:t>)</w:t>
            </w:r>
          </w:p>
        </w:tc>
        <w:tc>
          <w:tcPr>
            <w:tcW w:w="2410" w:type="dxa"/>
            <w:tcBorders>
              <w:top w:val="single" w:sz="4" w:space="0" w:color="auto"/>
              <w:left w:val="single" w:sz="4" w:space="0" w:color="auto"/>
              <w:bottom w:val="single" w:sz="4" w:space="0" w:color="auto"/>
              <w:right w:val="single" w:sz="4" w:space="0" w:color="auto"/>
            </w:tcBorders>
          </w:tcPr>
          <w:p w14:paraId="28E043E2" w14:textId="77777777" w:rsidR="00171BF1" w:rsidRPr="000C4A74" w:rsidRDefault="00171BF1" w:rsidP="00D042D5">
            <w:pPr>
              <w:autoSpaceDE w:val="0"/>
              <w:autoSpaceDN w:val="0"/>
              <w:adjustRightInd w:val="0"/>
              <w:spacing w:after="0" w:line="240" w:lineRule="auto"/>
              <w:ind w:right="-1"/>
              <w:jc w:val="both"/>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 xml:space="preserve">Недопущення погіршення </w:t>
            </w:r>
          </w:p>
          <w:p w14:paraId="3E9901C1" w14:textId="4DD68A61" w:rsidR="00171BF1" w:rsidRPr="000C4A74" w:rsidRDefault="00171BF1" w:rsidP="00D042D5">
            <w:pPr>
              <w:autoSpaceDE w:val="0"/>
              <w:autoSpaceDN w:val="0"/>
              <w:adjustRightInd w:val="0"/>
              <w:spacing w:after="0" w:line="240" w:lineRule="auto"/>
              <w:ind w:right="-1"/>
              <w:jc w:val="both"/>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роботи міського пасажирського транспорту через</w:t>
            </w:r>
            <w:r w:rsidR="0087676E" w:rsidRPr="000C4A74">
              <w:rPr>
                <w:rFonts w:ascii="Times New Roman" w:eastAsia="Calibri" w:hAnsi="Times New Roman" w:cs="Times New Roman"/>
                <w:color w:val="000000"/>
                <w:sz w:val="24"/>
                <w:szCs w:val="24"/>
                <w:lang w:val="uk-UA" w:eastAsia="ru-RU"/>
              </w:rPr>
              <w:t xml:space="preserve"> </w:t>
            </w:r>
            <w:r w:rsidRPr="000C4A74">
              <w:rPr>
                <w:rFonts w:ascii="Times New Roman" w:eastAsia="Calibri" w:hAnsi="Times New Roman" w:cs="Times New Roman"/>
                <w:color w:val="000000"/>
                <w:sz w:val="24"/>
                <w:szCs w:val="24"/>
                <w:lang w:val="uk-UA" w:eastAsia="ru-RU"/>
              </w:rPr>
              <w:t>збитковість діяльності перевізників</w:t>
            </w:r>
          </w:p>
        </w:tc>
        <w:tc>
          <w:tcPr>
            <w:tcW w:w="2346" w:type="dxa"/>
            <w:tcBorders>
              <w:top w:val="single" w:sz="4" w:space="0" w:color="auto"/>
              <w:left w:val="single" w:sz="4" w:space="0" w:color="auto"/>
              <w:bottom w:val="single" w:sz="4" w:space="0" w:color="auto"/>
              <w:right w:val="single" w:sz="4" w:space="0" w:color="auto"/>
            </w:tcBorders>
          </w:tcPr>
          <w:p w14:paraId="0EE51BFD"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 xml:space="preserve">Збільшення вартості проїзду </w:t>
            </w:r>
          </w:p>
          <w:p w14:paraId="066F6858" w14:textId="56711990" w:rsidR="00171BF1" w:rsidRPr="000C4A74" w:rsidRDefault="00325707"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 xml:space="preserve">по маршрутах </w:t>
            </w:r>
            <w:r w:rsidR="00171BF1" w:rsidRPr="000C4A74">
              <w:rPr>
                <w:rFonts w:ascii="Times New Roman" w:eastAsia="Calibri" w:hAnsi="Times New Roman" w:cs="Times New Roman"/>
                <w:color w:val="000000"/>
                <w:sz w:val="24"/>
                <w:szCs w:val="24"/>
                <w:lang w:val="uk-UA" w:eastAsia="ru-RU"/>
              </w:rPr>
              <w:t>№</w:t>
            </w:r>
            <w:r w:rsidRPr="000C4A74">
              <w:rPr>
                <w:rFonts w:ascii="Times New Roman" w:eastAsia="Calibri" w:hAnsi="Times New Roman" w:cs="Times New Roman"/>
                <w:color w:val="000000"/>
                <w:sz w:val="24"/>
                <w:szCs w:val="24"/>
                <w:lang w:val="uk-UA" w:eastAsia="ru-RU"/>
              </w:rPr>
              <w:t> </w:t>
            </w:r>
            <w:r w:rsidR="00171BF1" w:rsidRPr="000C4A74">
              <w:rPr>
                <w:rFonts w:ascii="Times New Roman" w:eastAsia="Calibri" w:hAnsi="Times New Roman" w:cs="Times New Roman"/>
                <w:color w:val="000000"/>
                <w:sz w:val="24"/>
                <w:szCs w:val="24"/>
                <w:lang w:val="uk-UA" w:eastAsia="ru-RU"/>
              </w:rPr>
              <w:t>7,</w:t>
            </w:r>
            <w:r w:rsidRPr="000C4A74">
              <w:rPr>
                <w:rFonts w:ascii="Times New Roman" w:eastAsia="Calibri" w:hAnsi="Times New Roman" w:cs="Times New Roman"/>
                <w:color w:val="000000"/>
                <w:sz w:val="24"/>
                <w:szCs w:val="24"/>
                <w:lang w:val="uk-UA" w:eastAsia="ru-RU"/>
              </w:rPr>
              <w:t xml:space="preserve"> </w:t>
            </w:r>
            <w:r w:rsidR="00171BF1" w:rsidRPr="000C4A74">
              <w:rPr>
                <w:rFonts w:ascii="Times New Roman" w:eastAsia="Calibri" w:hAnsi="Times New Roman" w:cs="Times New Roman"/>
                <w:color w:val="000000"/>
                <w:sz w:val="24"/>
                <w:szCs w:val="24"/>
                <w:lang w:val="uk-UA" w:eastAsia="ru-RU"/>
              </w:rPr>
              <w:t>8</w:t>
            </w:r>
            <w:r w:rsidR="0087676E" w:rsidRPr="000C4A74">
              <w:rPr>
                <w:rFonts w:ascii="Times New Roman" w:eastAsia="Calibri" w:hAnsi="Times New Roman" w:cs="Times New Roman"/>
                <w:color w:val="000000"/>
                <w:sz w:val="24"/>
                <w:szCs w:val="24"/>
                <w:lang w:val="uk-UA" w:eastAsia="ru-RU"/>
              </w:rPr>
              <w:t xml:space="preserve">, 9 </w:t>
            </w:r>
            <w:r w:rsidR="00171BF1" w:rsidRPr="000C4A74">
              <w:rPr>
                <w:rFonts w:ascii="Times New Roman" w:eastAsia="Calibri" w:hAnsi="Times New Roman" w:cs="Times New Roman"/>
                <w:color w:val="000000"/>
                <w:sz w:val="24"/>
                <w:szCs w:val="24"/>
                <w:lang w:val="uk-UA" w:eastAsia="ru-RU"/>
              </w:rPr>
              <w:t xml:space="preserve"> – </w:t>
            </w:r>
            <w:r w:rsidR="0087676E" w:rsidRPr="000C4A74">
              <w:rPr>
                <w:rFonts w:ascii="Times New Roman" w:eastAsia="Calibri" w:hAnsi="Times New Roman" w:cs="Times New Roman"/>
                <w:color w:val="000000"/>
                <w:sz w:val="24"/>
                <w:szCs w:val="24"/>
                <w:lang w:val="uk-UA" w:eastAsia="ru-RU"/>
              </w:rPr>
              <w:t>10</w:t>
            </w:r>
            <w:r w:rsidR="00171BF1" w:rsidRPr="000C4A74">
              <w:rPr>
                <w:rFonts w:ascii="Times New Roman" w:eastAsia="Calibri" w:hAnsi="Times New Roman" w:cs="Times New Roman"/>
                <w:color w:val="000000"/>
                <w:sz w:val="24"/>
                <w:szCs w:val="24"/>
                <w:lang w:val="uk-UA" w:eastAsia="ru-RU"/>
              </w:rPr>
              <w:t xml:space="preserve"> грн. </w:t>
            </w:r>
          </w:p>
        </w:tc>
        <w:tc>
          <w:tcPr>
            <w:tcW w:w="2331" w:type="dxa"/>
            <w:tcBorders>
              <w:top w:val="single" w:sz="4" w:space="0" w:color="auto"/>
              <w:left w:val="single" w:sz="4" w:space="0" w:color="auto"/>
              <w:bottom w:val="single" w:sz="4" w:space="0" w:color="auto"/>
              <w:right w:val="single" w:sz="4" w:space="0" w:color="auto"/>
            </w:tcBorders>
          </w:tcPr>
          <w:p w14:paraId="7B02AA9E"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 xml:space="preserve">Забезпечить функціонування </w:t>
            </w:r>
          </w:p>
          <w:p w14:paraId="30586783" w14:textId="300E5704"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автобусних маршрутів у місті. Покращення умов перевезення пасажирів</w:t>
            </w:r>
          </w:p>
        </w:tc>
      </w:tr>
    </w:tbl>
    <w:p w14:paraId="55DD1277" w14:textId="77777777" w:rsidR="00171BF1" w:rsidRPr="000C4A74" w:rsidRDefault="00171BF1" w:rsidP="00D042D5">
      <w:pPr>
        <w:tabs>
          <w:tab w:val="left" w:pos="-142"/>
        </w:tabs>
        <w:spacing w:after="0" w:line="240" w:lineRule="auto"/>
        <w:ind w:right="-1" w:firstLine="709"/>
        <w:jc w:val="both"/>
        <w:rPr>
          <w:rFonts w:ascii="Times New Roman" w:eastAsia="Times New Roman" w:hAnsi="Times New Roman" w:cs="Times New Roman"/>
          <w:b/>
          <w:bCs/>
          <w:sz w:val="28"/>
          <w:szCs w:val="28"/>
          <w:lang w:val="uk-UA" w:eastAsia="ru-RU"/>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678"/>
        <w:gridCol w:w="2409"/>
      </w:tblGrid>
      <w:tr w:rsidR="00171BF1" w:rsidRPr="000C4A74" w14:paraId="4DCA4082" w14:textId="77777777" w:rsidTr="00D042D5">
        <w:trPr>
          <w:trHeight w:val="109"/>
        </w:trPr>
        <w:tc>
          <w:tcPr>
            <w:tcW w:w="2552" w:type="dxa"/>
            <w:tcBorders>
              <w:top w:val="single" w:sz="4" w:space="0" w:color="auto"/>
              <w:left w:val="single" w:sz="4" w:space="0" w:color="auto"/>
              <w:bottom w:val="single" w:sz="4" w:space="0" w:color="auto"/>
              <w:right w:val="single" w:sz="4" w:space="0" w:color="auto"/>
            </w:tcBorders>
            <w:vAlign w:val="center"/>
          </w:tcPr>
          <w:p w14:paraId="1D1A4D9A" w14:textId="604A2C49"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Рейтинг</w:t>
            </w:r>
          </w:p>
        </w:tc>
        <w:tc>
          <w:tcPr>
            <w:tcW w:w="4678" w:type="dxa"/>
            <w:tcBorders>
              <w:top w:val="single" w:sz="4" w:space="0" w:color="auto"/>
              <w:left w:val="single" w:sz="4" w:space="0" w:color="auto"/>
              <w:bottom w:val="single" w:sz="4" w:space="0" w:color="auto"/>
              <w:right w:val="single" w:sz="4" w:space="0" w:color="auto"/>
            </w:tcBorders>
            <w:vAlign w:val="center"/>
          </w:tcPr>
          <w:p w14:paraId="151FD5C7"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Аргументи щодо переваги обраної альтернативи/причини відмови від альтернативи</w:t>
            </w:r>
          </w:p>
        </w:tc>
        <w:tc>
          <w:tcPr>
            <w:tcW w:w="2409" w:type="dxa"/>
            <w:tcBorders>
              <w:top w:val="single" w:sz="4" w:space="0" w:color="auto"/>
              <w:left w:val="single" w:sz="4" w:space="0" w:color="auto"/>
              <w:bottom w:val="single" w:sz="4" w:space="0" w:color="auto"/>
              <w:right w:val="single" w:sz="4" w:space="0" w:color="auto"/>
            </w:tcBorders>
            <w:vAlign w:val="center"/>
          </w:tcPr>
          <w:p w14:paraId="0158FC0D"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 xml:space="preserve">Оцінка ризику зовнішніх чинників на дію запропонованого регуляторного </w:t>
            </w:r>
            <w:proofErr w:type="spellStart"/>
            <w:r w:rsidRPr="000C4A74">
              <w:rPr>
                <w:rFonts w:ascii="Times New Roman" w:eastAsia="Calibri" w:hAnsi="Times New Roman" w:cs="Times New Roman"/>
                <w:color w:val="000000"/>
                <w:sz w:val="24"/>
                <w:szCs w:val="24"/>
                <w:lang w:val="uk-UA" w:eastAsia="ru-RU"/>
              </w:rPr>
              <w:t>акта</w:t>
            </w:r>
            <w:proofErr w:type="spellEnd"/>
          </w:p>
        </w:tc>
      </w:tr>
      <w:tr w:rsidR="00171BF1" w:rsidRPr="000C4A74" w14:paraId="2E905D2B" w14:textId="77777777" w:rsidTr="00171BF1">
        <w:trPr>
          <w:trHeight w:val="523"/>
        </w:trPr>
        <w:tc>
          <w:tcPr>
            <w:tcW w:w="2552" w:type="dxa"/>
            <w:tcBorders>
              <w:top w:val="single" w:sz="4" w:space="0" w:color="auto"/>
              <w:left w:val="single" w:sz="4" w:space="0" w:color="auto"/>
              <w:bottom w:val="single" w:sz="4" w:space="0" w:color="auto"/>
              <w:right w:val="single" w:sz="4" w:space="0" w:color="auto"/>
            </w:tcBorders>
          </w:tcPr>
          <w:p w14:paraId="6319A77F"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b/>
                <w:bCs/>
                <w:color w:val="000000"/>
                <w:sz w:val="28"/>
                <w:szCs w:val="28"/>
                <w:lang w:val="uk-UA" w:eastAsia="ru-RU"/>
              </w:rPr>
            </w:pPr>
            <w:r w:rsidRPr="000C4A74">
              <w:rPr>
                <w:rFonts w:ascii="Times New Roman" w:eastAsia="Calibri" w:hAnsi="Times New Roman" w:cs="Times New Roman"/>
                <w:b/>
                <w:bCs/>
                <w:color w:val="000000"/>
                <w:sz w:val="28"/>
                <w:szCs w:val="28"/>
                <w:lang w:val="uk-UA" w:eastAsia="ru-RU"/>
              </w:rPr>
              <w:t>Альтернатива 1</w:t>
            </w:r>
          </w:p>
          <w:p w14:paraId="6A3BAA7F"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Збереження діючих тарифів, тобто вартість проїзду залишається незмінною</w:t>
            </w:r>
          </w:p>
        </w:tc>
        <w:tc>
          <w:tcPr>
            <w:tcW w:w="4678" w:type="dxa"/>
            <w:tcBorders>
              <w:top w:val="single" w:sz="4" w:space="0" w:color="auto"/>
              <w:left w:val="single" w:sz="4" w:space="0" w:color="auto"/>
              <w:bottom w:val="single" w:sz="4" w:space="0" w:color="auto"/>
              <w:right w:val="single" w:sz="4" w:space="0" w:color="auto"/>
            </w:tcBorders>
          </w:tcPr>
          <w:p w14:paraId="0E08B18B" w14:textId="5C356331"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 xml:space="preserve">Погіршення технічного стану транспортних засобів, зменшення кількості рейсів на маршрутах, тим самим погіршення якості надання послуг для громади </w:t>
            </w:r>
          </w:p>
          <w:p w14:paraId="7E8FC815"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color w:val="000000"/>
                <w:sz w:val="28"/>
                <w:szCs w:val="28"/>
                <w:lang w:val="uk-UA" w:eastAsia="ru-RU"/>
              </w:rPr>
            </w:pPr>
          </w:p>
        </w:tc>
        <w:tc>
          <w:tcPr>
            <w:tcW w:w="2409" w:type="dxa"/>
            <w:tcBorders>
              <w:top w:val="single" w:sz="4" w:space="0" w:color="auto"/>
              <w:left w:val="single" w:sz="4" w:space="0" w:color="auto"/>
              <w:bottom w:val="single" w:sz="4" w:space="0" w:color="auto"/>
              <w:right w:val="single" w:sz="4" w:space="0" w:color="auto"/>
            </w:tcBorders>
          </w:tcPr>
          <w:p w14:paraId="6CFBBC5F"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color w:val="000000"/>
                <w:sz w:val="28"/>
                <w:szCs w:val="28"/>
                <w:lang w:val="uk-UA" w:eastAsia="ru-RU"/>
              </w:rPr>
            </w:pPr>
          </w:p>
          <w:p w14:paraId="10767456"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color w:val="000000"/>
                <w:sz w:val="28"/>
                <w:szCs w:val="28"/>
                <w:lang w:val="uk-UA" w:eastAsia="ru-RU"/>
              </w:rPr>
            </w:pPr>
          </w:p>
          <w:p w14:paraId="2B59C968"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color w:val="000000"/>
                <w:sz w:val="28"/>
                <w:szCs w:val="28"/>
                <w:lang w:val="uk-UA" w:eastAsia="ru-RU"/>
              </w:rPr>
            </w:pPr>
            <w:r w:rsidRPr="000C4A74">
              <w:rPr>
                <w:rFonts w:ascii="Times New Roman" w:eastAsia="Calibri" w:hAnsi="Times New Roman" w:cs="Times New Roman"/>
                <w:color w:val="000000"/>
                <w:sz w:val="28"/>
                <w:szCs w:val="28"/>
                <w:lang w:val="uk-UA" w:eastAsia="ru-RU"/>
              </w:rPr>
              <w:t>Х</w:t>
            </w:r>
          </w:p>
        </w:tc>
      </w:tr>
      <w:tr w:rsidR="00171BF1" w:rsidRPr="000C4A74" w14:paraId="401F4263" w14:textId="77777777" w:rsidTr="00171BF1">
        <w:trPr>
          <w:trHeight w:val="937"/>
        </w:trPr>
        <w:tc>
          <w:tcPr>
            <w:tcW w:w="2552" w:type="dxa"/>
            <w:tcBorders>
              <w:top w:val="single" w:sz="4" w:space="0" w:color="auto"/>
              <w:left w:val="single" w:sz="4" w:space="0" w:color="auto"/>
              <w:bottom w:val="single" w:sz="4" w:space="0" w:color="auto"/>
              <w:right w:val="single" w:sz="4" w:space="0" w:color="auto"/>
            </w:tcBorders>
          </w:tcPr>
          <w:p w14:paraId="735311E9"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b/>
                <w:bCs/>
                <w:color w:val="000000"/>
                <w:sz w:val="28"/>
                <w:szCs w:val="28"/>
                <w:lang w:val="uk-UA" w:eastAsia="ru-RU"/>
              </w:rPr>
            </w:pPr>
            <w:r w:rsidRPr="000C4A74">
              <w:rPr>
                <w:rFonts w:ascii="Times New Roman" w:eastAsia="Calibri" w:hAnsi="Times New Roman" w:cs="Times New Roman"/>
                <w:b/>
                <w:bCs/>
                <w:color w:val="000000"/>
                <w:sz w:val="28"/>
                <w:szCs w:val="28"/>
                <w:lang w:val="uk-UA" w:eastAsia="ru-RU"/>
              </w:rPr>
              <w:t>Альтернатива 2</w:t>
            </w:r>
          </w:p>
          <w:p w14:paraId="54E308EF"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 xml:space="preserve">Підвищення тарифів до економічно обґрунтованого розміру(прийняття запропонованого регуляторного </w:t>
            </w:r>
            <w:proofErr w:type="spellStart"/>
            <w:r w:rsidRPr="000C4A74">
              <w:rPr>
                <w:rFonts w:ascii="Times New Roman" w:eastAsia="Calibri" w:hAnsi="Times New Roman" w:cs="Times New Roman"/>
                <w:color w:val="000000"/>
                <w:sz w:val="24"/>
                <w:szCs w:val="24"/>
                <w:lang w:val="uk-UA" w:eastAsia="ru-RU"/>
              </w:rPr>
              <w:t>акта</w:t>
            </w:r>
            <w:proofErr w:type="spellEnd"/>
            <w:r w:rsidRPr="000C4A74">
              <w:rPr>
                <w:rFonts w:ascii="Times New Roman" w:eastAsia="Calibri" w:hAnsi="Times New Roman" w:cs="Times New Roman"/>
                <w:color w:val="000000"/>
                <w:sz w:val="24"/>
                <w:szCs w:val="24"/>
                <w:lang w:val="uk-UA" w:eastAsia="ru-RU"/>
              </w:rPr>
              <w:t>)</w:t>
            </w:r>
          </w:p>
        </w:tc>
        <w:tc>
          <w:tcPr>
            <w:tcW w:w="4678" w:type="dxa"/>
            <w:tcBorders>
              <w:top w:val="single" w:sz="4" w:space="0" w:color="auto"/>
              <w:left w:val="single" w:sz="4" w:space="0" w:color="auto"/>
              <w:bottom w:val="single" w:sz="4" w:space="0" w:color="auto"/>
              <w:right w:val="single" w:sz="4" w:space="0" w:color="auto"/>
            </w:tcBorders>
          </w:tcPr>
          <w:p w14:paraId="24DAAB3E" w14:textId="072B3DEC"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Забезпечення стабільної роботи громадського транспорту, можливість проведення належних та своєчасних ремонтів транспортних засобів, покращення умов перевезень населення</w:t>
            </w:r>
          </w:p>
        </w:tc>
        <w:tc>
          <w:tcPr>
            <w:tcW w:w="2409" w:type="dxa"/>
            <w:tcBorders>
              <w:top w:val="single" w:sz="4" w:space="0" w:color="auto"/>
              <w:left w:val="single" w:sz="4" w:space="0" w:color="auto"/>
              <w:bottom w:val="single" w:sz="4" w:space="0" w:color="auto"/>
              <w:right w:val="single" w:sz="4" w:space="0" w:color="auto"/>
            </w:tcBorders>
          </w:tcPr>
          <w:p w14:paraId="73E82B02"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color w:val="000000"/>
                <w:sz w:val="28"/>
                <w:szCs w:val="28"/>
                <w:lang w:val="uk-UA" w:eastAsia="ru-RU"/>
              </w:rPr>
            </w:pPr>
          </w:p>
          <w:p w14:paraId="2CC6E27D"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color w:val="000000"/>
                <w:sz w:val="28"/>
                <w:szCs w:val="28"/>
                <w:lang w:val="uk-UA" w:eastAsia="ru-RU"/>
              </w:rPr>
            </w:pPr>
          </w:p>
          <w:p w14:paraId="64EBAB80"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color w:val="000000"/>
                <w:sz w:val="28"/>
                <w:szCs w:val="28"/>
                <w:lang w:val="uk-UA" w:eastAsia="ru-RU"/>
              </w:rPr>
            </w:pPr>
            <w:r w:rsidRPr="000C4A74">
              <w:rPr>
                <w:rFonts w:ascii="Times New Roman" w:eastAsia="Calibri" w:hAnsi="Times New Roman" w:cs="Times New Roman"/>
                <w:color w:val="000000"/>
                <w:sz w:val="28"/>
                <w:szCs w:val="28"/>
                <w:lang w:val="uk-UA" w:eastAsia="ru-RU"/>
              </w:rPr>
              <w:t>Х</w:t>
            </w:r>
          </w:p>
        </w:tc>
      </w:tr>
    </w:tbl>
    <w:p w14:paraId="0A42B798" w14:textId="77777777" w:rsidR="00171BF1" w:rsidRPr="000C4A74" w:rsidRDefault="00171BF1" w:rsidP="00D042D5">
      <w:pPr>
        <w:tabs>
          <w:tab w:val="left" w:pos="-142"/>
        </w:tabs>
        <w:spacing w:after="0" w:line="240" w:lineRule="auto"/>
        <w:ind w:right="-1" w:firstLine="709"/>
        <w:jc w:val="both"/>
        <w:rPr>
          <w:rFonts w:ascii="Times New Roman" w:eastAsia="Times New Roman" w:hAnsi="Times New Roman" w:cs="Times New Roman"/>
          <w:b/>
          <w:bCs/>
          <w:sz w:val="16"/>
          <w:szCs w:val="16"/>
          <w:lang w:val="uk-UA" w:eastAsia="ru-RU"/>
        </w:rPr>
      </w:pPr>
    </w:p>
    <w:p w14:paraId="14D71180" w14:textId="20F34886" w:rsidR="00171BF1" w:rsidRPr="000C4A74" w:rsidRDefault="00171BF1" w:rsidP="00D042D5">
      <w:pPr>
        <w:tabs>
          <w:tab w:val="left" w:pos="-142"/>
        </w:tabs>
        <w:spacing w:after="0" w:line="240" w:lineRule="auto"/>
        <w:ind w:right="-1" w:firstLine="709"/>
        <w:jc w:val="both"/>
        <w:rPr>
          <w:rFonts w:ascii="Times New Roman" w:eastAsia="Times New Roman" w:hAnsi="Times New Roman" w:cs="Times New Roman"/>
          <w:b/>
          <w:bCs/>
          <w:sz w:val="26"/>
          <w:szCs w:val="26"/>
          <w:lang w:val="uk-UA" w:eastAsia="ru-RU"/>
        </w:rPr>
      </w:pPr>
      <w:r w:rsidRPr="000C4A74">
        <w:rPr>
          <w:rFonts w:ascii="Times New Roman" w:eastAsia="Times New Roman" w:hAnsi="Times New Roman" w:cs="Times New Roman"/>
          <w:b/>
          <w:bCs/>
          <w:sz w:val="26"/>
          <w:szCs w:val="26"/>
          <w:lang w:val="uk-UA" w:eastAsia="ru-RU"/>
        </w:rPr>
        <w:t>V. Механізм та заходи, які забезпечать розв’язання визначеної проблеми</w:t>
      </w:r>
    </w:p>
    <w:p w14:paraId="19C721EF" w14:textId="77777777" w:rsidR="00171BF1" w:rsidRPr="000C4A74" w:rsidRDefault="00171BF1" w:rsidP="000C4A74">
      <w:pPr>
        <w:spacing w:after="0" w:line="240" w:lineRule="auto"/>
        <w:ind w:right="-1" w:firstLine="708"/>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Вирішення проблеми, зазначеної у першому розділі Аналізу регуляторного впливу, можна здійснити шляхом прийняття рішення виконавчого комітету Вараської міської ради «Про встановлення тарифу на проїзд міським автомобільним транспортом».</w:t>
      </w:r>
    </w:p>
    <w:p w14:paraId="076D9DC7" w14:textId="77777777" w:rsidR="00171BF1" w:rsidRPr="000C4A74" w:rsidRDefault="00171BF1" w:rsidP="00D042D5">
      <w:pPr>
        <w:widowControl w:val="0"/>
        <w:spacing w:after="0" w:line="216"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xml:space="preserve">Реалізація даного регуляторного </w:t>
      </w:r>
      <w:proofErr w:type="spellStart"/>
      <w:r w:rsidRPr="000C4A74">
        <w:rPr>
          <w:rFonts w:ascii="Times New Roman" w:eastAsia="Times New Roman" w:hAnsi="Times New Roman" w:cs="Times New Roman"/>
          <w:sz w:val="26"/>
          <w:szCs w:val="26"/>
          <w:lang w:val="uk-UA" w:eastAsia="ru-RU"/>
        </w:rPr>
        <w:t>акта</w:t>
      </w:r>
      <w:proofErr w:type="spellEnd"/>
      <w:r w:rsidRPr="000C4A74">
        <w:rPr>
          <w:rFonts w:ascii="Times New Roman" w:eastAsia="Times New Roman" w:hAnsi="Times New Roman" w:cs="Times New Roman"/>
          <w:sz w:val="26"/>
          <w:szCs w:val="26"/>
          <w:lang w:val="uk-UA" w:eastAsia="ru-RU"/>
        </w:rPr>
        <w:t xml:space="preserve"> забезпечить організацію стабільної роботи громадського транспорту в місті з урахуванням усіх особливостей діяльності суб’єктів господарювання та забезпечить функціонування автобусних маршрутів у місті.</w:t>
      </w:r>
    </w:p>
    <w:p w14:paraId="134A8781" w14:textId="77777777" w:rsidR="00171BF1" w:rsidRPr="000C4A74" w:rsidRDefault="00171BF1" w:rsidP="00D042D5">
      <w:pPr>
        <w:widowControl w:val="0"/>
        <w:spacing w:after="0" w:line="216"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Запропонований спосіб досягнення цілей є оптимальним шляхом вирішення проблеми й ґрунтується на загальнообов’язковості виконання норм зазначеного рішення всіма учасниками правовідносин у сфері надання послуг з перевезення пасажирів автомобільним транспортом.</w:t>
      </w:r>
    </w:p>
    <w:p w14:paraId="2D3D19C9" w14:textId="099A2064" w:rsidR="00171BF1" w:rsidRPr="000C4A74" w:rsidRDefault="00171BF1" w:rsidP="00D042D5">
      <w:pPr>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xml:space="preserve">Відповідно до вимог щодо реалізації заходів регуляторної політики даний проєкт рішення буде розміщено на офіційному </w:t>
      </w:r>
      <w:proofErr w:type="spellStart"/>
      <w:r w:rsidRPr="000C4A74">
        <w:rPr>
          <w:rFonts w:ascii="Times New Roman" w:eastAsia="Times New Roman" w:hAnsi="Times New Roman" w:cs="Times New Roman"/>
          <w:sz w:val="26"/>
          <w:szCs w:val="26"/>
          <w:lang w:val="uk-UA" w:eastAsia="ru-RU"/>
        </w:rPr>
        <w:t>вебсайті</w:t>
      </w:r>
      <w:proofErr w:type="spellEnd"/>
      <w:r w:rsidRPr="000C4A74">
        <w:rPr>
          <w:rFonts w:ascii="Times New Roman" w:eastAsia="Times New Roman" w:hAnsi="Times New Roman" w:cs="Times New Roman"/>
          <w:sz w:val="26"/>
          <w:szCs w:val="26"/>
          <w:lang w:val="uk-UA" w:eastAsia="ru-RU"/>
        </w:rPr>
        <w:t xml:space="preserve"> </w:t>
      </w:r>
      <w:proofErr w:type="spellStart"/>
      <w:r w:rsidRPr="000C4A74">
        <w:rPr>
          <w:rFonts w:ascii="Times New Roman" w:eastAsia="Times New Roman" w:hAnsi="Times New Roman" w:cs="Times New Roman"/>
          <w:sz w:val="26"/>
          <w:szCs w:val="26"/>
          <w:lang w:val="uk-UA" w:eastAsia="ru-RU"/>
        </w:rPr>
        <w:t>Вараської</w:t>
      </w:r>
      <w:proofErr w:type="spellEnd"/>
      <w:r w:rsidRPr="000C4A74">
        <w:rPr>
          <w:rFonts w:ascii="Times New Roman" w:eastAsia="Times New Roman" w:hAnsi="Times New Roman" w:cs="Times New Roman"/>
          <w:sz w:val="26"/>
          <w:szCs w:val="26"/>
          <w:lang w:val="uk-UA" w:eastAsia="ru-RU"/>
        </w:rPr>
        <w:t xml:space="preserve"> міської ради</w:t>
      </w:r>
      <w:r w:rsidR="0087676E" w:rsidRPr="000C4A74">
        <w:rPr>
          <w:rFonts w:ascii="Times New Roman" w:eastAsia="Times New Roman" w:hAnsi="Times New Roman" w:cs="Times New Roman"/>
          <w:sz w:val="26"/>
          <w:szCs w:val="26"/>
          <w:lang w:val="uk-UA" w:eastAsia="ru-RU"/>
        </w:rPr>
        <w:t>.</w:t>
      </w:r>
    </w:p>
    <w:p w14:paraId="1C12F728" w14:textId="77777777" w:rsidR="00171BF1" w:rsidRPr="000C4A74" w:rsidRDefault="00171BF1" w:rsidP="00D042D5">
      <w:pPr>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Організаційні заходи для впровадження регулювання:</w:t>
      </w:r>
    </w:p>
    <w:p w14:paraId="1EA089C8" w14:textId="77777777" w:rsidR="00171BF1" w:rsidRPr="000C4A74" w:rsidRDefault="00171BF1" w:rsidP="00D042D5">
      <w:pPr>
        <w:spacing w:after="0" w:line="240" w:lineRule="auto"/>
        <w:ind w:right="-1" w:firstLine="567"/>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аналіз актуальних розрахунків (економічних обґрунтувань) тарифів на проїзд міським автомобільним транспортом;</w:t>
      </w:r>
    </w:p>
    <w:p w14:paraId="0FD285BE" w14:textId="77777777" w:rsidR="00171BF1" w:rsidRPr="000C4A74" w:rsidRDefault="00171BF1" w:rsidP="00D042D5">
      <w:pPr>
        <w:spacing w:after="0" w:line="240" w:lineRule="auto"/>
        <w:ind w:right="-1" w:firstLine="567"/>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розробка та оприлюднення проєкту рішення виконавчого комітету Вараської міської ради «Про встановлення тарифу на проїзд міським автомобільним транспортом»;</w:t>
      </w:r>
    </w:p>
    <w:p w14:paraId="1A617376" w14:textId="77777777" w:rsidR="00171BF1" w:rsidRPr="000C4A74" w:rsidRDefault="00171BF1" w:rsidP="00D042D5">
      <w:pPr>
        <w:spacing w:after="0" w:line="240" w:lineRule="auto"/>
        <w:ind w:right="-1" w:firstLine="567"/>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обґрунтоване прийняття або відхилення пропозицій щодо регуляторного акту;</w:t>
      </w:r>
    </w:p>
    <w:p w14:paraId="27973A81" w14:textId="77777777" w:rsidR="00171BF1" w:rsidRPr="000C4A74" w:rsidRDefault="00171BF1" w:rsidP="00D042D5">
      <w:pPr>
        <w:spacing w:after="0" w:line="240" w:lineRule="auto"/>
        <w:ind w:right="-1" w:firstLine="567"/>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прийняття рішення виконавчим комітетом Вараської міської ради.</w:t>
      </w:r>
    </w:p>
    <w:p w14:paraId="6FAC2906" w14:textId="77777777" w:rsidR="00171BF1" w:rsidRPr="000C4A74" w:rsidRDefault="00171BF1" w:rsidP="00D042D5">
      <w:pPr>
        <w:spacing w:after="0" w:line="240" w:lineRule="auto"/>
        <w:ind w:right="-1" w:firstLine="709"/>
        <w:jc w:val="both"/>
        <w:rPr>
          <w:rFonts w:ascii="Times New Roman" w:eastAsia="Times New Roman" w:hAnsi="Times New Roman" w:cs="Times New Roman"/>
          <w:sz w:val="26"/>
          <w:szCs w:val="26"/>
          <w:lang w:val="uk-UA" w:eastAsia="ru-RU"/>
        </w:rPr>
      </w:pPr>
    </w:p>
    <w:p w14:paraId="3AAEB3EE" w14:textId="77777777" w:rsidR="00171BF1" w:rsidRPr="000C4A74" w:rsidRDefault="00171BF1" w:rsidP="00D042D5">
      <w:pPr>
        <w:numPr>
          <w:ilvl w:val="0"/>
          <w:numId w:val="4"/>
        </w:numPr>
        <w:autoSpaceDE w:val="0"/>
        <w:autoSpaceDN w:val="0"/>
        <w:adjustRightInd w:val="0"/>
        <w:spacing w:after="0" w:line="240" w:lineRule="auto"/>
        <w:ind w:left="0" w:right="-1" w:firstLine="851"/>
        <w:jc w:val="both"/>
        <w:rPr>
          <w:rFonts w:ascii="Times New Roman" w:eastAsia="Calibri" w:hAnsi="Times New Roman" w:cs="Times New Roman"/>
          <w:b/>
          <w:bCs/>
          <w:sz w:val="26"/>
          <w:szCs w:val="26"/>
          <w:lang w:val="uk-UA" w:eastAsia="ru-RU"/>
        </w:rPr>
      </w:pPr>
      <w:r w:rsidRPr="000C4A74">
        <w:rPr>
          <w:rFonts w:ascii="Times New Roman" w:eastAsia="Calibri" w:hAnsi="Times New Roman" w:cs="Times New Roman"/>
          <w:b/>
          <w:bCs/>
          <w:sz w:val="26"/>
          <w:szCs w:val="26"/>
          <w:lang w:val="uk-UA" w:eastAsia="ru-RU"/>
        </w:rPr>
        <w:t xml:space="preserve">Оцінка виконання вимог регуляторного </w:t>
      </w:r>
      <w:proofErr w:type="spellStart"/>
      <w:r w:rsidRPr="000C4A74">
        <w:rPr>
          <w:rFonts w:ascii="Times New Roman" w:eastAsia="Calibri" w:hAnsi="Times New Roman" w:cs="Times New Roman"/>
          <w:b/>
          <w:bCs/>
          <w:sz w:val="26"/>
          <w:szCs w:val="26"/>
          <w:lang w:val="uk-UA" w:eastAsia="ru-RU"/>
        </w:rPr>
        <w:t>акта</w:t>
      </w:r>
      <w:proofErr w:type="spellEnd"/>
      <w:r w:rsidRPr="000C4A74">
        <w:rPr>
          <w:rFonts w:ascii="Times New Roman" w:eastAsia="Calibri" w:hAnsi="Times New Roman" w:cs="Times New Roman"/>
          <w:b/>
          <w:bCs/>
          <w:sz w:val="26"/>
          <w:szCs w:val="26"/>
          <w:lang w:val="uk-UA" w:eastAsia="ru-RU"/>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4945DEC8" w14:textId="77777777" w:rsidR="00171BF1" w:rsidRPr="000C4A74" w:rsidRDefault="00171BF1" w:rsidP="00D042D5">
      <w:pPr>
        <w:spacing w:after="0" w:line="240" w:lineRule="auto"/>
        <w:ind w:right="-1" w:firstLine="567"/>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lastRenderedPageBreak/>
        <w:tab/>
        <w:t>Прийняття регуляторного акту дозволить сформувати прозорі, чіткі та зрозумілі правила поведінки суб'єктів підприємницької діяльності та споживачів на ринку пасажирських перевезень в місті.</w:t>
      </w:r>
    </w:p>
    <w:p w14:paraId="188088D5" w14:textId="77777777" w:rsidR="00171BF1" w:rsidRPr="000C4A74" w:rsidRDefault="00171BF1" w:rsidP="00D042D5">
      <w:pPr>
        <w:spacing w:after="0" w:line="240" w:lineRule="auto"/>
        <w:ind w:right="-1" w:firstLine="567"/>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u w:val="single"/>
          <w:lang w:val="uk-UA" w:eastAsia="ru-RU"/>
        </w:rPr>
        <w:t>Позитивними факторами можуть бути:</w:t>
      </w:r>
    </w:p>
    <w:p w14:paraId="160E159E" w14:textId="5955CB10" w:rsidR="00171BF1" w:rsidRPr="000C4A74" w:rsidRDefault="00171BF1" w:rsidP="00D042D5">
      <w:pPr>
        <w:spacing w:after="0" w:line="240" w:lineRule="auto"/>
        <w:ind w:right="-1" w:firstLine="567"/>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w:t>
      </w:r>
      <w:r w:rsidRPr="000C4A74">
        <w:rPr>
          <w:rFonts w:ascii="Times New Roman" w:eastAsia="Times New Roman" w:hAnsi="Times New Roman" w:cs="Times New Roman"/>
          <w:spacing w:val="-2"/>
          <w:sz w:val="26"/>
          <w:szCs w:val="26"/>
          <w:lang w:val="uk-UA" w:eastAsia="ru-RU"/>
        </w:rPr>
        <w:t>покращення якості надання послуг з перевезення пасажирів на належному рівні</w:t>
      </w:r>
      <w:r w:rsidRPr="000C4A74">
        <w:rPr>
          <w:rFonts w:ascii="Times New Roman" w:eastAsia="Times New Roman" w:hAnsi="Times New Roman" w:cs="Times New Roman"/>
          <w:spacing w:val="-1"/>
          <w:sz w:val="26"/>
          <w:szCs w:val="26"/>
          <w:lang w:val="uk-UA" w:eastAsia="ru-RU"/>
        </w:rPr>
        <w:t>;</w:t>
      </w:r>
    </w:p>
    <w:p w14:paraId="356017C1" w14:textId="2CA25071" w:rsidR="00171BF1" w:rsidRPr="000C4A74" w:rsidRDefault="00171BF1" w:rsidP="00D042D5">
      <w:pPr>
        <w:spacing w:after="0" w:line="240" w:lineRule="auto"/>
        <w:ind w:right="-1" w:firstLine="567"/>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xml:space="preserve">- забезпечення окупності тарифів, покращення результатів фінансово-господарської діяльності суб’єктів господарювання-перевізників </w:t>
      </w:r>
      <w:r w:rsidR="0087676E" w:rsidRPr="000C4A74">
        <w:rPr>
          <w:rFonts w:ascii="Times New Roman" w:eastAsia="Times New Roman" w:hAnsi="Times New Roman" w:cs="Times New Roman"/>
          <w:sz w:val="26"/>
          <w:szCs w:val="26"/>
          <w:lang w:val="uk-UA" w:eastAsia="ru-RU"/>
        </w:rPr>
        <w:t>громади</w:t>
      </w:r>
      <w:r w:rsidRPr="000C4A74">
        <w:rPr>
          <w:rFonts w:ascii="Times New Roman" w:eastAsia="Times New Roman" w:hAnsi="Times New Roman" w:cs="Times New Roman"/>
          <w:sz w:val="26"/>
          <w:szCs w:val="26"/>
          <w:lang w:val="uk-UA" w:eastAsia="ru-RU"/>
        </w:rPr>
        <w:t>.</w:t>
      </w:r>
    </w:p>
    <w:p w14:paraId="427C1A49" w14:textId="77777777" w:rsidR="00171BF1" w:rsidRPr="000C4A74" w:rsidRDefault="00171BF1" w:rsidP="00D042D5">
      <w:pPr>
        <w:spacing w:after="0" w:line="240" w:lineRule="auto"/>
        <w:ind w:right="-1" w:firstLine="567"/>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u w:val="single"/>
          <w:lang w:val="uk-UA" w:eastAsia="ru-RU"/>
        </w:rPr>
        <w:t>Негативними факторами можуть бути:</w:t>
      </w:r>
    </w:p>
    <w:p w14:paraId="2E092DD3" w14:textId="77777777" w:rsidR="00171BF1" w:rsidRPr="000C4A74" w:rsidRDefault="00171BF1" w:rsidP="00D042D5">
      <w:pPr>
        <w:spacing w:after="0" w:line="240" w:lineRule="auto"/>
        <w:ind w:right="-1" w:firstLine="567"/>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тимчасове падіння обсягів перевезень.</w:t>
      </w:r>
    </w:p>
    <w:p w14:paraId="312FC02F" w14:textId="1CB57FFD" w:rsidR="00171BF1" w:rsidRPr="000C4A74" w:rsidRDefault="00171BF1" w:rsidP="00D042D5">
      <w:pPr>
        <w:spacing w:after="0" w:line="240" w:lineRule="auto"/>
        <w:ind w:right="-1" w:firstLine="567"/>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Непередбачуваними загрозами досягнення мети даного регуляторного акту є суттєві зміни у діючому законодавстві стосовно організації міських пасажирських перевезень, цінові коливання на</w:t>
      </w:r>
      <w:r w:rsidR="0087676E" w:rsidRPr="000C4A74">
        <w:rPr>
          <w:rFonts w:ascii="Times New Roman" w:eastAsia="Times New Roman" w:hAnsi="Times New Roman" w:cs="Times New Roman"/>
          <w:sz w:val="26"/>
          <w:szCs w:val="26"/>
          <w:lang w:val="uk-UA" w:eastAsia="ru-RU"/>
        </w:rPr>
        <w:t xml:space="preserve"> </w:t>
      </w:r>
      <w:r w:rsidRPr="000C4A74">
        <w:rPr>
          <w:rFonts w:ascii="Times New Roman" w:eastAsia="Times New Roman" w:hAnsi="Times New Roman" w:cs="Times New Roman"/>
          <w:sz w:val="26"/>
          <w:szCs w:val="26"/>
          <w:lang w:val="uk-UA" w:eastAsia="ru-RU"/>
        </w:rPr>
        <w:t>ринку паливно-мастильних матеріалів</w:t>
      </w:r>
      <w:r w:rsidR="0087676E" w:rsidRPr="000C4A74">
        <w:rPr>
          <w:rFonts w:ascii="Times New Roman" w:eastAsia="Times New Roman" w:hAnsi="Times New Roman" w:cs="Times New Roman"/>
          <w:sz w:val="26"/>
          <w:szCs w:val="26"/>
          <w:lang w:val="uk-UA" w:eastAsia="ru-RU"/>
        </w:rPr>
        <w:t xml:space="preserve">, а також </w:t>
      </w:r>
      <w:r w:rsidR="004E4746" w:rsidRPr="000C4A74">
        <w:rPr>
          <w:rFonts w:ascii="Times New Roman" w:eastAsia="Times New Roman" w:hAnsi="Times New Roman" w:cs="Times New Roman"/>
          <w:sz w:val="26"/>
          <w:szCs w:val="26"/>
          <w:lang w:val="uk-UA" w:eastAsia="ru-RU"/>
        </w:rPr>
        <w:t>ведення воєнних, бойових дій на території громади у зв’язку зі збройною агресією російської федерації проти України.</w:t>
      </w:r>
    </w:p>
    <w:p w14:paraId="0FEC9E53" w14:textId="711D87B6" w:rsidR="00171BF1" w:rsidRPr="000C4A74" w:rsidRDefault="00171BF1" w:rsidP="00D042D5">
      <w:pPr>
        <w:spacing w:after="0" w:line="240" w:lineRule="auto"/>
        <w:ind w:right="-1" w:firstLine="567"/>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xml:space="preserve">Досягнення визначеної цілі планується шляхом прийняття рішення виконавчим комітетом Вараської міської ради «Про встановлення тарифу на проїзд міським автомобільним транспортом», тобто приведення у відповідність тарифів на послуги з перевезення пасажирів до економічно обґрунтованого рівня і розрахункових витрат суб’єкта господарювання, який надає відповідні послуги. Дія цього регуляторного </w:t>
      </w:r>
      <w:proofErr w:type="spellStart"/>
      <w:r w:rsidRPr="000C4A74">
        <w:rPr>
          <w:rFonts w:ascii="Times New Roman" w:eastAsia="Times New Roman" w:hAnsi="Times New Roman" w:cs="Times New Roman"/>
          <w:sz w:val="26"/>
          <w:szCs w:val="26"/>
          <w:lang w:val="uk-UA" w:eastAsia="ru-RU"/>
        </w:rPr>
        <w:t>акта</w:t>
      </w:r>
      <w:proofErr w:type="spellEnd"/>
      <w:r w:rsidRPr="000C4A74">
        <w:rPr>
          <w:rFonts w:ascii="Times New Roman" w:eastAsia="Times New Roman" w:hAnsi="Times New Roman" w:cs="Times New Roman"/>
          <w:sz w:val="26"/>
          <w:szCs w:val="26"/>
          <w:lang w:val="uk-UA" w:eastAsia="ru-RU"/>
        </w:rPr>
        <w:t xml:space="preserve"> </w:t>
      </w:r>
      <w:proofErr w:type="spellStart"/>
      <w:r w:rsidRPr="000C4A74">
        <w:rPr>
          <w:rFonts w:ascii="Times New Roman" w:eastAsia="Times New Roman" w:hAnsi="Times New Roman" w:cs="Times New Roman"/>
          <w:sz w:val="26"/>
          <w:szCs w:val="26"/>
          <w:lang w:val="uk-UA" w:eastAsia="ru-RU"/>
        </w:rPr>
        <w:t>надасть</w:t>
      </w:r>
      <w:proofErr w:type="spellEnd"/>
      <w:r w:rsidRPr="000C4A74">
        <w:rPr>
          <w:rFonts w:ascii="Times New Roman" w:eastAsia="Times New Roman" w:hAnsi="Times New Roman" w:cs="Times New Roman"/>
          <w:sz w:val="26"/>
          <w:szCs w:val="26"/>
          <w:lang w:val="uk-UA" w:eastAsia="ru-RU"/>
        </w:rPr>
        <w:t xml:space="preserve"> змогу забезпечити безпеку та якість транспортного обслуговування населення на автобусних маршрутах. </w:t>
      </w:r>
    </w:p>
    <w:p w14:paraId="03828210" w14:textId="30DE7BF9" w:rsidR="00171BF1" w:rsidRPr="000C4A74" w:rsidRDefault="00171BF1" w:rsidP="00D042D5">
      <w:pPr>
        <w:spacing w:after="0" w:line="240" w:lineRule="auto"/>
        <w:ind w:right="-1" w:firstLine="567"/>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xml:space="preserve">На дію даного регуляторного акту можуть негативно вплинути економічна криза та значні темпи інфляції, що погіршить фінансову стабільність суб’єкта господарювання, який надає відповідні послуги, призведе до ще більшого </w:t>
      </w:r>
      <w:proofErr w:type="spellStart"/>
      <w:r w:rsidRPr="000C4A74">
        <w:rPr>
          <w:rFonts w:ascii="Times New Roman" w:eastAsia="Times New Roman" w:hAnsi="Times New Roman" w:cs="Times New Roman"/>
          <w:sz w:val="26"/>
          <w:szCs w:val="26"/>
          <w:lang w:val="uk-UA" w:eastAsia="ru-RU"/>
        </w:rPr>
        <w:t>здорожчання</w:t>
      </w:r>
      <w:proofErr w:type="spellEnd"/>
      <w:r w:rsidRPr="000C4A74">
        <w:rPr>
          <w:rFonts w:ascii="Times New Roman" w:eastAsia="Times New Roman" w:hAnsi="Times New Roman" w:cs="Times New Roman"/>
          <w:sz w:val="26"/>
          <w:szCs w:val="26"/>
          <w:lang w:val="uk-UA" w:eastAsia="ru-RU"/>
        </w:rPr>
        <w:t xml:space="preserve"> пального та запчастин, шин до автомобілів. Відповідно даний тариф знову стане економічно </w:t>
      </w:r>
      <w:r w:rsidR="000C4A74" w:rsidRPr="000C4A74">
        <w:rPr>
          <w:rFonts w:ascii="Times New Roman" w:eastAsia="Times New Roman" w:hAnsi="Times New Roman" w:cs="Times New Roman"/>
          <w:sz w:val="26"/>
          <w:szCs w:val="26"/>
          <w:lang w:val="uk-UA" w:eastAsia="ru-RU"/>
        </w:rPr>
        <w:t>необґрунтованим</w:t>
      </w:r>
      <w:r w:rsidRPr="000C4A74">
        <w:rPr>
          <w:rFonts w:ascii="Times New Roman" w:eastAsia="Times New Roman" w:hAnsi="Times New Roman" w:cs="Times New Roman"/>
          <w:sz w:val="26"/>
          <w:szCs w:val="26"/>
          <w:lang w:val="uk-UA" w:eastAsia="ru-RU"/>
        </w:rPr>
        <w:t>. Позитивно на дію даного рішення може вплинути економічне зростання в країні</w:t>
      </w:r>
      <w:r w:rsidR="004E4746" w:rsidRPr="000C4A74">
        <w:rPr>
          <w:rFonts w:ascii="Times New Roman" w:eastAsia="Times New Roman" w:hAnsi="Times New Roman" w:cs="Times New Roman"/>
          <w:sz w:val="26"/>
          <w:szCs w:val="26"/>
          <w:lang w:val="uk-UA" w:eastAsia="ru-RU"/>
        </w:rPr>
        <w:t xml:space="preserve"> та завершення дії правового режиму воєнного стану.</w:t>
      </w:r>
    </w:p>
    <w:p w14:paraId="40C46439" w14:textId="25DF78B7" w:rsidR="00171BF1" w:rsidRPr="000C4A74" w:rsidRDefault="00171BF1" w:rsidP="00D042D5">
      <w:pPr>
        <w:spacing w:after="0" w:line="240" w:lineRule="auto"/>
        <w:ind w:right="-1" w:firstLine="567"/>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xml:space="preserve">Прийняття рішення виконавчого комітету Вараської міської ради «Про встановлення тарифу на проїзд міським автомобільним транспортом» не потребує додаткових матеріальних та фінансових витрат з </w:t>
      </w:r>
      <w:r w:rsidR="004E4746" w:rsidRPr="000C4A74">
        <w:rPr>
          <w:rFonts w:ascii="Times New Roman" w:eastAsia="Times New Roman" w:hAnsi="Times New Roman" w:cs="Times New Roman"/>
          <w:sz w:val="26"/>
          <w:szCs w:val="26"/>
          <w:lang w:val="uk-UA" w:eastAsia="ru-RU"/>
        </w:rPr>
        <w:t>місцевого</w:t>
      </w:r>
      <w:r w:rsidRPr="000C4A74">
        <w:rPr>
          <w:rFonts w:ascii="Times New Roman" w:eastAsia="Times New Roman" w:hAnsi="Times New Roman" w:cs="Times New Roman"/>
          <w:sz w:val="26"/>
          <w:szCs w:val="26"/>
          <w:lang w:val="uk-UA" w:eastAsia="ru-RU"/>
        </w:rPr>
        <w:t xml:space="preserve"> бюджету. Населення </w:t>
      </w:r>
      <w:r w:rsidR="004E4746" w:rsidRPr="000C4A74">
        <w:rPr>
          <w:rFonts w:ascii="Times New Roman" w:eastAsia="Times New Roman" w:hAnsi="Times New Roman" w:cs="Times New Roman"/>
          <w:sz w:val="26"/>
          <w:szCs w:val="26"/>
          <w:lang w:val="uk-UA" w:eastAsia="ru-RU"/>
        </w:rPr>
        <w:t>громади</w:t>
      </w:r>
      <w:r w:rsidRPr="000C4A74">
        <w:rPr>
          <w:rFonts w:ascii="Times New Roman" w:eastAsia="Times New Roman" w:hAnsi="Times New Roman" w:cs="Times New Roman"/>
          <w:sz w:val="26"/>
          <w:szCs w:val="26"/>
          <w:lang w:val="uk-UA" w:eastAsia="ru-RU"/>
        </w:rPr>
        <w:t xml:space="preserve"> та суб’єкти господарювання будуть поінформовані через засоби масової інформації. </w:t>
      </w:r>
      <w:r w:rsidR="000C4A74">
        <w:rPr>
          <w:rFonts w:ascii="Times New Roman" w:eastAsia="Times New Roman" w:hAnsi="Times New Roman" w:cs="Times New Roman"/>
          <w:sz w:val="26"/>
          <w:szCs w:val="26"/>
          <w:lang w:val="uk-UA" w:eastAsia="ru-RU"/>
        </w:rPr>
        <w:t>Збільша</w:t>
      </w:r>
      <w:r w:rsidR="000C4A74" w:rsidRPr="000C4A74">
        <w:rPr>
          <w:rFonts w:ascii="Times New Roman" w:eastAsia="Times New Roman" w:hAnsi="Times New Roman" w:cs="Times New Roman"/>
          <w:sz w:val="26"/>
          <w:szCs w:val="26"/>
          <w:lang w:val="uk-UA" w:eastAsia="ru-RU"/>
        </w:rPr>
        <w:t>ться</w:t>
      </w:r>
      <w:r w:rsidRPr="000C4A74">
        <w:rPr>
          <w:rFonts w:ascii="Times New Roman" w:eastAsia="Times New Roman" w:hAnsi="Times New Roman" w:cs="Times New Roman"/>
          <w:sz w:val="26"/>
          <w:szCs w:val="26"/>
          <w:lang w:val="uk-UA" w:eastAsia="ru-RU"/>
        </w:rPr>
        <w:t xml:space="preserve"> витрати у споживачів відповідної послуги, але буде забезпечена можливість отримати послуги з перевезення по місту.</w:t>
      </w:r>
    </w:p>
    <w:p w14:paraId="75BCA140" w14:textId="6BB8C70C" w:rsidR="004E4746" w:rsidRPr="000C4A74" w:rsidRDefault="004E4746" w:rsidP="00D042D5">
      <w:pPr>
        <w:spacing w:after="0" w:line="240" w:lineRule="auto"/>
        <w:ind w:right="-1"/>
        <w:jc w:val="both"/>
        <w:rPr>
          <w:rFonts w:ascii="Times New Roman" w:eastAsia="Times New Roman" w:hAnsi="Times New Roman" w:cs="Times New Roman"/>
          <w:sz w:val="26"/>
          <w:szCs w:val="26"/>
          <w:lang w:val="uk-UA" w:eastAsia="ru-RU"/>
        </w:rPr>
      </w:pPr>
    </w:p>
    <w:p w14:paraId="2AB8FD1D" w14:textId="15D30ECA" w:rsidR="00D042D5" w:rsidRPr="000C4A74" w:rsidRDefault="00D042D5" w:rsidP="00D042D5">
      <w:pPr>
        <w:spacing w:after="0" w:line="240" w:lineRule="auto"/>
        <w:ind w:right="-1"/>
        <w:jc w:val="both"/>
        <w:rPr>
          <w:rFonts w:ascii="Times New Roman" w:eastAsia="Times New Roman" w:hAnsi="Times New Roman" w:cs="Times New Roman"/>
          <w:sz w:val="26"/>
          <w:szCs w:val="26"/>
          <w:lang w:val="uk-UA" w:eastAsia="ru-RU"/>
        </w:rPr>
      </w:pPr>
    </w:p>
    <w:p w14:paraId="5CEB1946" w14:textId="42356D9E" w:rsidR="00D042D5" w:rsidRPr="000C4A74" w:rsidRDefault="00D042D5" w:rsidP="00D042D5">
      <w:pPr>
        <w:spacing w:after="0" w:line="240" w:lineRule="auto"/>
        <w:ind w:right="-1"/>
        <w:jc w:val="both"/>
        <w:rPr>
          <w:rFonts w:ascii="Times New Roman" w:eastAsia="Times New Roman" w:hAnsi="Times New Roman" w:cs="Times New Roman"/>
          <w:sz w:val="26"/>
          <w:szCs w:val="26"/>
          <w:lang w:val="uk-UA" w:eastAsia="ru-RU"/>
        </w:rPr>
      </w:pPr>
    </w:p>
    <w:p w14:paraId="16BB226A" w14:textId="2423F215" w:rsidR="00D042D5" w:rsidRPr="000C4A74" w:rsidRDefault="00D042D5" w:rsidP="00D042D5">
      <w:pPr>
        <w:spacing w:after="0" w:line="240" w:lineRule="auto"/>
        <w:ind w:right="-1"/>
        <w:jc w:val="both"/>
        <w:rPr>
          <w:rFonts w:ascii="Times New Roman" w:eastAsia="Times New Roman" w:hAnsi="Times New Roman" w:cs="Times New Roman"/>
          <w:sz w:val="26"/>
          <w:szCs w:val="26"/>
          <w:lang w:val="uk-UA" w:eastAsia="ru-RU"/>
        </w:rPr>
      </w:pPr>
    </w:p>
    <w:p w14:paraId="120AE49A" w14:textId="46F09AAC" w:rsidR="00D042D5" w:rsidRPr="000C4A74" w:rsidRDefault="00D042D5" w:rsidP="00D042D5">
      <w:pPr>
        <w:spacing w:after="0" w:line="240" w:lineRule="auto"/>
        <w:ind w:right="-1"/>
        <w:jc w:val="both"/>
        <w:rPr>
          <w:rFonts w:ascii="Times New Roman" w:eastAsia="Times New Roman" w:hAnsi="Times New Roman" w:cs="Times New Roman"/>
          <w:sz w:val="26"/>
          <w:szCs w:val="26"/>
          <w:lang w:val="uk-UA" w:eastAsia="ru-RU"/>
        </w:rPr>
      </w:pPr>
    </w:p>
    <w:p w14:paraId="176A9134" w14:textId="6E512DC3" w:rsidR="00D042D5" w:rsidRPr="000C4A74" w:rsidRDefault="00D042D5" w:rsidP="00D042D5">
      <w:pPr>
        <w:spacing w:after="0" w:line="240" w:lineRule="auto"/>
        <w:ind w:right="-1"/>
        <w:jc w:val="both"/>
        <w:rPr>
          <w:rFonts w:ascii="Times New Roman" w:eastAsia="Times New Roman" w:hAnsi="Times New Roman" w:cs="Times New Roman"/>
          <w:sz w:val="26"/>
          <w:szCs w:val="26"/>
          <w:lang w:val="uk-UA" w:eastAsia="ru-RU"/>
        </w:rPr>
      </w:pPr>
    </w:p>
    <w:p w14:paraId="3B5582AF" w14:textId="5A833C54" w:rsidR="00D042D5" w:rsidRPr="000C4A74" w:rsidRDefault="00D042D5" w:rsidP="00D042D5">
      <w:pPr>
        <w:spacing w:after="0" w:line="240" w:lineRule="auto"/>
        <w:ind w:right="-1"/>
        <w:jc w:val="both"/>
        <w:rPr>
          <w:rFonts w:ascii="Times New Roman" w:eastAsia="Times New Roman" w:hAnsi="Times New Roman" w:cs="Times New Roman"/>
          <w:sz w:val="26"/>
          <w:szCs w:val="26"/>
          <w:lang w:val="uk-UA" w:eastAsia="ru-RU"/>
        </w:rPr>
      </w:pPr>
    </w:p>
    <w:p w14:paraId="77AE4AAA" w14:textId="74734807" w:rsidR="00D042D5" w:rsidRDefault="00D042D5" w:rsidP="00D042D5">
      <w:pPr>
        <w:spacing w:after="0" w:line="240" w:lineRule="auto"/>
        <w:ind w:right="-1"/>
        <w:jc w:val="both"/>
        <w:rPr>
          <w:rFonts w:ascii="Times New Roman" w:eastAsia="Times New Roman" w:hAnsi="Times New Roman" w:cs="Times New Roman"/>
          <w:sz w:val="26"/>
          <w:szCs w:val="26"/>
          <w:lang w:val="uk-UA" w:eastAsia="ru-RU"/>
        </w:rPr>
      </w:pPr>
    </w:p>
    <w:p w14:paraId="6CE85288" w14:textId="77777777" w:rsidR="000C4A74" w:rsidRDefault="000C4A74" w:rsidP="00D042D5">
      <w:pPr>
        <w:spacing w:after="0" w:line="240" w:lineRule="auto"/>
        <w:ind w:right="-1"/>
        <w:jc w:val="both"/>
        <w:rPr>
          <w:rFonts w:ascii="Times New Roman" w:eastAsia="Times New Roman" w:hAnsi="Times New Roman" w:cs="Times New Roman"/>
          <w:sz w:val="26"/>
          <w:szCs w:val="26"/>
          <w:lang w:val="uk-UA" w:eastAsia="ru-RU"/>
        </w:rPr>
      </w:pPr>
    </w:p>
    <w:p w14:paraId="27B32DC9" w14:textId="77777777" w:rsidR="000C4A74" w:rsidRPr="000C4A74" w:rsidRDefault="000C4A74" w:rsidP="00D042D5">
      <w:pPr>
        <w:spacing w:after="0" w:line="240" w:lineRule="auto"/>
        <w:ind w:right="-1"/>
        <w:jc w:val="both"/>
        <w:rPr>
          <w:rFonts w:ascii="Times New Roman" w:eastAsia="Times New Roman" w:hAnsi="Times New Roman" w:cs="Times New Roman"/>
          <w:sz w:val="26"/>
          <w:szCs w:val="26"/>
          <w:lang w:val="uk-UA" w:eastAsia="ru-RU"/>
        </w:rPr>
      </w:pPr>
    </w:p>
    <w:p w14:paraId="059F2085" w14:textId="44AF380D" w:rsidR="00D042D5" w:rsidRPr="000C4A74" w:rsidRDefault="00D042D5" w:rsidP="00D042D5">
      <w:pPr>
        <w:spacing w:after="0" w:line="240" w:lineRule="auto"/>
        <w:ind w:right="-1"/>
        <w:jc w:val="both"/>
        <w:rPr>
          <w:rFonts w:ascii="Times New Roman" w:eastAsia="Times New Roman" w:hAnsi="Times New Roman" w:cs="Times New Roman"/>
          <w:sz w:val="26"/>
          <w:szCs w:val="26"/>
          <w:lang w:val="uk-UA" w:eastAsia="ru-RU"/>
        </w:rPr>
      </w:pPr>
    </w:p>
    <w:p w14:paraId="11062B3C" w14:textId="34B54E7A" w:rsidR="00D042D5" w:rsidRPr="000C4A74" w:rsidRDefault="00D042D5" w:rsidP="00D042D5">
      <w:pPr>
        <w:spacing w:after="0" w:line="240" w:lineRule="auto"/>
        <w:ind w:right="-1"/>
        <w:jc w:val="both"/>
        <w:rPr>
          <w:rFonts w:ascii="Times New Roman" w:eastAsia="Times New Roman" w:hAnsi="Times New Roman" w:cs="Times New Roman"/>
          <w:sz w:val="26"/>
          <w:szCs w:val="26"/>
          <w:lang w:val="uk-UA" w:eastAsia="ru-RU"/>
        </w:rPr>
      </w:pPr>
    </w:p>
    <w:p w14:paraId="2A906235" w14:textId="77777777" w:rsidR="00D042D5" w:rsidRPr="000C4A74" w:rsidRDefault="00D042D5" w:rsidP="00D042D5">
      <w:pPr>
        <w:spacing w:after="0" w:line="240" w:lineRule="auto"/>
        <w:ind w:right="-1"/>
        <w:jc w:val="both"/>
        <w:rPr>
          <w:rFonts w:ascii="Times New Roman" w:eastAsia="Times New Roman" w:hAnsi="Times New Roman" w:cs="Times New Roman"/>
          <w:sz w:val="26"/>
          <w:szCs w:val="26"/>
          <w:lang w:val="uk-UA" w:eastAsia="ru-RU"/>
        </w:rPr>
      </w:pPr>
    </w:p>
    <w:p w14:paraId="4945B254" w14:textId="77777777" w:rsidR="00171BF1" w:rsidRPr="000C4A74" w:rsidRDefault="00171BF1" w:rsidP="00D042D5">
      <w:pPr>
        <w:widowControl w:val="0"/>
        <w:spacing w:after="0" w:line="216" w:lineRule="auto"/>
        <w:ind w:right="-1" w:firstLine="709"/>
        <w:jc w:val="center"/>
        <w:rPr>
          <w:rFonts w:ascii="Times New Roman" w:eastAsia="Times New Roman" w:hAnsi="Times New Roman" w:cs="Times New Roman"/>
          <w:b/>
          <w:bCs/>
          <w:sz w:val="26"/>
          <w:szCs w:val="26"/>
          <w:lang w:val="uk-UA" w:eastAsia="ru-RU"/>
        </w:rPr>
      </w:pPr>
      <w:r w:rsidRPr="000C4A74">
        <w:rPr>
          <w:rFonts w:ascii="Times New Roman" w:eastAsia="Times New Roman" w:hAnsi="Times New Roman" w:cs="Times New Roman"/>
          <w:b/>
          <w:bCs/>
          <w:sz w:val="26"/>
          <w:szCs w:val="26"/>
          <w:lang w:val="uk-UA" w:eastAsia="ru-RU"/>
        </w:rPr>
        <w:lastRenderedPageBreak/>
        <w:t>ТЕСТ</w:t>
      </w:r>
    </w:p>
    <w:p w14:paraId="11D70F45" w14:textId="77777777" w:rsidR="00171BF1" w:rsidRPr="000C4A74" w:rsidRDefault="00171BF1" w:rsidP="00D042D5">
      <w:pPr>
        <w:widowControl w:val="0"/>
        <w:spacing w:after="0" w:line="216" w:lineRule="auto"/>
        <w:ind w:right="-1" w:firstLine="709"/>
        <w:jc w:val="center"/>
        <w:rPr>
          <w:rFonts w:ascii="Times New Roman" w:eastAsia="Times New Roman" w:hAnsi="Times New Roman" w:cs="Times New Roman"/>
          <w:b/>
          <w:bCs/>
          <w:sz w:val="26"/>
          <w:szCs w:val="26"/>
          <w:lang w:val="uk-UA" w:eastAsia="ru-RU"/>
        </w:rPr>
      </w:pPr>
      <w:r w:rsidRPr="000C4A74">
        <w:rPr>
          <w:rFonts w:ascii="Times New Roman" w:eastAsia="Times New Roman" w:hAnsi="Times New Roman" w:cs="Times New Roman"/>
          <w:b/>
          <w:bCs/>
          <w:sz w:val="26"/>
          <w:szCs w:val="26"/>
          <w:lang w:val="uk-UA" w:eastAsia="ru-RU"/>
        </w:rPr>
        <w:t>малого підприємництва (М-Тест)</w:t>
      </w:r>
    </w:p>
    <w:p w14:paraId="027179E0" w14:textId="77777777" w:rsidR="00171BF1" w:rsidRPr="000C4A74" w:rsidRDefault="00171BF1" w:rsidP="00D042D5">
      <w:pPr>
        <w:widowControl w:val="0"/>
        <w:spacing w:after="0" w:line="216" w:lineRule="auto"/>
        <w:ind w:right="-1" w:firstLine="709"/>
        <w:jc w:val="both"/>
        <w:rPr>
          <w:rFonts w:ascii="Times New Roman" w:eastAsia="Times New Roman" w:hAnsi="Times New Roman" w:cs="Times New Roman"/>
          <w:sz w:val="26"/>
          <w:szCs w:val="26"/>
          <w:lang w:val="uk-UA" w:eastAsia="ru-RU"/>
        </w:rPr>
      </w:pPr>
    </w:p>
    <w:p w14:paraId="565D3581" w14:textId="77777777" w:rsidR="00171BF1" w:rsidRPr="000C4A74" w:rsidRDefault="00171BF1" w:rsidP="00D042D5">
      <w:pPr>
        <w:widowControl w:val="0"/>
        <w:spacing w:after="0" w:line="216" w:lineRule="auto"/>
        <w:ind w:right="-1" w:firstLine="709"/>
        <w:jc w:val="both"/>
        <w:rPr>
          <w:rFonts w:ascii="Times New Roman" w:eastAsia="Times New Roman" w:hAnsi="Times New Roman" w:cs="Times New Roman"/>
          <w:b/>
          <w:bCs/>
          <w:sz w:val="26"/>
          <w:szCs w:val="26"/>
          <w:lang w:val="uk-UA" w:eastAsia="ru-RU"/>
        </w:rPr>
      </w:pPr>
      <w:r w:rsidRPr="000C4A74">
        <w:rPr>
          <w:rFonts w:ascii="Times New Roman" w:eastAsia="Times New Roman" w:hAnsi="Times New Roman" w:cs="Times New Roman"/>
          <w:b/>
          <w:bCs/>
          <w:sz w:val="26"/>
          <w:szCs w:val="26"/>
          <w:lang w:val="uk-UA" w:eastAsia="ru-RU"/>
        </w:rPr>
        <w:t>1. Консультації з представниками мікро - та малого підприємництва щодо оцінки впливу регулювання</w:t>
      </w:r>
    </w:p>
    <w:p w14:paraId="686F0461" w14:textId="178589D0" w:rsidR="00171BF1" w:rsidRPr="000C4A74" w:rsidRDefault="00171BF1" w:rsidP="00D042D5">
      <w:pPr>
        <w:widowControl w:val="0"/>
        <w:spacing w:after="0" w:line="216"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sidR="004E4746" w:rsidRPr="000C4A74">
        <w:rPr>
          <w:rFonts w:ascii="Times New Roman" w:eastAsia="Times New Roman" w:hAnsi="Times New Roman" w:cs="Times New Roman"/>
          <w:sz w:val="26"/>
          <w:szCs w:val="26"/>
          <w:lang w:val="uk-UA" w:eastAsia="ru-RU"/>
        </w:rPr>
        <w:t>грудня</w:t>
      </w:r>
      <w:r w:rsidRPr="000C4A74">
        <w:rPr>
          <w:rFonts w:ascii="Times New Roman" w:eastAsia="Times New Roman" w:hAnsi="Times New Roman" w:cs="Times New Roman"/>
          <w:sz w:val="26"/>
          <w:szCs w:val="26"/>
          <w:lang w:val="uk-UA" w:eastAsia="ru-RU"/>
        </w:rPr>
        <w:t xml:space="preserve"> 202</w:t>
      </w:r>
      <w:r w:rsidR="004E4746" w:rsidRPr="000C4A74">
        <w:rPr>
          <w:rFonts w:ascii="Times New Roman" w:eastAsia="Times New Roman" w:hAnsi="Times New Roman" w:cs="Times New Roman"/>
          <w:sz w:val="26"/>
          <w:szCs w:val="26"/>
          <w:lang w:val="uk-UA" w:eastAsia="ru-RU"/>
        </w:rPr>
        <w:t>2</w:t>
      </w:r>
      <w:r w:rsidRPr="000C4A74">
        <w:rPr>
          <w:rFonts w:ascii="Times New Roman" w:eastAsia="Times New Roman" w:hAnsi="Times New Roman" w:cs="Times New Roman"/>
          <w:sz w:val="26"/>
          <w:szCs w:val="26"/>
          <w:lang w:val="uk-UA" w:eastAsia="ru-RU"/>
        </w:rPr>
        <w:t xml:space="preserve"> по </w:t>
      </w:r>
      <w:r w:rsidR="004E4746" w:rsidRPr="000C4A74">
        <w:rPr>
          <w:rFonts w:ascii="Times New Roman" w:eastAsia="Times New Roman" w:hAnsi="Times New Roman" w:cs="Times New Roman"/>
          <w:sz w:val="26"/>
          <w:szCs w:val="26"/>
          <w:lang w:val="uk-UA" w:eastAsia="ru-RU"/>
        </w:rPr>
        <w:t>січень</w:t>
      </w:r>
      <w:r w:rsidRPr="000C4A74">
        <w:rPr>
          <w:rFonts w:ascii="Times New Roman" w:eastAsia="Times New Roman" w:hAnsi="Times New Roman" w:cs="Times New Roman"/>
          <w:sz w:val="26"/>
          <w:szCs w:val="26"/>
          <w:lang w:val="uk-UA" w:eastAsia="ru-RU"/>
        </w:rPr>
        <w:t xml:space="preserve"> 202</w:t>
      </w:r>
      <w:r w:rsidR="004E4746" w:rsidRPr="000C4A74">
        <w:rPr>
          <w:rFonts w:ascii="Times New Roman" w:eastAsia="Times New Roman" w:hAnsi="Times New Roman" w:cs="Times New Roman"/>
          <w:sz w:val="26"/>
          <w:szCs w:val="26"/>
          <w:lang w:val="uk-UA" w:eastAsia="ru-RU"/>
        </w:rPr>
        <w:t>3</w:t>
      </w:r>
      <w:r w:rsidRPr="000C4A74">
        <w:rPr>
          <w:rFonts w:ascii="Times New Roman" w:eastAsia="Times New Roman" w:hAnsi="Times New Roman" w:cs="Times New Roman"/>
          <w:sz w:val="26"/>
          <w:szCs w:val="26"/>
          <w:lang w:val="uk-UA" w:eastAsia="ru-RU"/>
        </w:rPr>
        <w:t xml:space="preserve"> року.</w:t>
      </w:r>
    </w:p>
    <w:p w14:paraId="0607F966" w14:textId="77777777" w:rsidR="00171BF1" w:rsidRPr="000C4A74" w:rsidRDefault="00171BF1" w:rsidP="00D042D5">
      <w:pPr>
        <w:widowControl w:val="0"/>
        <w:spacing w:after="0" w:line="216" w:lineRule="auto"/>
        <w:ind w:right="-1" w:firstLine="709"/>
        <w:jc w:val="both"/>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1"/>
        <w:gridCol w:w="3721"/>
        <w:gridCol w:w="1854"/>
        <w:gridCol w:w="3462"/>
      </w:tblGrid>
      <w:tr w:rsidR="00171BF1" w:rsidRPr="000C4A74" w14:paraId="6D62F690" w14:textId="77777777" w:rsidTr="00171BF1">
        <w:tc>
          <w:tcPr>
            <w:tcW w:w="594" w:type="dxa"/>
            <w:tcBorders>
              <w:top w:val="single" w:sz="4" w:space="0" w:color="auto"/>
              <w:left w:val="single" w:sz="4" w:space="0" w:color="auto"/>
              <w:bottom w:val="single" w:sz="4" w:space="0" w:color="auto"/>
              <w:right w:val="single" w:sz="4" w:space="0" w:color="auto"/>
            </w:tcBorders>
          </w:tcPr>
          <w:p w14:paraId="7AF770B4" w14:textId="77777777" w:rsidR="00171BF1" w:rsidRPr="000C4A74" w:rsidRDefault="00171BF1" w:rsidP="00D042D5">
            <w:pPr>
              <w:widowControl w:val="0"/>
              <w:spacing w:after="0" w:line="240" w:lineRule="auto"/>
              <w:ind w:right="-1"/>
              <w:jc w:val="center"/>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 п/п</w:t>
            </w:r>
          </w:p>
        </w:tc>
        <w:tc>
          <w:tcPr>
            <w:tcW w:w="3834" w:type="dxa"/>
            <w:tcBorders>
              <w:top w:val="single" w:sz="4" w:space="0" w:color="auto"/>
              <w:left w:val="single" w:sz="4" w:space="0" w:color="auto"/>
              <w:bottom w:val="single" w:sz="4" w:space="0" w:color="auto"/>
              <w:right w:val="single" w:sz="4" w:space="0" w:color="auto"/>
            </w:tcBorders>
          </w:tcPr>
          <w:p w14:paraId="01ABA181" w14:textId="77777777" w:rsidR="00171BF1" w:rsidRPr="000C4A74" w:rsidRDefault="00171BF1" w:rsidP="00D042D5">
            <w:pPr>
              <w:widowControl w:val="0"/>
              <w:spacing w:after="0" w:line="240" w:lineRule="auto"/>
              <w:ind w:right="-1"/>
              <w:jc w:val="center"/>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Вид консультації</w:t>
            </w:r>
          </w:p>
        </w:tc>
        <w:tc>
          <w:tcPr>
            <w:tcW w:w="1868" w:type="dxa"/>
            <w:tcBorders>
              <w:top w:val="single" w:sz="4" w:space="0" w:color="auto"/>
              <w:left w:val="single" w:sz="4" w:space="0" w:color="auto"/>
              <w:bottom w:val="single" w:sz="4" w:space="0" w:color="auto"/>
              <w:right w:val="single" w:sz="4" w:space="0" w:color="auto"/>
            </w:tcBorders>
          </w:tcPr>
          <w:p w14:paraId="305F8BEF" w14:textId="77777777" w:rsidR="00171BF1" w:rsidRPr="000C4A74" w:rsidRDefault="00171BF1" w:rsidP="00D042D5">
            <w:pPr>
              <w:widowControl w:val="0"/>
              <w:spacing w:after="0" w:line="240" w:lineRule="auto"/>
              <w:ind w:right="-1"/>
              <w:jc w:val="center"/>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Кількість учасників консультацій, осіб</w:t>
            </w:r>
          </w:p>
        </w:tc>
        <w:tc>
          <w:tcPr>
            <w:tcW w:w="3559" w:type="dxa"/>
            <w:tcBorders>
              <w:top w:val="single" w:sz="4" w:space="0" w:color="auto"/>
              <w:left w:val="single" w:sz="4" w:space="0" w:color="auto"/>
              <w:bottom w:val="single" w:sz="4" w:space="0" w:color="auto"/>
              <w:right w:val="single" w:sz="4" w:space="0" w:color="auto"/>
            </w:tcBorders>
          </w:tcPr>
          <w:p w14:paraId="5C8820E6" w14:textId="77777777" w:rsidR="00171BF1" w:rsidRPr="000C4A74" w:rsidRDefault="00171BF1" w:rsidP="00D042D5">
            <w:pPr>
              <w:widowControl w:val="0"/>
              <w:spacing w:after="0" w:line="240" w:lineRule="auto"/>
              <w:ind w:right="-1"/>
              <w:jc w:val="center"/>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Основні результати консультації (опис)</w:t>
            </w:r>
          </w:p>
        </w:tc>
      </w:tr>
      <w:tr w:rsidR="00171BF1" w:rsidRPr="000C4A74" w14:paraId="57504D22" w14:textId="77777777" w:rsidTr="00D042D5">
        <w:trPr>
          <w:trHeight w:val="1874"/>
        </w:trPr>
        <w:tc>
          <w:tcPr>
            <w:tcW w:w="594" w:type="dxa"/>
            <w:tcBorders>
              <w:top w:val="single" w:sz="4" w:space="0" w:color="auto"/>
              <w:left w:val="single" w:sz="4" w:space="0" w:color="auto"/>
              <w:bottom w:val="single" w:sz="4" w:space="0" w:color="auto"/>
              <w:right w:val="single" w:sz="4" w:space="0" w:color="auto"/>
            </w:tcBorders>
            <w:vAlign w:val="center"/>
          </w:tcPr>
          <w:p w14:paraId="0899D872" w14:textId="77777777" w:rsidR="00171BF1" w:rsidRPr="000C4A74" w:rsidRDefault="00171BF1" w:rsidP="00D042D5">
            <w:pPr>
              <w:widowControl w:val="0"/>
              <w:spacing w:after="0" w:line="240" w:lineRule="auto"/>
              <w:ind w:right="-1"/>
              <w:jc w:val="center"/>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1</w:t>
            </w:r>
          </w:p>
        </w:tc>
        <w:tc>
          <w:tcPr>
            <w:tcW w:w="3834" w:type="dxa"/>
            <w:tcBorders>
              <w:top w:val="single" w:sz="4" w:space="0" w:color="auto"/>
              <w:left w:val="single" w:sz="4" w:space="0" w:color="auto"/>
              <w:bottom w:val="single" w:sz="4" w:space="0" w:color="auto"/>
              <w:right w:val="single" w:sz="4" w:space="0" w:color="auto"/>
            </w:tcBorders>
            <w:vAlign w:val="center"/>
          </w:tcPr>
          <w:p w14:paraId="111130B5" w14:textId="77777777" w:rsidR="00171BF1" w:rsidRPr="000C4A74" w:rsidRDefault="00171BF1" w:rsidP="00D042D5">
            <w:pPr>
              <w:widowControl w:val="0"/>
              <w:spacing w:after="0" w:line="240" w:lineRule="auto"/>
              <w:ind w:right="-1"/>
              <w:jc w:val="center"/>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Робочі зустрічі з суб’єктами господарювання (перевізниками)</w:t>
            </w:r>
          </w:p>
        </w:tc>
        <w:tc>
          <w:tcPr>
            <w:tcW w:w="1868" w:type="dxa"/>
            <w:tcBorders>
              <w:top w:val="single" w:sz="4" w:space="0" w:color="auto"/>
              <w:left w:val="single" w:sz="4" w:space="0" w:color="auto"/>
              <w:bottom w:val="single" w:sz="4" w:space="0" w:color="auto"/>
              <w:right w:val="single" w:sz="4" w:space="0" w:color="auto"/>
            </w:tcBorders>
            <w:vAlign w:val="center"/>
          </w:tcPr>
          <w:p w14:paraId="5B86586F" w14:textId="3F51B3A5" w:rsidR="00171BF1" w:rsidRPr="000C4A74" w:rsidRDefault="004E4746" w:rsidP="00D042D5">
            <w:pPr>
              <w:widowControl w:val="0"/>
              <w:spacing w:after="0" w:line="240" w:lineRule="auto"/>
              <w:ind w:right="-1"/>
              <w:jc w:val="center"/>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6</w:t>
            </w:r>
          </w:p>
        </w:tc>
        <w:tc>
          <w:tcPr>
            <w:tcW w:w="3559" w:type="dxa"/>
            <w:tcBorders>
              <w:top w:val="single" w:sz="4" w:space="0" w:color="auto"/>
              <w:left w:val="single" w:sz="4" w:space="0" w:color="auto"/>
              <w:bottom w:val="single" w:sz="4" w:space="0" w:color="auto"/>
              <w:right w:val="single" w:sz="4" w:space="0" w:color="auto"/>
            </w:tcBorders>
          </w:tcPr>
          <w:p w14:paraId="4BFB7B81" w14:textId="77777777" w:rsidR="00171BF1" w:rsidRPr="000C4A74" w:rsidRDefault="00171BF1" w:rsidP="00D042D5">
            <w:pPr>
              <w:widowControl w:val="0"/>
              <w:spacing w:after="0" w:line="240" w:lineRule="auto"/>
              <w:ind w:right="-1"/>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Обговорення альтернативних пропозицій</w:t>
            </w:r>
          </w:p>
          <w:p w14:paraId="09BDF442" w14:textId="77777777" w:rsidR="00171BF1" w:rsidRPr="000C4A74" w:rsidRDefault="00171BF1" w:rsidP="00D042D5">
            <w:pPr>
              <w:widowControl w:val="0"/>
              <w:spacing w:after="0" w:line="240" w:lineRule="auto"/>
              <w:ind w:right="-1"/>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Уточнення інформації щодо витрат суб’єктами господарювання на реалізацію послуг по перевезенню пасажирів</w:t>
            </w:r>
          </w:p>
        </w:tc>
      </w:tr>
    </w:tbl>
    <w:p w14:paraId="3EAC044B" w14:textId="77777777" w:rsidR="00171BF1" w:rsidRPr="000C4A74" w:rsidRDefault="00171BF1" w:rsidP="00D042D5">
      <w:pPr>
        <w:autoSpaceDE w:val="0"/>
        <w:autoSpaceDN w:val="0"/>
        <w:adjustRightInd w:val="0"/>
        <w:spacing w:after="0" w:line="240" w:lineRule="auto"/>
        <w:ind w:right="-1" w:firstLine="709"/>
        <w:jc w:val="both"/>
        <w:rPr>
          <w:rFonts w:ascii="Times New Roman" w:eastAsia="Calibri" w:hAnsi="Times New Roman" w:cs="Times New Roman"/>
          <w:b/>
          <w:bCs/>
          <w:sz w:val="28"/>
          <w:szCs w:val="28"/>
          <w:lang w:val="uk-UA" w:eastAsia="ru-RU"/>
        </w:rPr>
      </w:pPr>
    </w:p>
    <w:p w14:paraId="3426F4B8" w14:textId="3C65A6FF" w:rsidR="00171BF1" w:rsidRPr="000C4A74" w:rsidRDefault="00171BF1" w:rsidP="00D042D5">
      <w:pPr>
        <w:autoSpaceDE w:val="0"/>
        <w:autoSpaceDN w:val="0"/>
        <w:adjustRightInd w:val="0"/>
        <w:spacing w:after="0" w:line="240" w:lineRule="auto"/>
        <w:ind w:right="-1" w:firstLine="709"/>
        <w:jc w:val="both"/>
        <w:rPr>
          <w:rFonts w:ascii="Times New Roman" w:eastAsia="Calibri" w:hAnsi="Times New Roman" w:cs="Times New Roman"/>
          <w:b/>
          <w:bCs/>
          <w:sz w:val="26"/>
          <w:szCs w:val="26"/>
          <w:lang w:val="uk-UA" w:eastAsia="ru-RU"/>
        </w:rPr>
      </w:pPr>
      <w:r w:rsidRPr="000C4A74">
        <w:rPr>
          <w:rFonts w:ascii="Times New Roman" w:eastAsia="Calibri" w:hAnsi="Times New Roman" w:cs="Times New Roman"/>
          <w:b/>
          <w:bCs/>
          <w:sz w:val="26"/>
          <w:szCs w:val="26"/>
          <w:lang w:val="uk-UA" w:eastAsia="ru-RU"/>
        </w:rPr>
        <w:t>2. Вимірювання впливу регулювання на суб’єктів малого підприємництва (мікро - та малі):</w:t>
      </w:r>
    </w:p>
    <w:p w14:paraId="55870F7C" w14:textId="773D84F5" w:rsidR="00171BF1" w:rsidRPr="000C4A74" w:rsidRDefault="00171BF1" w:rsidP="00D042D5">
      <w:pPr>
        <w:autoSpaceDE w:val="0"/>
        <w:autoSpaceDN w:val="0"/>
        <w:adjustRightInd w:val="0"/>
        <w:spacing w:after="0" w:line="240" w:lineRule="auto"/>
        <w:ind w:right="-1" w:firstLine="709"/>
        <w:jc w:val="both"/>
        <w:rPr>
          <w:rFonts w:ascii="Times New Roman" w:eastAsia="Calibri" w:hAnsi="Times New Roman" w:cs="Times New Roman"/>
          <w:sz w:val="26"/>
          <w:szCs w:val="26"/>
          <w:lang w:val="uk-UA" w:eastAsia="ru-RU"/>
        </w:rPr>
      </w:pPr>
      <w:r w:rsidRPr="000C4A74">
        <w:rPr>
          <w:rFonts w:ascii="Times New Roman" w:eastAsia="Calibri" w:hAnsi="Times New Roman" w:cs="Times New Roman"/>
          <w:b/>
          <w:bCs/>
          <w:sz w:val="26"/>
          <w:szCs w:val="26"/>
          <w:lang w:val="uk-UA" w:eastAsia="ru-RU"/>
        </w:rPr>
        <w:t xml:space="preserve">- </w:t>
      </w:r>
      <w:r w:rsidRPr="000C4A74">
        <w:rPr>
          <w:rFonts w:ascii="Times New Roman" w:eastAsia="Calibri" w:hAnsi="Times New Roman" w:cs="Times New Roman"/>
          <w:sz w:val="26"/>
          <w:szCs w:val="26"/>
          <w:lang w:val="uk-UA" w:eastAsia="ru-RU"/>
        </w:rPr>
        <w:t xml:space="preserve">кількість суб’єктів малого підприємництва, на яких поширюється регулювання: </w:t>
      </w:r>
      <w:r w:rsidR="004E4746" w:rsidRPr="000C4A74">
        <w:rPr>
          <w:rFonts w:ascii="Times New Roman" w:eastAsia="Calibri" w:hAnsi="Times New Roman" w:cs="Times New Roman"/>
          <w:sz w:val="26"/>
          <w:szCs w:val="26"/>
          <w:lang w:val="uk-UA" w:eastAsia="ru-RU"/>
        </w:rPr>
        <w:t xml:space="preserve">1 </w:t>
      </w:r>
      <w:r w:rsidRPr="000C4A74">
        <w:rPr>
          <w:rFonts w:ascii="Times New Roman" w:eastAsia="Calibri" w:hAnsi="Times New Roman" w:cs="Times New Roman"/>
          <w:sz w:val="26"/>
          <w:szCs w:val="26"/>
          <w:lang w:val="uk-UA" w:eastAsia="ru-RU"/>
        </w:rPr>
        <w:t>(</w:t>
      </w:r>
      <w:r w:rsidR="004E4746" w:rsidRPr="000C4A74">
        <w:rPr>
          <w:rFonts w:ascii="Times New Roman" w:eastAsia="Calibri" w:hAnsi="Times New Roman" w:cs="Times New Roman"/>
          <w:sz w:val="26"/>
          <w:szCs w:val="26"/>
          <w:lang w:val="uk-UA" w:eastAsia="ru-RU"/>
        </w:rPr>
        <w:t>один</w:t>
      </w:r>
      <w:r w:rsidRPr="000C4A74">
        <w:rPr>
          <w:rFonts w:ascii="Times New Roman" w:eastAsia="Calibri" w:hAnsi="Times New Roman" w:cs="Times New Roman"/>
          <w:sz w:val="26"/>
          <w:szCs w:val="26"/>
          <w:lang w:val="uk-UA" w:eastAsia="ru-RU"/>
        </w:rPr>
        <w:t xml:space="preserve">) </w:t>
      </w:r>
      <w:r w:rsidR="004E4746" w:rsidRPr="000C4A74">
        <w:rPr>
          <w:rFonts w:ascii="Times New Roman" w:eastAsia="Calibri" w:hAnsi="Times New Roman" w:cs="Times New Roman"/>
          <w:sz w:val="26"/>
          <w:szCs w:val="26"/>
          <w:lang w:val="uk-UA" w:eastAsia="ru-RU"/>
        </w:rPr>
        <w:t>одиниця</w:t>
      </w:r>
      <w:r w:rsidRPr="000C4A74">
        <w:rPr>
          <w:rFonts w:ascii="Times New Roman" w:eastAsia="Calibri" w:hAnsi="Times New Roman" w:cs="Times New Roman"/>
          <w:sz w:val="26"/>
          <w:szCs w:val="26"/>
          <w:lang w:val="uk-UA" w:eastAsia="ru-RU"/>
        </w:rPr>
        <w:t xml:space="preserve">, у тому числі малого підприємництва (юридична особа) – </w:t>
      </w:r>
      <w:r w:rsidR="004E4746" w:rsidRPr="000C4A74">
        <w:rPr>
          <w:rFonts w:ascii="Times New Roman" w:eastAsia="Calibri" w:hAnsi="Times New Roman" w:cs="Times New Roman"/>
          <w:sz w:val="26"/>
          <w:szCs w:val="26"/>
          <w:lang w:val="uk-UA" w:eastAsia="ru-RU"/>
        </w:rPr>
        <w:t>1</w:t>
      </w:r>
      <w:r w:rsidRPr="000C4A74">
        <w:rPr>
          <w:rFonts w:ascii="Times New Roman" w:eastAsia="Calibri" w:hAnsi="Times New Roman" w:cs="Times New Roman"/>
          <w:sz w:val="26"/>
          <w:szCs w:val="26"/>
          <w:lang w:val="uk-UA" w:eastAsia="ru-RU"/>
        </w:rPr>
        <w:t xml:space="preserve"> од. </w:t>
      </w:r>
    </w:p>
    <w:p w14:paraId="3969DD51" w14:textId="60145B86" w:rsidR="00171BF1" w:rsidRPr="000C4A74" w:rsidRDefault="00171BF1" w:rsidP="00D042D5">
      <w:pPr>
        <w:autoSpaceDE w:val="0"/>
        <w:autoSpaceDN w:val="0"/>
        <w:adjustRightInd w:val="0"/>
        <w:spacing w:after="0" w:line="240" w:lineRule="auto"/>
        <w:ind w:right="-1" w:firstLine="709"/>
        <w:jc w:val="both"/>
        <w:rPr>
          <w:rFonts w:ascii="Times New Roman" w:eastAsia="Calibri" w:hAnsi="Times New Roman" w:cs="Times New Roman"/>
          <w:sz w:val="26"/>
          <w:szCs w:val="26"/>
          <w:lang w:val="uk-UA" w:eastAsia="ru-RU"/>
        </w:rPr>
      </w:pPr>
      <w:r w:rsidRPr="000C4A74">
        <w:rPr>
          <w:rFonts w:ascii="Times New Roman" w:eastAsia="Calibri" w:hAnsi="Times New Roman" w:cs="Times New Roman"/>
          <w:sz w:val="26"/>
          <w:szCs w:val="26"/>
          <w:lang w:val="uk-UA" w:eastAsia="ru-RU"/>
        </w:rPr>
        <w:t xml:space="preserve">- питома вага суб’єктів малого підприємництва у загальній кількості суб’єктів господарювання, на яких проблема справляє вплив </w:t>
      </w:r>
      <w:r w:rsidR="004E4746" w:rsidRPr="000C4A74">
        <w:rPr>
          <w:rFonts w:ascii="Times New Roman" w:eastAsia="Calibri" w:hAnsi="Times New Roman" w:cs="Times New Roman"/>
          <w:sz w:val="26"/>
          <w:szCs w:val="26"/>
          <w:lang w:val="uk-UA" w:eastAsia="ru-RU"/>
        </w:rPr>
        <w:t>100</w:t>
      </w:r>
      <w:r w:rsidRPr="000C4A74">
        <w:rPr>
          <w:rFonts w:ascii="Times New Roman" w:eastAsia="Calibri" w:hAnsi="Times New Roman" w:cs="Times New Roman"/>
          <w:sz w:val="26"/>
          <w:szCs w:val="26"/>
          <w:lang w:val="uk-UA" w:eastAsia="ru-RU"/>
        </w:rPr>
        <w:t xml:space="preserve">% (відповідно до таблиці «Оцінка впливу на сферу інтересів суб’єктів господарювання» додатка 1 до Методики проведення аналізу впливу регуляторного </w:t>
      </w:r>
      <w:proofErr w:type="spellStart"/>
      <w:r w:rsidRPr="000C4A74">
        <w:rPr>
          <w:rFonts w:ascii="Times New Roman" w:eastAsia="Calibri" w:hAnsi="Times New Roman" w:cs="Times New Roman"/>
          <w:sz w:val="26"/>
          <w:szCs w:val="26"/>
          <w:lang w:val="uk-UA" w:eastAsia="ru-RU"/>
        </w:rPr>
        <w:t>акта</w:t>
      </w:r>
      <w:proofErr w:type="spellEnd"/>
      <w:r w:rsidRPr="000C4A74">
        <w:rPr>
          <w:rFonts w:ascii="Times New Roman" w:eastAsia="Calibri" w:hAnsi="Times New Roman" w:cs="Times New Roman"/>
          <w:sz w:val="26"/>
          <w:szCs w:val="26"/>
          <w:lang w:val="uk-UA" w:eastAsia="ru-RU"/>
        </w:rPr>
        <w:t>).</w:t>
      </w:r>
    </w:p>
    <w:p w14:paraId="2D5C3B07" w14:textId="35C6FB71" w:rsidR="00171BF1" w:rsidRPr="000C4A74" w:rsidRDefault="00171BF1" w:rsidP="00D042D5">
      <w:pPr>
        <w:autoSpaceDE w:val="0"/>
        <w:autoSpaceDN w:val="0"/>
        <w:adjustRightInd w:val="0"/>
        <w:spacing w:after="0" w:line="240" w:lineRule="auto"/>
        <w:ind w:right="-1" w:firstLine="709"/>
        <w:jc w:val="both"/>
        <w:rPr>
          <w:rFonts w:ascii="Times New Roman" w:eastAsia="Calibri" w:hAnsi="Times New Roman" w:cs="Times New Roman"/>
          <w:sz w:val="26"/>
          <w:szCs w:val="26"/>
          <w:lang w:val="uk-UA" w:eastAsia="ru-RU"/>
        </w:rPr>
      </w:pPr>
      <w:r w:rsidRPr="000C4A74">
        <w:rPr>
          <w:rFonts w:ascii="Times New Roman" w:eastAsia="Calibri" w:hAnsi="Times New Roman" w:cs="Times New Roman"/>
          <w:sz w:val="26"/>
          <w:szCs w:val="26"/>
          <w:lang w:val="uk-UA" w:eastAsia="ru-RU"/>
        </w:rPr>
        <w:t>- загальна кількість автобусів (двох юридичних осіб складає) –</w:t>
      </w:r>
      <w:r w:rsidR="004E4746" w:rsidRPr="000C4A74">
        <w:rPr>
          <w:rFonts w:ascii="Times New Roman" w:eastAsia="Calibri" w:hAnsi="Times New Roman" w:cs="Times New Roman"/>
          <w:sz w:val="26"/>
          <w:szCs w:val="26"/>
          <w:lang w:val="uk-UA" w:eastAsia="ru-RU"/>
        </w:rPr>
        <w:t xml:space="preserve"> 3</w:t>
      </w:r>
      <w:r w:rsidRPr="000C4A74">
        <w:rPr>
          <w:rFonts w:ascii="Times New Roman" w:eastAsia="Calibri" w:hAnsi="Times New Roman" w:cs="Times New Roman"/>
          <w:sz w:val="26"/>
          <w:szCs w:val="26"/>
          <w:lang w:val="uk-UA" w:eastAsia="ru-RU"/>
        </w:rPr>
        <w:t xml:space="preserve"> од.</w:t>
      </w:r>
    </w:p>
    <w:p w14:paraId="465143C6" w14:textId="77777777" w:rsidR="00171BF1" w:rsidRPr="000C4A74" w:rsidRDefault="00171BF1" w:rsidP="00D042D5">
      <w:pPr>
        <w:autoSpaceDE w:val="0"/>
        <w:autoSpaceDN w:val="0"/>
        <w:adjustRightInd w:val="0"/>
        <w:spacing w:after="0" w:line="240" w:lineRule="auto"/>
        <w:ind w:right="-1" w:firstLine="709"/>
        <w:jc w:val="both"/>
        <w:rPr>
          <w:rFonts w:ascii="Times New Roman" w:eastAsia="Calibri" w:hAnsi="Times New Roman" w:cs="Times New Roman"/>
          <w:sz w:val="26"/>
          <w:szCs w:val="26"/>
          <w:lang w:val="uk-UA" w:eastAsia="ru-RU"/>
        </w:rPr>
      </w:pPr>
    </w:p>
    <w:p w14:paraId="36A1E0AA" w14:textId="77777777" w:rsidR="00171BF1" w:rsidRPr="000C4A74" w:rsidRDefault="00171BF1" w:rsidP="00D042D5">
      <w:pPr>
        <w:autoSpaceDE w:val="0"/>
        <w:autoSpaceDN w:val="0"/>
        <w:adjustRightInd w:val="0"/>
        <w:spacing w:after="0" w:line="240" w:lineRule="auto"/>
        <w:ind w:right="-1" w:firstLine="709"/>
        <w:jc w:val="both"/>
        <w:rPr>
          <w:rFonts w:ascii="Times New Roman" w:eastAsia="Calibri" w:hAnsi="Times New Roman" w:cs="Times New Roman"/>
          <w:b/>
          <w:bCs/>
          <w:sz w:val="26"/>
          <w:szCs w:val="26"/>
          <w:lang w:val="uk-UA" w:eastAsia="ru-RU"/>
        </w:rPr>
      </w:pPr>
      <w:r w:rsidRPr="000C4A74">
        <w:rPr>
          <w:rFonts w:ascii="Times New Roman" w:eastAsia="Calibri" w:hAnsi="Times New Roman" w:cs="Times New Roman"/>
          <w:b/>
          <w:bCs/>
          <w:sz w:val="26"/>
          <w:szCs w:val="26"/>
          <w:lang w:val="uk-UA" w:eastAsia="ru-RU"/>
        </w:rPr>
        <w:t>3. Розрахунок витрат суб’єктів малого підприємництва на виконання вимог регулювання</w:t>
      </w:r>
    </w:p>
    <w:p w14:paraId="7B34BC83" w14:textId="77777777" w:rsidR="00171BF1" w:rsidRPr="000C4A74" w:rsidRDefault="00171BF1" w:rsidP="00D042D5">
      <w:pPr>
        <w:autoSpaceDE w:val="0"/>
        <w:autoSpaceDN w:val="0"/>
        <w:adjustRightInd w:val="0"/>
        <w:spacing w:after="0" w:line="240" w:lineRule="auto"/>
        <w:ind w:right="-1" w:firstLine="709"/>
        <w:jc w:val="both"/>
        <w:rPr>
          <w:rFonts w:ascii="Times New Roman" w:eastAsia="Calibri" w:hAnsi="Times New Roman" w:cs="Times New Roman"/>
          <w:sz w:val="26"/>
          <w:szCs w:val="26"/>
          <w:lang w:val="uk-UA" w:eastAsia="ru-RU"/>
        </w:rPr>
      </w:pPr>
    </w:p>
    <w:p w14:paraId="39AFBE11" w14:textId="2DA8DFD7" w:rsidR="00171BF1" w:rsidRPr="000C4A74" w:rsidRDefault="00171BF1" w:rsidP="00D042D5">
      <w:pPr>
        <w:autoSpaceDE w:val="0"/>
        <w:autoSpaceDN w:val="0"/>
        <w:adjustRightInd w:val="0"/>
        <w:spacing w:after="0" w:line="240" w:lineRule="auto"/>
        <w:ind w:right="-1" w:firstLine="709"/>
        <w:jc w:val="both"/>
        <w:rPr>
          <w:rFonts w:ascii="Times New Roman" w:eastAsia="Calibri" w:hAnsi="Times New Roman" w:cs="Times New Roman"/>
          <w:sz w:val="26"/>
          <w:szCs w:val="26"/>
          <w:lang w:val="uk-UA" w:eastAsia="ru-RU"/>
        </w:rPr>
      </w:pPr>
      <w:r w:rsidRPr="000C4A74">
        <w:rPr>
          <w:rFonts w:ascii="Times New Roman" w:eastAsia="Calibri" w:hAnsi="Times New Roman" w:cs="Times New Roman"/>
          <w:sz w:val="26"/>
          <w:szCs w:val="26"/>
          <w:lang w:val="uk-UA" w:eastAsia="ru-RU"/>
        </w:rPr>
        <w:t>Оцінка «прямих» витрат суб’єктів малого підприємництва на виконання регулювання:</w:t>
      </w: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780"/>
        <w:gridCol w:w="1980"/>
        <w:gridCol w:w="1620"/>
        <w:gridCol w:w="1504"/>
      </w:tblGrid>
      <w:tr w:rsidR="00171BF1" w:rsidRPr="000C4A74" w14:paraId="272D61BF" w14:textId="77777777" w:rsidTr="00171BF1">
        <w:tc>
          <w:tcPr>
            <w:tcW w:w="828" w:type="dxa"/>
            <w:tcBorders>
              <w:top w:val="single" w:sz="4" w:space="0" w:color="auto"/>
              <w:left w:val="single" w:sz="4" w:space="0" w:color="auto"/>
              <w:bottom w:val="single" w:sz="4" w:space="0" w:color="auto"/>
              <w:right w:val="single" w:sz="4" w:space="0" w:color="auto"/>
            </w:tcBorders>
          </w:tcPr>
          <w:p w14:paraId="261B6D97"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ru-RU"/>
              </w:rPr>
            </w:pPr>
            <w:r w:rsidRPr="000C4A74">
              <w:rPr>
                <w:rFonts w:ascii="Times New Roman" w:eastAsia="Calibri" w:hAnsi="Times New Roman" w:cs="Times New Roman"/>
                <w:sz w:val="24"/>
                <w:szCs w:val="24"/>
                <w:lang w:val="uk-UA" w:eastAsia="ru-RU"/>
              </w:rPr>
              <w:tab/>
            </w:r>
            <w:r w:rsidRPr="000C4A74">
              <w:rPr>
                <w:rFonts w:ascii="Times New Roman" w:eastAsia="Calibri" w:hAnsi="Times New Roman" w:cs="Times New Roman"/>
                <w:bCs/>
                <w:sz w:val="24"/>
                <w:szCs w:val="24"/>
                <w:lang w:val="uk-UA" w:eastAsia="ru-RU"/>
              </w:rPr>
              <w:t>№ п/п</w:t>
            </w:r>
          </w:p>
        </w:tc>
        <w:tc>
          <w:tcPr>
            <w:tcW w:w="3780" w:type="dxa"/>
            <w:tcBorders>
              <w:top w:val="single" w:sz="4" w:space="0" w:color="auto"/>
              <w:left w:val="single" w:sz="4" w:space="0" w:color="auto"/>
              <w:bottom w:val="single" w:sz="4" w:space="0" w:color="auto"/>
              <w:right w:val="single" w:sz="4" w:space="0" w:color="auto"/>
            </w:tcBorders>
          </w:tcPr>
          <w:p w14:paraId="0548046A"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ru-RU"/>
              </w:rPr>
            </w:pPr>
            <w:r w:rsidRPr="000C4A74">
              <w:rPr>
                <w:rFonts w:ascii="Times New Roman" w:eastAsia="Calibri" w:hAnsi="Times New Roman" w:cs="Times New Roman"/>
                <w:bCs/>
                <w:sz w:val="24"/>
                <w:szCs w:val="24"/>
                <w:lang w:val="uk-UA" w:eastAsia="ru-RU"/>
              </w:rPr>
              <w:t>Найменування оцінки</w:t>
            </w:r>
          </w:p>
        </w:tc>
        <w:tc>
          <w:tcPr>
            <w:tcW w:w="1980" w:type="dxa"/>
            <w:tcBorders>
              <w:top w:val="single" w:sz="4" w:space="0" w:color="auto"/>
              <w:left w:val="single" w:sz="4" w:space="0" w:color="auto"/>
              <w:bottom w:val="single" w:sz="4" w:space="0" w:color="auto"/>
              <w:right w:val="single" w:sz="4" w:space="0" w:color="auto"/>
            </w:tcBorders>
          </w:tcPr>
          <w:p w14:paraId="36DDFFB8"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ru-RU"/>
              </w:rPr>
            </w:pPr>
            <w:r w:rsidRPr="000C4A74">
              <w:rPr>
                <w:rFonts w:ascii="Times New Roman" w:eastAsia="Calibri" w:hAnsi="Times New Roman" w:cs="Times New Roman"/>
                <w:bCs/>
                <w:sz w:val="24"/>
                <w:szCs w:val="24"/>
                <w:lang w:val="uk-UA" w:eastAsia="ru-RU"/>
              </w:rPr>
              <w:t>У перший рік (стартовий рік впровадження регулювання)</w:t>
            </w:r>
          </w:p>
        </w:tc>
        <w:tc>
          <w:tcPr>
            <w:tcW w:w="1620" w:type="dxa"/>
            <w:tcBorders>
              <w:top w:val="single" w:sz="4" w:space="0" w:color="auto"/>
              <w:left w:val="single" w:sz="4" w:space="0" w:color="auto"/>
              <w:bottom w:val="single" w:sz="4" w:space="0" w:color="auto"/>
              <w:right w:val="single" w:sz="4" w:space="0" w:color="auto"/>
            </w:tcBorders>
          </w:tcPr>
          <w:p w14:paraId="7DA80BEF"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ru-RU"/>
              </w:rPr>
            </w:pPr>
            <w:r w:rsidRPr="000C4A74">
              <w:rPr>
                <w:rFonts w:ascii="Times New Roman" w:eastAsia="Calibri" w:hAnsi="Times New Roman" w:cs="Times New Roman"/>
                <w:bCs/>
                <w:sz w:val="24"/>
                <w:szCs w:val="24"/>
                <w:lang w:val="uk-UA" w:eastAsia="ru-RU"/>
              </w:rPr>
              <w:t>Періодичні (за наступний рік)</w:t>
            </w:r>
          </w:p>
        </w:tc>
        <w:tc>
          <w:tcPr>
            <w:tcW w:w="1504" w:type="dxa"/>
            <w:tcBorders>
              <w:top w:val="single" w:sz="4" w:space="0" w:color="auto"/>
              <w:left w:val="single" w:sz="4" w:space="0" w:color="auto"/>
              <w:bottom w:val="single" w:sz="4" w:space="0" w:color="auto"/>
              <w:right w:val="single" w:sz="4" w:space="0" w:color="auto"/>
            </w:tcBorders>
          </w:tcPr>
          <w:p w14:paraId="32DEC4B7"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ru-RU"/>
              </w:rPr>
            </w:pPr>
            <w:r w:rsidRPr="000C4A74">
              <w:rPr>
                <w:rFonts w:ascii="Times New Roman" w:eastAsia="Calibri" w:hAnsi="Times New Roman" w:cs="Times New Roman"/>
                <w:bCs/>
                <w:sz w:val="24"/>
                <w:szCs w:val="24"/>
                <w:lang w:val="uk-UA" w:eastAsia="ru-RU"/>
              </w:rPr>
              <w:t>Витрати за 5 років</w:t>
            </w:r>
          </w:p>
        </w:tc>
      </w:tr>
      <w:tr w:rsidR="00171BF1" w:rsidRPr="000C4A74" w14:paraId="24AA6798" w14:textId="77777777" w:rsidTr="006B465A">
        <w:tc>
          <w:tcPr>
            <w:tcW w:w="828" w:type="dxa"/>
            <w:tcBorders>
              <w:top w:val="single" w:sz="4" w:space="0" w:color="auto"/>
              <w:left w:val="single" w:sz="4" w:space="0" w:color="auto"/>
              <w:bottom w:val="single" w:sz="4" w:space="0" w:color="auto"/>
              <w:right w:val="single" w:sz="4" w:space="0" w:color="auto"/>
            </w:tcBorders>
          </w:tcPr>
          <w:p w14:paraId="130B97E2"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1</w:t>
            </w:r>
          </w:p>
        </w:tc>
        <w:tc>
          <w:tcPr>
            <w:tcW w:w="3780" w:type="dxa"/>
            <w:tcBorders>
              <w:top w:val="single" w:sz="4" w:space="0" w:color="auto"/>
              <w:left w:val="single" w:sz="4" w:space="0" w:color="auto"/>
              <w:bottom w:val="single" w:sz="4" w:space="0" w:color="auto"/>
              <w:right w:val="single" w:sz="4" w:space="0" w:color="auto"/>
            </w:tcBorders>
          </w:tcPr>
          <w:p w14:paraId="3ECE751F"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sz w:val="24"/>
                <w:szCs w:val="24"/>
                <w:lang w:val="uk-UA" w:eastAsia="ru-RU"/>
              </w:rPr>
            </w:pPr>
            <w:r w:rsidRPr="000C4A74">
              <w:rPr>
                <w:rFonts w:ascii="Times New Roman" w:eastAsia="Calibri" w:hAnsi="Times New Roman" w:cs="Times New Roman"/>
                <w:color w:val="000000"/>
                <w:sz w:val="24"/>
                <w:szCs w:val="24"/>
                <w:lang w:val="uk-UA" w:eastAsia="ru-RU"/>
              </w:rPr>
              <w:t>Витрати на оборотні активи (матеріали, канцелярські товари тощо), гривень</w:t>
            </w:r>
          </w:p>
        </w:tc>
        <w:tc>
          <w:tcPr>
            <w:tcW w:w="1980" w:type="dxa"/>
            <w:tcBorders>
              <w:top w:val="single" w:sz="4" w:space="0" w:color="auto"/>
              <w:left w:val="single" w:sz="4" w:space="0" w:color="auto"/>
              <w:bottom w:val="single" w:sz="4" w:space="0" w:color="auto"/>
              <w:right w:val="single" w:sz="4" w:space="0" w:color="auto"/>
            </w:tcBorders>
            <w:vAlign w:val="center"/>
          </w:tcPr>
          <w:p w14:paraId="116FECB3"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w:t>
            </w:r>
          </w:p>
        </w:tc>
        <w:tc>
          <w:tcPr>
            <w:tcW w:w="1620" w:type="dxa"/>
            <w:tcBorders>
              <w:top w:val="single" w:sz="4" w:space="0" w:color="auto"/>
              <w:left w:val="single" w:sz="4" w:space="0" w:color="auto"/>
              <w:bottom w:val="single" w:sz="4" w:space="0" w:color="auto"/>
              <w:right w:val="single" w:sz="4" w:space="0" w:color="auto"/>
            </w:tcBorders>
            <w:vAlign w:val="center"/>
          </w:tcPr>
          <w:p w14:paraId="0DD8389E"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w:t>
            </w:r>
          </w:p>
        </w:tc>
        <w:tc>
          <w:tcPr>
            <w:tcW w:w="1504" w:type="dxa"/>
            <w:tcBorders>
              <w:top w:val="single" w:sz="4" w:space="0" w:color="auto"/>
              <w:left w:val="single" w:sz="4" w:space="0" w:color="auto"/>
              <w:bottom w:val="single" w:sz="4" w:space="0" w:color="auto"/>
              <w:right w:val="single" w:sz="4" w:space="0" w:color="auto"/>
            </w:tcBorders>
            <w:vAlign w:val="center"/>
          </w:tcPr>
          <w:p w14:paraId="3B00B19B"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w:t>
            </w:r>
          </w:p>
        </w:tc>
      </w:tr>
      <w:tr w:rsidR="00171BF1" w:rsidRPr="000C4A74" w14:paraId="491BF23D" w14:textId="77777777" w:rsidTr="006B465A">
        <w:tc>
          <w:tcPr>
            <w:tcW w:w="828" w:type="dxa"/>
            <w:tcBorders>
              <w:top w:val="single" w:sz="4" w:space="0" w:color="auto"/>
              <w:left w:val="single" w:sz="4" w:space="0" w:color="auto"/>
              <w:bottom w:val="single" w:sz="4" w:space="0" w:color="auto"/>
              <w:right w:val="single" w:sz="4" w:space="0" w:color="auto"/>
            </w:tcBorders>
          </w:tcPr>
          <w:p w14:paraId="3854F55B"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1.1.</w:t>
            </w:r>
          </w:p>
        </w:tc>
        <w:tc>
          <w:tcPr>
            <w:tcW w:w="3780" w:type="dxa"/>
            <w:tcBorders>
              <w:top w:val="single" w:sz="4" w:space="0" w:color="auto"/>
              <w:left w:val="single" w:sz="4" w:space="0" w:color="auto"/>
              <w:bottom w:val="single" w:sz="4" w:space="0" w:color="auto"/>
              <w:right w:val="single" w:sz="4" w:space="0" w:color="auto"/>
            </w:tcBorders>
          </w:tcPr>
          <w:p w14:paraId="2E55744F" w14:textId="72018C2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sz w:val="24"/>
                <w:szCs w:val="24"/>
                <w:lang w:val="uk-UA" w:eastAsia="ru-RU"/>
              </w:rPr>
            </w:pPr>
            <w:r w:rsidRPr="000C4A74">
              <w:rPr>
                <w:rFonts w:ascii="Times New Roman" w:eastAsia="Calibri" w:hAnsi="Times New Roman" w:cs="Times New Roman"/>
                <w:color w:val="000000"/>
                <w:sz w:val="24"/>
                <w:szCs w:val="24"/>
                <w:lang w:val="uk-UA" w:eastAsia="ru-RU"/>
              </w:rPr>
              <w:t>Розміщення інформації в салонах автобусів щодо зміни тарифу (</w:t>
            </w:r>
            <w:r w:rsidR="005F61D4" w:rsidRPr="000C4A74">
              <w:rPr>
                <w:rFonts w:ascii="Times New Roman" w:eastAsia="Calibri" w:hAnsi="Times New Roman" w:cs="Times New Roman"/>
                <w:color w:val="000000"/>
                <w:sz w:val="24"/>
                <w:szCs w:val="24"/>
                <w:lang w:val="uk-UA" w:eastAsia="ru-RU"/>
              </w:rPr>
              <w:t>30</w:t>
            </w:r>
            <w:r w:rsidRPr="000C4A74">
              <w:rPr>
                <w:rFonts w:ascii="Times New Roman" w:eastAsia="Calibri" w:hAnsi="Times New Roman" w:cs="Times New Roman"/>
                <w:color w:val="000000"/>
                <w:sz w:val="24"/>
                <w:szCs w:val="24"/>
                <w:lang w:val="uk-UA" w:eastAsia="ru-RU"/>
              </w:rPr>
              <w:t xml:space="preserve"> грн.* </w:t>
            </w:r>
            <w:r w:rsidR="005F61D4" w:rsidRPr="000C4A74">
              <w:rPr>
                <w:rFonts w:ascii="Times New Roman" w:eastAsia="Calibri" w:hAnsi="Times New Roman" w:cs="Times New Roman"/>
                <w:color w:val="000000"/>
                <w:sz w:val="24"/>
                <w:szCs w:val="24"/>
                <w:lang w:val="uk-UA" w:eastAsia="ru-RU"/>
              </w:rPr>
              <w:t>3</w:t>
            </w:r>
            <w:r w:rsidRPr="000C4A74">
              <w:rPr>
                <w:rFonts w:ascii="Times New Roman" w:eastAsia="Calibri" w:hAnsi="Times New Roman" w:cs="Times New Roman"/>
                <w:color w:val="000000"/>
                <w:sz w:val="24"/>
                <w:szCs w:val="24"/>
                <w:lang w:val="uk-UA" w:eastAsia="ru-RU"/>
              </w:rPr>
              <w:t xml:space="preserve"> автобусів = </w:t>
            </w:r>
            <w:r w:rsidR="000009B2" w:rsidRPr="000C4A74">
              <w:rPr>
                <w:rFonts w:ascii="Times New Roman" w:eastAsia="Calibri" w:hAnsi="Times New Roman" w:cs="Times New Roman"/>
                <w:color w:val="000000"/>
                <w:sz w:val="24"/>
                <w:szCs w:val="24"/>
                <w:lang w:val="uk-UA" w:eastAsia="ru-RU"/>
              </w:rPr>
              <w:t>90</w:t>
            </w:r>
            <w:r w:rsidRPr="000C4A74">
              <w:rPr>
                <w:rFonts w:ascii="Times New Roman" w:eastAsia="Calibri" w:hAnsi="Times New Roman" w:cs="Times New Roman"/>
                <w:color w:val="000000"/>
                <w:sz w:val="24"/>
                <w:szCs w:val="24"/>
                <w:lang w:val="uk-UA" w:eastAsia="ru-RU"/>
              </w:rPr>
              <w:t>,00 грн.)</w:t>
            </w:r>
          </w:p>
        </w:tc>
        <w:tc>
          <w:tcPr>
            <w:tcW w:w="1980" w:type="dxa"/>
            <w:tcBorders>
              <w:top w:val="single" w:sz="4" w:space="0" w:color="auto"/>
              <w:left w:val="single" w:sz="4" w:space="0" w:color="auto"/>
              <w:bottom w:val="single" w:sz="4" w:space="0" w:color="auto"/>
              <w:right w:val="single" w:sz="4" w:space="0" w:color="auto"/>
            </w:tcBorders>
            <w:vAlign w:val="center"/>
          </w:tcPr>
          <w:p w14:paraId="1F5BC2C8" w14:textId="7CA9998C" w:rsidR="00171BF1" w:rsidRPr="000C4A74" w:rsidRDefault="005F61D4"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90</w:t>
            </w:r>
            <w:r w:rsidR="00171BF1" w:rsidRPr="000C4A74">
              <w:rPr>
                <w:rFonts w:ascii="Times New Roman" w:eastAsia="Calibri" w:hAnsi="Times New Roman" w:cs="Times New Roman"/>
                <w:sz w:val="24"/>
                <w:szCs w:val="24"/>
                <w:lang w:val="uk-UA" w:eastAsia="ru-RU"/>
              </w:rPr>
              <w:t>,00 грн.</w:t>
            </w:r>
          </w:p>
        </w:tc>
        <w:tc>
          <w:tcPr>
            <w:tcW w:w="1620" w:type="dxa"/>
            <w:tcBorders>
              <w:top w:val="single" w:sz="4" w:space="0" w:color="auto"/>
              <w:left w:val="single" w:sz="4" w:space="0" w:color="auto"/>
              <w:bottom w:val="single" w:sz="4" w:space="0" w:color="auto"/>
              <w:right w:val="single" w:sz="4" w:space="0" w:color="auto"/>
            </w:tcBorders>
            <w:vAlign w:val="center"/>
          </w:tcPr>
          <w:p w14:paraId="1E4C4275"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w:t>
            </w:r>
          </w:p>
        </w:tc>
        <w:tc>
          <w:tcPr>
            <w:tcW w:w="1504" w:type="dxa"/>
            <w:tcBorders>
              <w:top w:val="single" w:sz="4" w:space="0" w:color="auto"/>
              <w:left w:val="single" w:sz="4" w:space="0" w:color="auto"/>
              <w:bottom w:val="single" w:sz="4" w:space="0" w:color="auto"/>
              <w:right w:val="single" w:sz="4" w:space="0" w:color="auto"/>
            </w:tcBorders>
            <w:vAlign w:val="center"/>
          </w:tcPr>
          <w:p w14:paraId="6E9E4723" w14:textId="297B6086" w:rsidR="00171BF1" w:rsidRPr="000C4A74" w:rsidRDefault="005F61D4"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90</w:t>
            </w:r>
            <w:r w:rsidR="00171BF1" w:rsidRPr="000C4A74">
              <w:rPr>
                <w:rFonts w:ascii="Times New Roman" w:eastAsia="Calibri" w:hAnsi="Times New Roman" w:cs="Times New Roman"/>
                <w:sz w:val="24"/>
                <w:szCs w:val="24"/>
                <w:lang w:val="uk-UA" w:eastAsia="ru-RU"/>
              </w:rPr>
              <w:t>,00 грн.</w:t>
            </w:r>
          </w:p>
        </w:tc>
      </w:tr>
      <w:tr w:rsidR="00171BF1" w:rsidRPr="000C4A74" w14:paraId="27D86C28" w14:textId="77777777" w:rsidTr="006B465A">
        <w:tc>
          <w:tcPr>
            <w:tcW w:w="828" w:type="dxa"/>
            <w:tcBorders>
              <w:top w:val="single" w:sz="4" w:space="0" w:color="auto"/>
              <w:left w:val="single" w:sz="4" w:space="0" w:color="auto"/>
              <w:bottom w:val="single" w:sz="4" w:space="0" w:color="auto"/>
              <w:right w:val="single" w:sz="4" w:space="0" w:color="auto"/>
            </w:tcBorders>
          </w:tcPr>
          <w:p w14:paraId="5028F6FC"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lastRenderedPageBreak/>
              <w:t>2.</w:t>
            </w:r>
          </w:p>
        </w:tc>
        <w:tc>
          <w:tcPr>
            <w:tcW w:w="3780" w:type="dxa"/>
            <w:tcBorders>
              <w:top w:val="single" w:sz="4" w:space="0" w:color="auto"/>
              <w:left w:val="single" w:sz="4" w:space="0" w:color="auto"/>
              <w:bottom w:val="single" w:sz="4" w:space="0" w:color="auto"/>
              <w:right w:val="single" w:sz="4" w:space="0" w:color="auto"/>
            </w:tcBorders>
          </w:tcPr>
          <w:p w14:paraId="4E97FFCE"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sz w:val="24"/>
                <w:szCs w:val="24"/>
                <w:lang w:val="uk-UA" w:eastAsia="ru-RU"/>
              </w:rPr>
            </w:pPr>
            <w:r w:rsidRPr="000C4A74">
              <w:rPr>
                <w:rFonts w:ascii="Times New Roman" w:eastAsia="Calibri" w:hAnsi="Times New Roman" w:cs="Times New Roman"/>
                <w:color w:val="000000"/>
                <w:sz w:val="24"/>
                <w:szCs w:val="24"/>
                <w:lang w:val="uk-UA" w:eastAsia="ru-RU"/>
              </w:rPr>
              <w:t>Кількість суб’єктів господарювання, що повинні виконати вимоги регулювання, одиниць</w:t>
            </w:r>
          </w:p>
        </w:tc>
        <w:tc>
          <w:tcPr>
            <w:tcW w:w="5104" w:type="dxa"/>
            <w:gridSpan w:val="3"/>
            <w:tcBorders>
              <w:top w:val="single" w:sz="4" w:space="0" w:color="auto"/>
              <w:left w:val="single" w:sz="4" w:space="0" w:color="auto"/>
              <w:bottom w:val="single" w:sz="4" w:space="0" w:color="auto"/>
              <w:right w:val="single" w:sz="4" w:space="0" w:color="auto"/>
            </w:tcBorders>
            <w:vAlign w:val="center"/>
          </w:tcPr>
          <w:p w14:paraId="383D6F02" w14:textId="215A73CB" w:rsidR="00171BF1" w:rsidRPr="000C4A74" w:rsidRDefault="005F61D4"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1</w:t>
            </w:r>
          </w:p>
        </w:tc>
      </w:tr>
      <w:tr w:rsidR="00171BF1" w:rsidRPr="000C4A74" w14:paraId="178F5BC3" w14:textId="77777777" w:rsidTr="006B465A">
        <w:tc>
          <w:tcPr>
            <w:tcW w:w="828" w:type="dxa"/>
            <w:tcBorders>
              <w:top w:val="single" w:sz="4" w:space="0" w:color="auto"/>
              <w:left w:val="single" w:sz="4" w:space="0" w:color="auto"/>
              <w:bottom w:val="single" w:sz="4" w:space="0" w:color="auto"/>
              <w:right w:val="single" w:sz="4" w:space="0" w:color="auto"/>
            </w:tcBorders>
          </w:tcPr>
          <w:p w14:paraId="34B9F87F"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3.</w:t>
            </w:r>
          </w:p>
        </w:tc>
        <w:tc>
          <w:tcPr>
            <w:tcW w:w="3780" w:type="dxa"/>
            <w:tcBorders>
              <w:top w:val="single" w:sz="4" w:space="0" w:color="auto"/>
              <w:left w:val="single" w:sz="4" w:space="0" w:color="auto"/>
              <w:bottom w:val="single" w:sz="4" w:space="0" w:color="auto"/>
              <w:right w:val="single" w:sz="4" w:space="0" w:color="auto"/>
            </w:tcBorders>
          </w:tcPr>
          <w:p w14:paraId="5D7F024B" w14:textId="77777777" w:rsidR="00171BF1" w:rsidRPr="000C4A74" w:rsidRDefault="00171BF1" w:rsidP="00D042D5">
            <w:pPr>
              <w:autoSpaceDE w:val="0"/>
              <w:autoSpaceDN w:val="0"/>
              <w:adjustRightInd w:val="0"/>
              <w:spacing w:after="0" w:line="240" w:lineRule="auto"/>
              <w:ind w:right="-1"/>
              <w:jc w:val="both"/>
              <w:rPr>
                <w:rFonts w:ascii="Times New Roman" w:eastAsia="Calibri" w:hAnsi="Times New Roman" w:cs="Times New Roman"/>
                <w:b/>
                <w:bCs/>
                <w:sz w:val="24"/>
                <w:szCs w:val="24"/>
                <w:lang w:val="uk-UA" w:eastAsia="ru-RU"/>
              </w:rPr>
            </w:pPr>
            <w:r w:rsidRPr="000C4A74">
              <w:rPr>
                <w:rFonts w:ascii="Times New Roman" w:eastAsia="Calibri" w:hAnsi="Times New Roman" w:cs="Times New Roman"/>
                <w:b/>
                <w:bCs/>
                <w:sz w:val="24"/>
                <w:szCs w:val="24"/>
                <w:lang w:val="uk-UA" w:eastAsia="ru-RU"/>
              </w:rPr>
              <w:t>Сумарно, гривень</w:t>
            </w:r>
          </w:p>
        </w:tc>
        <w:tc>
          <w:tcPr>
            <w:tcW w:w="1980" w:type="dxa"/>
            <w:tcBorders>
              <w:top w:val="single" w:sz="4" w:space="0" w:color="auto"/>
              <w:left w:val="single" w:sz="4" w:space="0" w:color="auto"/>
              <w:bottom w:val="single" w:sz="4" w:space="0" w:color="auto"/>
              <w:right w:val="single" w:sz="4" w:space="0" w:color="auto"/>
            </w:tcBorders>
            <w:vAlign w:val="center"/>
          </w:tcPr>
          <w:p w14:paraId="6C87CF22" w14:textId="0A8B93C0" w:rsidR="00171BF1" w:rsidRPr="000C4A74" w:rsidRDefault="005F61D4"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90</w:t>
            </w:r>
            <w:r w:rsidR="00171BF1" w:rsidRPr="000C4A74">
              <w:rPr>
                <w:rFonts w:ascii="Times New Roman" w:eastAsia="Calibri" w:hAnsi="Times New Roman" w:cs="Times New Roman"/>
                <w:sz w:val="24"/>
                <w:szCs w:val="24"/>
                <w:lang w:val="uk-UA" w:eastAsia="ru-RU"/>
              </w:rPr>
              <w:t>,00 грн.</w:t>
            </w:r>
          </w:p>
        </w:tc>
        <w:tc>
          <w:tcPr>
            <w:tcW w:w="1620" w:type="dxa"/>
            <w:tcBorders>
              <w:top w:val="single" w:sz="4" w:space="0" w:color="auto"/>
              <w:left w:val="single" w:sz="4" w:space="0" w:color="auto"/>
              <w:bottom w:val="single" w:sz="4" w:space="0" w:color="auto"/>
              <w:right w:val="single" w:sz="4" w:space="0" w:color="auto"/>
            </w:tcBorders>
            <w:vAlign w:val="center"/>
          </w:tcPr>
          <w:p w14:paraId="31224E07"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p>
        </w:tc>
        <w:tc>
          <w:tcPr>
            <w:tcW w:w="1504" w:type="dxa"/>
            <w:tcBorders>
              <w:top w:val="single" w:sz="4" w:space="0" w:color="auto"/>
              <w:left w:val="single" w:sz="4" w:space="0" w:color="auto"/>
              <w:bottom w:val="single" w:sz="4" w:space="0" w:color="auto"/>
              <w:right w:val="single" w:sz="4" w:space="0" w:color="auto"/>
            </w:tcBorders>
            <w:vAlign w:val="center"/>
          </w:tcPr>
          <w:p w14:paraId="0C1833FE" w14:textId="07AB64A0" w:rsidR="00171BF1" w:rsidRPr="000C4A74" w:rsidRDefault="005F61D4"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90</w:t>
            </w:r>
            <w:r w:rsidR="00171BF1" w:rsidRPr="000C4A74">
              <w:rPr>
                <w:rFonts w:ascii="Times New Roman" w:eastAsia="Calibri" w:hAnsi="Times New Roman" w:cs="Times New Roman"/>
                <w:sz w:val="24"/>
                <w:szCs w:val="24"/>
                <w:lang w:val="uk-UA" w:eastAsia="ru-RU"/>
              </w:rPr>
              <w:t>,00 грн.</w:t>
            </w:r>
          </w:p>
        </w:tc>
      </w:tr>
      <w:tr w:rsidR="00171BF1" w:rsidRPr="003B7FCE" w14:paraId="474ACF61" w14:textId="77777777" w:rsidTr="00171BF1">
        <w:trPr>
          <w:trHeight w:val="630"/>
        </w:trPr>
        <w:tc>
          <w:tcPr>
            <w:tcW w:w="9712" w:type="dxa"/>
            <w:gridSpan w:val="5"/>
            <w:tcBorders>
              <w:top w:val="single" w:sz="4" w:space="0" w:color="auto"/>
              <w:left w:val="single" w:sz="4" w:space="0" w:color="auto"/>
              <w:bottom w:val="single" w:sz="4" w:space="0" w:color="auto"/>
              <w:right w:val="single" w:sz="4" w:space="0" w:color="auto"/>
            </w:tcBorders>
          </w:tcPr>
          <w:p w14:paraId="71BFFC10"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 xml:space="preserve">Оцінка вартості адміністративних процедур суб’єктів малого </w:t>
            </w:r>
          </w:p>
          <w:p w14:paraId="6D35E2CD"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підприємництва щодо виконання регулювання та звітування</w:t>
            </w:r>
          </w:p>
        </w:tc>
      </w:tr>
      <w:tr w:rsidR="00E70BB5" w:rsidRPr="003B7FCE" w14:paraId="492E02F4" w14:textId="77777777" w:rsidTr="009F52B4">
        <w:trPr>
          <w:trHeight w:val="1080"/>
        </w:trPr>
        <w:tc>
          <w:tcPr>
            <w:tcW w:w="9712" w:type="dxa"/>
            <w:gridSpan w:val="5"/>
            <w:tcBorders>
              <w:top w:val="single" w:sz="4" w:space="0" w:color="auto"/>
              <w:left w:val="single" w:sz="4" w:space="0" w:color="auto"/>
              <w:bottom w:val="single" w:sz="4" w:space="0" w:color="auto"/>
              <w:right w:val="single" w:sz="4" w:space="0" w:color="auto"/>
            </w:tcBorders>
          </w:tcPr>
          <w:p w14:paraId="7721079D" w14:textId="77777777" w:rsidR="00E70BB5" w:rsidRPr="000C4A74" w:rsidRDefault="00E70BB5" w:rsidP="00D042D5">
            <w:pPr>
              <w:pStyle w:val="Default"/>
              <w:ind w:right="-1"/>
              <w:jc w:val="both"/>
              <w:rPr>
                <w:color w:val="auto"/>
                <w:sz w:val="22"/>
                <w:szCs w:val="22"/>
                <w:lang w:val="uk-UA"/>
              </w:rPr>
            </w:pPr>
            <w:r w:rsidRPr="000C4A74">
              <w:rPr>
                <w:sz w:val="22"/>
                <w:szCs w:val="22"/>
                <w:lang w:val="uk-UA"/>
              </w:rPr>
              <w:t>Розрахунок 1 людино-години: норма робочого часу на 2022 рік становить при 40- годинному робочому тижні 1987,0 години (лист Міністерства соціальної політики України від</w:t>
            </w:r>
            <w:r w:rsidRPr="000C4A74">
              <w:rPr>
                <w:sz w:val="22"/>
                <w:szCs w:val="22"/>
                <w:shd w:val="clear" w:color="auto" w:fill="FFFFFF"/>
                <w:lang w:val="uk-UA"/>
              </w:rPr>
              <w:t xml:space="preserve"> 12.08.2021 №47-03/520 </w:t>
            </w:r>
            <w:r w:rsidRPr="000C4A74">
              <w:rPr>
                <w:sz w:val="22"/>
                <w:szCs w:val="22"/>
                <w:lang w:val="uk-UA"/>
              </w:rPr>
              <w:t>«Про розрахунок норми тривалості робочого часу на 2022 рік», сайт Міністерства соціальної політики України (</w:t>
            </w:r>
            <w:hyperlink r:id="rId8" w:history="1">
              <w:r w:rsidRPr="000C4A74">
                <w:rPr>
                  <w:rStyle w:val="a5"/>
                  <w:sz w:val="22"/>
                  <w:szCs w:val="22"/>
                  <w:lang w:val="uk-UA"/>
                </w:rPr>
                <w:t>http://www.msp.gov.ua</w:t>
              </w:r>
            </w:hyperlink>
            <w:r w:rsidRPr="000C4A74">
              <w:rPr>
                <w:sz w:val="22"/>
                <w:szCs w:val="22"/>
                <w:lang w:val="uk-UA"/>
              </w:rPr>
              <w:t>)</w:t>
            </w:r>
          </w:p>
        </w:tc>
      </w:tr>
      <w:tr w:rsidR="00E70BB5" w:rsidRPr="000C4A74" w14:paraId="3AE165F2" w14:textId="77777777" w:rsidTr="009F52B4">
        <w:trPr>
          <w:trHeight w:val="331"/>
        </w:trPr>
        <w:tc>
          <w:tcPr>
            <w:tcW w:w="9712" w:type="dxa"/>
            <w:gridSpan w:val="5"/>
            <w:tcBorders>
              <w:top w:val="single" w:sz="4" w:space="0" w:color="auto"/>
              <w:left w:val="single" w:sz="4" w:space="0" w:color="auto"/>
              <w:bottom w:val="single" w:sz="4" w:space="0" w:color="auto"/>
              <w:right w:val="single" w:sz="4" w:space="0" w:color="auto"/>
            </w:tcBorders>
          </w:tcPr>
          <w:p w14:paraId="05341A4B" w14:textId="1EAC430B" w:rsidR="00E70BB5" w:rsidRPr="000C4A74" w:rsidRDefault="00E70BB5" w:rsidP="00D042D5">
            <w:pPr>
              <w:pStyle w:val="Default"/>
              <w:ind w:right="-1"/>
              <w:jc w:val="both"/>
              <w:rPr>
                <w:sz w:val="22"/>
                <w:szCs w:val="22"/>
                <w:lang w:val="uk-UA"/>
              </w:rPr>
            </w:pPr>
            <w:r w:rsidRPr="000C4A74">
              <w:rPr>
                <w:sz w:val="22"/>
                <w:szCs w:val="22"/>
                <w:lang w:val="uk-UA"/>
              </w:rPr>
              <w:t xml:space="preserve">Середній розмір заробітної плати по Вараській міській </w:t>
            </w:r>
            <w:r w:rsidR="00754FB6" w:rsidRPr="000C4A74">
              <w:rPr>
                <w:sz w:val="22"/>
                <w:szCs w:val="22"/>
                <w:lang w:val="uk-UA"/>
              </w:rPr>
              <w:t>територіальній</w:t>
            </w:r>
            <w:r w:rsidRPr="000C4A74">
              <w:rPr>
                <w:sz w:val="22"/>
                <w:szCs w:val="22"/>
                <w:lang w:val="uk-UA"/>
              </w:rPr>
              <w:t xml:space="preserve"> громаді за 2022 рік склав 33 317,0 грн. (офіційний </w:t>
            </w:r>
            <w:r w:rsidRPr="000C4A74">
              <w:rPr>
                <w:rStyle w:val="a6"/>
                <w:sz w:val="22"/>
                <w:szCs w:val="22"/>
                <w:lang w:val="uk-UA"/>
              </w:rPr>
              <w:t xml:space="preserve">сайт Головного управління статистики у Рівненській області </w:t>
            </w:r>
            <w:r w:rsidRPr="000C4A74">
              <w:rPr>
                <w:sz w:val="22"/>
                <w:szCs w:val="22"/>
                <w:lang w:val="uk-UA"/>
              </w:rPr>
              <w:t>http://www.rv.ukrstat.gov.ua). Середня заробітна плата у погодинному розмірі на рік складе: 33 317,0 *12/1987,0= 201,2 грн./година</w:t>
            </w:r>
          </w:p>
        </w:tc>
      </w:tr>
      <w:tr w:rsidR="00171BF1" w:rsidRPr="000C4A74" w14:paraId="490E6B00" w14:textId="77777777" w:rsidTr="00171BF1">
        <w:tc>
          <w:tcPr>
            <w:tcW w:w="828" w:type="dxa"/>
            <w:tcBorders>
              <w:top w:val="single" w:sz="4" w:space="0" w:color="auto"/>
              <w:left w:val="single" w:sz="4" w:space="0" w:color="auto"/>
              <w:bottom w:val="single" w:sz="4" w:space="0" w:color="auto"/>
              <w:right w:val="single" w:sz="4" w:space="0" w:color="auto"/>
            </w:tcBorders>
          </w:tcPr>
          <w:p w14:paraId="03FB62A8"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p>
        </w:tc>
        <w:tc>
          <w:tcPr>
            <w:tcW w:w="3780" w:type="dxa"/>
            <w:tcBorders>
              <w:top w:val="single" w:sz="4" w:space="0" w:color="auto"/>
              <w:left w:val="single" w:sz="4" w:space="0" w:color="auto"/>
              <w:bottom w:val="single" w:sz="4" w:space="0" w:color="auto"/>
              <w:right w:val="single" w:sz="4" w:space="0" w:color="auto"/>
            </w:tcBorders>
          </w:tcPr>
          <w:p w14:paraId="5E046740"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sz w:val="24"/>
                <w:szCs w:val="24"/>
                <w:lang w:val="uk-UA" w:eastAsia="ru-RU"/>
              </w:rPr>
            </w:pPr>
            <w:r w:rsidRPr="000C4A74">
              <w:rPr>
                <w:rFonts w:ascii="Times New Roman" w:eastAsia="Calibri" w:hAnsi="Times New Roman" w:cs="Times New Roman"/>
                <w:color w:val="000000"/>
                <w:sz w:val="24"/>
                <w:szCs w:val="24"/>
                <w:lang w:val="uk-UA" w:eastAsia="ru-RU"/>
              </w:rPr>
              <w:t>Таблиця «Оцінка вартості адміністративних процедур суб’єктів малого підприємництва щодо виконання регулювання та звітування»</w:t>
            </w:r>
          </w:p>
        </w:tc>
        <w:tc>
          <w:tcPr>
            <w:tcW w:w="1980" w:type="dxa"/>
            <w:tcBorders>
              <w:top w:val="single" w:sz="4" w:space="0" w:color="auto"/>
              <w:left w:val="single" w:sz="4" w:space="0" w:color="auto"/>
              <w:bottom w:val="single" w:sz="4" w:space="0" w:color="auto"/>
              <w:right w:val="single" w:sz="4" w:space="0" w:color="auto"/>
            </w:tcBorders>
          </w:tcPr>
          <w:p w14:paraId="69F9E022"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color w:val="000000"/>
                <w:sz w:val="24"/>
                <w:szCs w:val="24"/>
                <w:lang w:val="uk-UA" w:eastAsia="ru-RU"/>
              </w:rPr>
              <w:t>У перший рік (стартовий рік впровадження регулювання)</w:t>
            </w:r>
          </w:p>
        </w:tc>
        <w:tc>
          <w:tcPr>
            <w:tcW w:w="1620" w:type="dxa"/>
            <w:tcBorders>
              <w:top w:val="single" w:sz="4" w:space="0" w:color="auto"/>
              <w:left w:val="single" w:sz="4" w:space="0" w:color="auto"/>
              <w:bottom w:val="single" w:sz="4" w:space="0" w:color="auto"/>
              <w:right w:val="single" w:sz="4" w:space="0" w:color="auto"/>
            </w:tcBorders>
          </w:tcPr>
          <w:p w14:paraId="3218690B"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color w:val="000000"/>
                <w:sz w:val="24"/>
                <w:szCs w:val="24"/>
                <w:lang w:val="uk-UA" w:eastAsia="ru-RU"/>
              </w:rPr>
              <w:t>Періодичні (за наступний рік)</w:t>
            </w:r>
          </w:p>
        </w:tc>
        <w:tc>
          <w:tcPr>
            <w:tcW w:w="1504" w:type="dxa"/>
            <w:tcBorders>
              <w:top w:val="single" w:sz="4" w:space="0" w:color="auto"/>
              <w:left w:val="single" w:sz="4" w:space="0" w:color="auto"/>
              <w:bottom w:val="single" w:sz="4" w:space="0" w:color="auto"/>
              <w:right w:val="single" w:sz="4" w:space="0" w:color="auto"/>
            </w:tcBorders>
          </w:tcPr>
          <w:p w14:paraId="6D82AC07"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color w:val="000000"/>
                <w:sz w:val="24"/>
                <w:szCs w:val="24"/>
                <w:lang w:val="uk-UA" w:eastAsia="ru-RU"/>
              </w:rPr>
              <w:t>Витрати за 5 років</w:t>
            </w:r>
          </w:p>
        </w:tc>
      </w:tr>
      <w:tr w:rsidR="00171BF1" w:rsidRPr="000C4A74" w14:paraId="59AEABE9" w14:textId="77777777" w:rsidTr="006B2C7E">
        <w:tc>
          <w:tcPr>
            <w:tcW w:w="828" w:type="dxa"/>
            <w:tcBorders>
              <w:top w:val="single" w:sz="4" w:space="0" w:color="auto"/>
              <w:left w:val="single" w:sz="4" w:space="0" w:color="auto"/>
              <w:bottom w:val="single" w:sz="4" w:space="0" w:color="auto"/>
              <w:right w:val="single" w:sz="4" w:space="0" w:color="auto"/>
            </w:tcBorders>
          </w:tcPr>
          <w:p w14:paraId="492BAC8D"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4.</w:t>
            </w:r>
          </w:p>
        </w:tc>
        <w:tc>
          <w:tcPr>
            <w:tcW w:w="3780" w:type="dxa"/>
            <w:tcBorders>
              <w:top w:val="single" w:sz="4" w:space="0" w:color="auto"/>
              <w:left w:val="single" w:sz="4" w:space="0" w:color="auto"/>
              <w:bottom w:val="single" w:sz="4" w:space="0" w:color="auto"/>
              <w:right w:val="single" w:sz="4" w:space="0" w:color="auto"/>
            </w:tcBorders>
          </w:tcPr>
          <w:p w14:paraId="2B8776FD"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color w:val="000000"/>
                <w:sz w:val="24"/>
                <w:szCs w:val="24"/>
                <w:lang w:val="uk-UA" w:eastAsia="ru-RU"/>
              </w:rPr>
            </w:pPr>
            <w:r w:rsidRPr="000C4A74">
              <w:rPr>
                <w:rFonts w:ascii="Times New Roman" w:eastAsia="Calibri" w:hAnsi="Times New Roman" w:cs="Times New Roman"/>
                <w:color w:val="000000"/>
                <w:sz w:val="24"/>
                <w:szCs w:val="24"/>
                <w:lang w:val="uk-UA" w:eastAsia="ru-RU"/>
              </w:rPr>
              <w:t xml:space="preserve">Процедури отримання первинної інформації про вимоги регулювання </w:t>
            </w:r>
          </w:p>
          <w:p w14:paraId="06EC929E" w14:textId="19D62DC5"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sz w:val="24"/>
                <w:szCs w:val="24"/>
                <w:lang w:val="uk-UA" w:eastAsia="ru-RU"/>
              </w:rPr>
            </w:pPr>
            <w:r w:rsidRPr="000C4A74">
              <w:rPr>
                <w:rFonts w:ascii="Times New Roman" w:eastAsia="Calibri" w:hAnsi="Times New Roman" w:cs="Times New Roman"/>
                <w:color w:val="000000"/>
                <w:sz w:val="24"/>
                <w:szCs w:val="24"/>
                <w:lang w:val="uk-UA" w:eastAsia="ru-RU"/>
              </w:rPr>
              <w:t xml:space="preserve">Отримання та опрацювання вимог регулювання як управлінський процес </w:t>
            </w:r>
            <w:r w:rsidRPr="000C4A74">
              <w:rPr>
                <w:rFonts w:ascii="Times New Roman" w:eastAsia="Calibri" w:hAnsi="Times New Roman" w:cs="Times New Roman"/>
                <w:i/>
                <w:iCs/>
                <w:color w:val="000000"/>
                <w:sz w:val="24"/>
                <w:szCs w:val="24"/>
                <w:lang w:val="uk-UA" w:eastAsia="ru-RU"/>
              </w:rPr>
              <w:t>(</w:t>
            </w:r>
            <w:r w:rsidR="00526A41" w:rsidRPr="000C4A74">
              <w:rPr>
                <w:rFonts w:ascii="Times New Roman" w:eastAsia="Calibri" w:hAnsi="Times New Roman" w:cs="Times New Roman"/>
                <w:i/>
                <w:iCs/>
                <w:sz w:val="24"/>
                <w:szCs w:val="24"/>
                <w:lang w:val="uk-UA" w:eastAsia="ru-RU"/>
              </w:rPr>
              <w:t xml:space="preserve">201,2 </w:t>
            </w:r>
            <w:r w:rsidRPr="000C4A74">
              <w:rPr>
                <w:rFonts w:ascii="Times New Roman" w:eastAsia="Calibri" w:hAnsi="Times New Roman" w:cs="Times New Roman"/>
                <w:i/>
                <w:iCs/>
                <w:color w:val="000000"/>
                <w:sz w:val="24"/>
                <w:szCs w:val="24"/>
                <w:lang w:val="uk-UA" w:eastAsia="ru-RU"/>
              </w:rPr>
              <w:t xml:space="preserve">грн.* 4 год.*1 </w:t>
            </w:r>
            <w:proofErr w:type="spellStart"/>
            <w:r w:rsidRPr="000C4A74">
              <w:rPr>
                <w:rFonts w:ascii="Times New Roman" w:eastAsia="Calibri" w:hAnsi="Times New Roman" w:cs="Times New Roman"/>
                <w:i/>
                <w:iCs/>
                <w:color w:val="000000"/>
                <w:sz w:val="24"/>
                <w:szCs w:val="24"/>
                <w:lang w:val="uk-UA" w:eastAsia="ru-RU"/>
              </w:rPr>
              <w:t>прац</w:t>
            </w:r>
            <w:proofErr w:type="spellEnd"/>
            <w:r w:rsidRPr="000C4A74">
              <w:rPr>
                <w:rFonts w:ascii="Times New Roman" w:eastAsia="Calibri" w:hAnsi="Times New Roman" w:cs="Times New Roman"/>
                <w:i/>
                <w:iCs/>
                <w:color w:val="000000"/>
                <w:sz w:val="24"/>
                <w:szCs w:val="24"/>
                <w:lang w:val="uk-UA" w:eastAsia="ru-RU"/>
              </w:rPr>
              <w:t>.)</w:t>
            </w:r>
          </w:p>
        </w:tc>
        <w:tc>
          <w:tcPr>
            <w:tcW w:w="1980" w:type="dxa"/>
            <w:tcBorders>
              <w:top w:val="single" w:sz="4" w:space="0" w:color="auto"/>
              <w:left w:val="single" w:sz="4" w:space="0" w:color="auto"/>
              <w:bottom w:val="single" w:sz="4" w:space="0" w:color="auto"/>
              <w:right w:val="single" w:sz="4" w:space="0" w:color="auto"/>
            </w:tcBorders>
            <w:vAlign w:val="center"/>
          </w:tcPr>
          <w:p w14:paraId="3CC16E8C" w14:textId="2EB4F9CC" w:rsidR="00171BF1" w:rsidRPr="000C4A74" w:rsidRDefault="00526A41" w:rsidP="00E5541D">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804,8</w:t>
            </w:r>
            <w:r w:rsidR="00171BF1" w:rsidRPr="000C4A74">
              <w:rPr>
                <w:rFonts w:ascii="Times New Roman" w:eastAsia="Calibri" w:hAnsi="Times New Roman" w:cs="Times New Roman"/>
                <w:lang w:val="uk-UA" w:eastAsia="ru-RU"/>
              </w:rPr>
              <w:t xml:space="preserve"> грн</w:t>
            </w:r>
          </w:p>
        </w:tc>
        <w:tc>
          <w:tcPr>
            <w:tcW w:w="1620" w:type="dxa"/>
            <w:tcBorders>
              <w:top w:val="single" w:sz="4" w:space="0" w:color="auto"/>
              <w:left w:val="single" w:sz="4" w:space="0" w:color="auto"/>
              <w:bottom w:val="single" w:sz="4" w:space="0" w:color="auto"/>
              <w:right w:val="single" w:sz="4" w:space="0" w:color="auto"/>
            </w:tcBorders>
            <w:vAlign w:val="center"/>
          </w:tcPr>
          <w:p w14:paraId="63BABEB5" w14:textId="77777777" w:rsidR="00171BF1" w:rsidRPr="000C4A74" w:rsidRDefault="00171BF1"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w:t>
            </w:r>
          </w:p>
        </w:tc>
        <w:tc>
          <w:tcPr>
            <w:tcW w:w="1504" w:type="dxa"/>
            <w:tcBorders>
              <w:top w:val="single" w:sz="4" w:space="0" w:color="auto"/>
              <w:left w:val="single" w:sz="4" w:space="0" w:color="auto"/>
              <w:bottom w:val="single" w:sz="4" w:space="0" w:color="auto"/>
              <w:right w:val="single" w:sz="4" w:space="0" w:color="auto"/>
            </w:tcBorders>
            <w:vAlign w:val="center"/>
          </w:tcPr>
          <w:p w14:paraId="0E331B65" w14:textId="6FDFE285" w:rsidR="00171BF1" w:rsidRPr="000C4A74" w:rsidRDefault="00526A41" w:rsidP="00E5541D">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804,8</w:t>
            </w:r>
            <w:r w:rsidR="00171BF1" w:rsidRPr="000C4A74">
              <w:rPr>
                <w:rFonts w:ascii="Times New Roman" w:eastAsia="Calibri" w:hAnsi="Times New Roman" w:cs="Times New Roman"/>
                <w:lang w:val="uk-UA" w:eastAsia="ru-RU"/>
              </w:rPr>
              <w:t xml:space="preserve"> грн</w:t>
            </w:r>
          </w:p>
        </w:tc>
      </w:tr>
      <w:tr w:rsidR="00171BF1" w:rsidRPr="000C4A74" w14:paraId="2CB6A759" w14:textId="77777777" w:rsidTr="006B2C7E">
        <w:tc>
          <w:tcPr>
            <w:tcW w:w="828" w:type="dxa"/>
            <w:tcBorders>
              <w:top w:val="single" w:sz="4" w:space="0" w:color="auto"/>
              <w:left w:val="single" w:sz="4" w:space="0" w:color="auto"/>
              <w:bottom w:val="single" w:sz="4" w:space="0" w:color="auto"/>
              <w:right w:val="single" w:sz="4" w:space="0" w:color="auto"/>
            </w:tcBorders>
          </w:tcPr>
          <w:p w14:paraId="1D05E8A8"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5.</w:t>
            </w:r>
          </w:p>
        </w:tc>
        <w:tc>
          <w:tcPr>
            <w:tcW w:w="3780" w:type="dxa"/>
            <w:tcBorders>
              <w:top w:val="single" w:sz="4" w:space="0" w:color="auto"/>
              <w:left w:val="single" w:sz="4" w:space="0" w:color="auto"/>
              <w:bottom w:val="single" w:sz="4" w:space="0" w:color="auto"/>
              <w:right w:val="single" w:sz="4" w:space="0" w:color="auto"/>
            </w:tcBorders>
          </w:tcPr>
          <w:p w14:paraId="06BB34CD" w14:textId="0ACF0F1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sz w:val="24"/>
                <w:szCs w:val="24"/>
                <w:lang w:val="uk-UA" w:eastAsia="ru-RU"/>
              </w:rPr>
            </w:pPr>
            <w:r w:rsidRPr="000C4A74">
              <w:rPr>
                <w:rFonts w:ascii="Times New Roman" w:eastAsia="Calibri" w:hAnsi="Times New Roman" w:cs="Times New Roman"/>
                <w:color w:val="000000"/>
                <w:sz w:val="24"/>
                <w:szCs w:val="24"/>
                <w:lang w:val="uk-UA" w:eastAsia="ru-RU"/>
              </w:rPr>
              <w:t>Процедури організації виконання вимог регулювання (підготовка та надання розрахунків з підтверджуючими документами вартості проїзду)</w:t>
            </w:r>
            <w:r w:rsidRPr="000C4A74">
              <w:rPr>
                <w:rFonts w:ascii="Times New Roman" w:eastAsia="Calibri" w:hAnsi="Times New Roman" w:cs="Times New Roman"/>
                <w:i/>
                <w:iCs/>
                <w:color w:val="000000"/>
                <w:sz w:val="24"/>
                <w:szCs w:val="24"/>
                <w:lang w:val="uk-UA" w:eastAsia="ru-RU"/>
              </w:rPr>
              <w:t xml:space="preserve"> (</w:t>
            </w:r>
            <w:r w:rsidR="00526A41" w:rsidRPr="000C4A74">
              <w:rPr>
                <w:rFonts w:ascii="Times New Roman" w:eastAsia="Calibri" w:hAnsi="Times New Roman" w:cs="Times New Roman"/>
                <w:i/>
                <w:iCs/>
                <w:sz w:val="24"/>
                <w:szCs w:val="24"/>
                <w:lang w:val="uk-UA" w:eastAsia="ru-RU"/>
              </w:rPr>
              <w:t xml:space="preserve">201,2 </w:t>
            </w:r>
            <w:r w:rsidRPr="000C4A74">
              <w:rPr>
                <w:rFonts w:ascii="Times New Roman" w:eastAsia="Calibri" w:hAnsi="Times New Roman" w:cs="Times New Roman"/>
                <w:i/>
                <w:iCs/>
                <w:color w:val="000000"/>
                <w:sz w:val="24"/>
                <w:szCs w:val="24"/>
                <w:lang w:val="uk-UA" w:eastAsia="ru-RU"/>
              </w:rPr>
              <w:t>грн.* 10 год.*1прац. )</w:t>
            </w:r>
          </w:p>
        </w:tc>
        <w:tc>
          <w:tcPr>
            <w:tcW w:w="1980" w:type="dxa"/>
            <w:tcBorders>
              <w:top w:val="single" w:sz="4" w:space="0" w:color="auto"/>
              <w:left w:val="single" w:sz="4" w:space="0" w:color="auto"/>
              <w:bottom w:val="single" w:sz="4" w:space="0" w:color="auto"/>
              <w:right w:val="single" w:sz="4" w:space="0" w:color="auto"/>
            </w:tcBorders>
            <w:vAlign w:val="center"/>
          </w:tcPr>
          <w:p w14:paraId="56E53FB0" w14:textId="7B01F93B" w:rsidR="00171BF1" w:rsidRPr="000C4A74" w:rsidRDefault="00526A41" w:rsidP="00E5541D">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2 012,0</w:t>
            </w:r>
            <w:r w:rsidR="00171BF1" w:rsidRPr="000C4A74">
              <w:rPr>
                <w:rFonts w:ascii="Times New Roman" w:eastAsia="Calibri" w:hAnsi="Times New Roman" w:cs="Times New Roman"/>
                <w:lang w:val="uk-UA" w:eastAsia="ru-RU"/>
              </w:rPr>
              <w:t xml:space="preserve"> грн</w:t>
            </w:r>
          </w:p>
        </w:tc>
        <w:tc>
          <w:tcPr>
            <w:tcW w:w="1620" w:type="dxa"/>
            <w:tcBorders>
              <w:top w:val="single" w:sz="4" w:space="0" w:color="auto"/>
              <w:left w:val="single" w:sz="4" w:space="0" w:color="auto"/>
              <w:bottom w:val="single" w:sz="4" w:space="0" w:color="auto"/>
              <w:right w:val="single" w:sz="4" w:space="0" w:color="auto"/>
            </w:tcBorders>
            <w:vAlign w:val="center"/>
          </w:tcPr>
          <w:p w14:paraId="33C92B04" w14:textId="77777777" w:rsidR="00171BF1" w:rsidRPr="000C4A74" w:rsidRDefault="00171BF1"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w:t>
            </w:r>
          </w:p>
        </w:tc>
        <w:tc>
          <w:tcPr>
            <w:tcW w:w="1504" w:type="dxa"/>
            <w:tcBorders>
              <w:top w:val="single" w:sz="4" w:space="0" w:color="auto"/>
              <w:left w:val="single" w:sz="4" w:space="0" w:color="auto"/>
              <w:bottom w:val="single" w:sz="4" w:space="0" w:color="auto"/>
              <w:right w:val="single" w:sz="4" w:space="0" w:color="auto"/>
            </w:tcBorders>
            <w:vAlign w:val="center"/>
          </w:tcPr>
          <w:p w14:paraId="4783F765" w14:textId="15C34273" w:rsidR="00171BF1" w:rsidRPr="000C4A74" w:rsidRDefault="00526A41" w:rsidP="00E5541D">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2 012,0</w:t>
            </w:r>
            <w:r w:rsidR="00171BF1" w:rsidRPr="000C4A74">
              <w:rPr>
                <w:rFonts w:ascii="Times New Roman" w:eastAsia="Calibri" w:hAnsi="Times New Roman" w:cs="Times New Roman"/>
                <w:lang w:val="uk-UA" w:eastAsia="ru-RU"/>
              </w:rPr>
              <w:t xml:space="preserve"> грн</w:t>
            </w:r>
          </w:p>
        </w:tc>
      </w:tr>
      <w:tr w:rsidR="00171BF1" w:rsidRPr="000C4A74" w14:paraId="623BA35E" w14:textId="77777777" w:rsidTr="006B2C7E">
        <w:trPr>
          <w:trHeight w:val="357"/>
        </w:trPr>
        <w:tc>
          <w:tcPr>
            <w:tcW w:w="828" w:type="dxa"/>
            <w:tcBorders>
              <w:top w:val="single" w:sz="4" w:space="0" w:color="auto"/>
              <w:left w:val="single" w:sz="4" w:space="0" w:color="auto"/>
              <w:bottom w:val="single" w:sz="4" w:space="0" w:color="auto"/>
              <w:right w:val="single" w:sz="4" w:space="0" w:color="auto"/>
            </w:tcBorders>
          </w:tcPr>
          <w:p w14:paraId="763ECA02"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6.</w:t>
            </w:r>
          </w:p>
        </w:tc>
        <w:tc>
          <w:tcPr>
            <w:tcW w:w="3780" w:type="dxa"/>
            <w:tcBorders>
              <w:top w:val="single" w:sz="4" w:space="0" w:color="auto"/>
              <w:left w:val="single" w:sz="4" w:space="0" w:color="auto"/>
              <w:bottom w:val="single" w:sz="4" w:space="0" w:color="auto"/>
              <w:right w:val="single" w:sz="4" w:space="0" w:color="auto"/>
            </w:tcBorders>
          </w:tcPr>
          <w:p w14:paraId="61D8B645"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b/>
                <w:bCs/>
                <w:sz w:val="24"/>
                <w:szCs w:val="24"/>
                <w:lang w:val="uk-UA" w:eastAsia="ru-RU"/>
              </w:rPr>
            </w:pPr>
            <w:r w:rsidRPr="000C4A74">
              <w:rPr>
                <w:rFonts w:ascii="Times New Roman" w:eastAsia="Calibri" w:hAnsi="Times New Roman" w:cs="Times New Roman"/>
                <w:b/>
                <w:bCs/>
                <w:sz w:val="24"/>
                <w:szCs w:val="24"/>
                <w:lang w:val="uk-UA" w:eastAsia="ru-RU"/>
              </w:rPr>
              <w:t>Разом, гривень</w:t>
            </w:r>
          </w:p>
        </w:tc>
        <w:tc>
          <w:tcPr>
            <w:tcW w:w="1980" w:type="dxa"/>
            <w:tcBorders>
              <w:top w:val="single" w:sz="4" w:space="0" w:color="auto"/>
              <w:left w:val="single" w:sz="4" w:space="0" w:color="auto"/>
              <w:bottom w:val="single" w:sz="4" w:space="0" w:color="auto"/>
              <w:right w:val="single" w:sz="4" w:space="0" w:color="auto"/>
            </w:tcBorders>
            <w:vAlign w:val="center"/>
          </w:tcPr>
          <w:p w14:paraId="51D56588" w14:textId="52F1E13F" w:rsidR="00171BF1" w:rsidRPr="000C4A74" w:rsidRDefault="00526A41" w:rsidP="00E5541D">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2 816,8</w:t>
            </w:r>
          </w:p>
        </w:tc>
        <w:tc>
          <w:tcPr>
            <w:tcW w:w="1620" w:type="dxa"/>
            <w:tcBorders>
              <w:top w:val="single" w:sz="4" w:space="0" w:color="auto"/>
              <w:left w:val="single" w:sz="4" w:space="0" w:color="auto"/>
              <w:bottom w:val="single" w:sz="4" w:space="0" w:color="auto"/>
              <w:right w:val="single" w:sz="4" w:space="0" w:color="auto"/>
            </w:tcBorders>
            <w:vAlign w:val="center"/>
          </w:tcPr>
          <w:p w14:paraId="02A504E7" w14:textId="77777777" w:rsidR="00171BF1" w:rsidRPr="000C4A74" w:rsidRDefault="00171BF1"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w:t>
            </w:r>
          </w:p>
        </w:tc>
        <w:tc>
          <w:tcPr>
            <w:tcW w:w="1504" w:type="dxa"/>
            <w:tcBorders>
              <w:top w:val="single" w:sz="4" w:space="0" w:color="auto"/>
              <w:left w:val="single" w:sz="4" w:space="0" w:color="auto"/>
              <w:bottom w:val="single" w:sz="4" w:space="0" w:color="auto"/>
              <w:right w:val="single" w:sz="4" w:space="0" w:color="auto"/>
            </w:tcBorders>
            <w:vAlign w:val="center"/>
          </w:tcPr>
          <w:p w14:paraId="0FB9B403" w14:textId="245B1A89" w:rsidR="00171BF1" w:rsidRPr="000C4A74" w:rsidRDefault="00526A41" w:rsidP="00E5541D">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2 816,8</w:t>
            </w:r>
            <w:r w:rsidR="00171BF1" w:rsidRPr="000C4A74">
              <w:rPr>
                <w:rFonts w:ascii="Times New Roman" w:eastAsia="Calibri" w:hAnsi="Times New Roman" w:cs="Times New Roman"/>
                <w:lang w:val="uk-UA" w:eastAsia="ru-RU"/>
              </w:rPr>
              <w:t xml:space="preserve"> </w:t>
            </w:r>
          </w:p>
        </w:tc>
      </w:tr>
      <w:tr w:rsidR="00171BF1" w:rsidRPr="000C4A74" w14:paraId="00CB6B78" w14:textId="77777777" w:rsidTr="006B2C7E">
        <w:tc>
          <w:tcPr>
            <w:tcW w:w="828" w:type="dxa"/>
            <w:tcBorders>
              <w:top w:val="single" w:sz="4" w:space="0" w:color="auto"/>
              <w:left w:val="single" w:sz="4" w:space="0" w:color="auto"/>
              <w:bottom w:val="single" w:sz="4" w:space="0" w:color="auto"/>
              <w:right w:val="single" w:sz="4" w:space="0" w:color="auto"/>
            </w:tcBorders>
          </w:tcPr>
          <w:p w14:paraId="24F73A8C"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7.</w:t>
            </w:r>
          </w:p>
        </w:tc>
        <w:tc>
          <w:tcPr>
            <w:tcW w:w="3780" w:type="dxa"/>
            <w:tcBorders>
              <w:top w:val="single" w:sz="4" w:space="0" w:color="auto"/>
              <w:left w:val="single" w:sz="4" w:space="0" w:color="auto"/>
              <w:bottom w:val="single" w:sz="4" w:space="0" w:color="auto"/>
              <w:right w:val="single" w:sz="4" w:space="0" w:color="auto"/>
            </w:tcBorders>
          </w:tcPr>
          <w:p w14:paraId="3B8DC7D4"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Кількість суб’єктів малого підприємництва, що повинні виконати вимоги регулювання, одиниць</w:t>
            </w:r>
          </w:p>
        </w:tc>
        <w:tc>
          <w:tcPr>
            <w:tcW w:w="5104" w:type="dxa"/>
            <w:gridSpan w:val="3"/>
            <w:tcBorders>
              <w:top w:val="single" w:sz="4" w:space="0" w:color="auto"/>
              <w:left w:val="single" w:sz="4" w:space="0" w:color="auto"/>
              <w:bottom w:val="single" w:sz="4" w:space="0" w:color="auto"/>
              <w:right w:val="single" w:sz="4" w:space="0" w:color="auto"/>
            </w:tcBorders>
            <w:vAlign w:val="center"/>
          </w:tcPr>
          <w:p w14:paraId="4937E7FB" w14:textId="2D9D14F4" w:rsidR="00171BF1" w:rsidRPr="000C4A74" w:rsidRDefault="00526A41"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1</w:t>
            </w:r>
          </w:p>
        </w:tc>
      </w:tr>
      <w:tr w:rsidR="00171BF1" w:rsidRPr="000C4A74" w14:paraId="02EF753A" w14:textId="77777777" w:rsidTr="006B2C7E">
        <w:tc>
          <w:tcPr>
            <w:tcW w:w="828" w:type="dxa"/>
            <w:tcBorders>
              <w:top w:val="single" w:sz="4" w:space="0" w:color="auto"/>
              <w:left w:val="single" w:sz="4" w:space="0" w:color="auto"/>
              <w:bottom w:val="single" w:sz="4" w:space="0" w:color="auto"/>
              <w:right w:val="single" w:sz="4" w:space="0" w:color="auto"/>
            </w:tcBorders>
          </w:tcPr>
          <w:p w14:paraId="16E6818F"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8.</w:t>
            </w:r>
          </w:p>
        </w:tc>
        <w:tc>
          <w:tcPr>
            <w:tcW w:w="3780" w:type="dxa"/>
            <w:tcBorders>
              <w:top w:val="single" w:sz="4" w:space="0" w:color="auto"/>
              <w:left w:val="single" w:sz="4" w:space="0" w:color="auto"/>
              <w:bottom w:val="single" w:sz="4" w:space="0" w:color="auto"/>
              <w:right w:val="single" w:sz="4" w:space="0" w:color="auto"/>
            </w:tcBorders>
          </w:tcPr>
          <w:p w14:paraId="24050FD0" w14:textId="77777777" w:rsidR="00171BF1" w:rsidRPr="000C4A74" w:rsidRDefault="00171BF1" w:rsidP="00D042D5">
            <w:pPr>
              <w:autoSpaceDE w:val="0"/>
              <w:autoSpaceDN w:val="0"/>
              <w:adjustRightInd w:val="0"/>
              <w:spacing w:after="0" w:line="240" w:lineRule="auto"/>
              <w:ind w:right="-1"/>
              <w:jc w:val="both"/>
              <w:rPr>
                <w:rFonts w:ascii="Times New Roman" w:eastAsia="Calibri" w:hAnsi="Times New Roman" w:cs="Times New Roman"/>
                <w:b/>
                <w:bCs/>
                <w:sz w:val="24"/>
                <w:szCs w:val="24"/>
                <w:lang w:val="uk-UA" w:eastAsia="ru-RU"/>
              </w:rPr>
            </w:pPr>
            <w:r w:rsidRPr="000C4A74">
              <w:rPr>
                <w:rFonts w:ascii="Times New Roman" w:eastAsia="Calibri" w:hAnsi="Times New Roman" w:cs="Times New Roman"/>
                <w:b/>
                <w:bCs/>
                <w:sz w:val="24"/>
                <w:szCs w:val="24"/>
                <w:lang w:val="uk-UA" w:eastAsia="ru-RU"/>
              </w:rPr>
              <w:t>Сумарно, гривень</w:t>
            </w:r>
          </w:p>
        </w:tc>
        <w:tc>
          <w:tcPr>
            <w:tcW w:w="1980" w:type="dxa"/>
            <w:tcBorders>
              <w:top w:val="single" w:sz="4" w:space="0" w:color="auto"/>
              <w:left w:val="single" w:sz="4" w:space="0" w:color="auto"/>
              <w:bottom w:val="single" w:sz="4" w:space="0" w:color="auto"/>
              <w:right w:val="single" w:sz="4" w:space="0" w:color="auto"/>
            </w:tcBorders>
            <w:vAlign w:val="center"/>
          </w:tcPr>
          <w:p w14:paraId="713C5AC4" w14:textId="5615BBC8" w:rsidR="00171BF1" w:rsidRPr="000C4A74" w:rsidRDefault="00526A41" w:rsidP="00E5541D">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 xml:space="preserve">2 816,8 </w:t>
            </w:r>
          </w:p>
        </w:tc>
        <w:tc>
          <w:tcPr>
            <w:tcW w:w="1620" w:type="dxa"/>
            <w:tcBorders>
              <w:top w:val="single" w:sz="4" w:space="0" w:color="auto"/>
              <w:left w:val="single" w:sz="4" w:space="0" w:color="auto"/>
              <w:bottom w:val="single" w:sz="4" w:space="0" w:color="auto"/>
              <w:right w:val="single" w:sz="4" w:space="0" w:color="auto"/>
            </w:tcBorders>
            <w:vAlign w:val="center"/>
          </w:tcPr>
          <w:p w14:paraId="3372FC3D" w14:textId="77777777" w:rsidR="00171BF1" w:rsidRPr="000C4A74" w:rsidRDefault="00171BF1"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w:t>
            </w:r>
          </w:p>
        </w:tc>
        <w:tc>
          <w:tcPr>
            <w:tcW w:w="1504" w:type="dxa"/>
            <w:tcBorders>
              <w:top w:val="single" w:sz="4" w:space="0" w:color="auto"/>
              <w:left w:val="single" w:sz="4" w:space="0" w:color="auto"/>
              <w:bottom w:val="single" w:sz="4" w:space="0" w:color="auto"/>
              <w:right w:val="single" w:sz="4" w:space="0" w:color="auto"/>
            </w:tcBorders>
            <w:vAlign w:val="center"/>
          </w:tcPr>
          <w:p w14:paraId="5D438919" w14:textId="1AD1C279" w:rsidR="00171BF1" w:rsidRPr="000C4A74" w:rsidRDefault="00526A41" w:rsidP="00E5541D">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 xml:space="preserve">2 816,8 </w:t>
            </w:r>
          </w:p>
        </w:tc>
      </w:tr>
      <w:tr w:rsidR="009F52B4" w:rsidRPr="000C4A74" w14:paraId="258FFCF5" w14:textId="77777777" w:rsidTr="006B2C7E">
        <w:tc>
          <w:tcPr>
            <w:tcW w:w="9712" w:type="dxa"/>
            <w:gridSpan w:val="5"/>
            <w:tcBorders>
              <w:top w:val="single" w:sz="4" w:space="0" w:color="auto"/>
              <w:left w:val="single" w:sz="4" w:space="0" w:color="auto"/>
              <w:bottom w:val="single" w:sz="4" w:space="0" w:color="auto"/>
              <w:right w:val="single" w:sz="4" w:space="0" w:color="auto"/>
            </w:tcBorders>
            <w:vAlign w:val="center"/>
          </w:tcPr>
          <w:p w14:paraId="1A1B54C6" w14:textId="6AFE8F53" w:rsidR="009F52B4" w:rsidRPr="000C4A74" w:rsidRDefault="009F52B4"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Оцінка вартості адміністративних процедур суб’єктів малого підприємництва щодо виконання регулювання та звітування</w:t>
            </w:r>
          </w:p>
        </w:tc>
      </w:tr>
      <w:tr w:rsidR="009F52B4" w:rsidRPr="000C4A74" w14:paraId="0C055354" w14:textId="77777777" w:rsidTr="006B2C7E">
        <w:tc>
          <w:tcPr>
            <w:tcW w:w="828" w:type="dxa"/>
            <w:tcBorders>
              <w:top w:val="single" w:sz="4" w:space="0" w:color="auto"/>
              <w:left w:val="single" w:sz="4" w:space="0" w:color="auto"/>
              <w:bottom w:val="single" w:sz="4" w:space="0" w:color="auto"/>
              <w:right w:val="single" w:sz="4" w:space="0" w:color="auto"/>
            </w:tcBorders>
          </w:tcPr>
          <w:p w14:paraId="54CAA09C" w14:textId="0D99F694" w:rsidR="009F52B4" w:rsidRPr="000C4A74" w:rsidRDefault="009F52B4"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9.</w:t>
            </w:r>
          </w:p>
        </w:tc>
        <w:tc>
          <w:tcPr>
            <w:tcW w:w="3780" w:type="dxa"/>
            <w:tcBorders>
              <w:top w:val="single" w:sz="4" w:space="0" w:color="auto"/>
              <w:left w:val="single" w:sz="4" w:space="0" w:color="auto"/>
              <w:bottom w:val="single" w:sz="4" w:space="0" w:color="auto"/>
              <w:right w:val="single" w:sz="4" w:space="0" w:color="auto"/>
            </w:tcBorders>
          </w:tcPr>
          <w:p w14:paraId="7C806E24" w14:textId="0553D24B" w:rsidR="009F52B4" w:rsidRPr="000C4A74" w:rsidRDefault="009F52B4" w:rsidP="00D042D5">
            <w:pPr>
              <w:pStyle w:val="rvps14"/>
              <w:spacing w:before="0" w:beforeAutospacing="0" w:after="0" w:afterAutospacing="0"/>
              <w:ind w:right="-1"/>
            </w:pPr>
            <w:r w:rsidRPr="000C4A74">
              <w:t>Процедури отримання первинної інформації про вимоги регулювання</w:t>
            </w:r>
          </w:p>
        </w:tc>
        <w:tc>
          <w:tcPr>
            <w:tcW w:w="1980" w:type="dxa"/>
            <w:tcBorders>
              <w:top w:val="single" w:sz="4" w:space="0" w:color="auto"/>
              <w:left w:val="single" w:sz="4" w:space="0" w:color="auto"/>
              <w:bottom w:val="single" w:sz="4" w:space="0" w:color="auto"/>
              <w:right w:val="single" w:sz="4" w:space="0" w:color="auto"/>
            </w:tcBorders>
            <w:vAlign w:val="center"/>
          </w:tcPr>
          <w:p w14:paraId="660E4360" w14:textId="7BB73181" w:rsidR="009F52B4" w:rsidRPr="000C4A74" w:rsidRDefault="006B465A"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w:t>
            </w:r>
          </w:p>
        </w:tc>
        <w:tc>
          <w:tcPr>
            <w:tcW w:w="1620" w:type="dxa"/>
            <w:tcBorders>
              <w:top w:val="single" w:sz="4" w:space="0" w:color="auto"/>
              <w:left w:val="single" w:sz="4" w:space="0" w:color="auto"/>
              <w:bottom w:val="single" w:sz="4" w:space="0" w:color="auto"/>
              <w:right w:val="single" w:sz="4" w:space="0" w:color="auto"/>
            </w:tcBorders>
            <w:vAlign w:val="center"/>
          </w:tcPr>
          <w:p w14:paraId="4C3BB415" w14:textId="3DF30CC9" w:rsidR="009F52B4" w:rsidRPr="000C4A74" w:rsidRDefault="006B465A"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w:t>
            </w:r>
          </w:p>
        </w:tc>
        <w:tc>
          <w:tcPr>
            <w:tcW w:w="1504" w:type="dxa"/>
            <w:tcBorders>
              <w:top w:val="single" w:sz="4" w:space="0" w:color="auto"/>
              <w:left w:val="single" w:sz="4" w:space="0" w:color="auto"/>
              <w:bottom w:val="single" w:sz="4" w:space="0" w:color="auto"/>
              <w:right w:val="single" w:sz="4" w:space="0" w:color="auto"/>
            </w:tcBorders>
            <w:vAlign w:val="center"/>
          </w:tcPr>
          <w:p w14:paraId="29786D49" w14:textId="303E5CA7" w:rsidR="009F52B4" w:rsidRPr="000C4A74" w:rsidRDefault="006B465A"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w:t>
            </w:r>
          </w:p>
        </w:tc>
      </w:tr>
      <w:tr w:rsidR="009F52B4" w:rsidRPr="000C4A74" w14:paraId="7F4C2398" w14:textId="77777777" w:rsidTr="006B2C7E">
        <w:tc>
          <w:tcPr>
            <w:tcW w:w="828" w:type="dxa"/>
            <w:tcBorders>
              <w:top w:val="single" w:sz="4" w:space="0" w:color="auto"/>
              <w:left w:val="single" w:sz="4" w:space="0" w:color="auto"/>
              <w:bottom w:val="single" w:sz="4" w:space="0" w:color="auto"/>
              <w:right w:val="single" w:sz="4" w:space="0" w:color="auto"/>
            </w:tcBorders>
          </w:tcPr>
          <w:p w14:paraId="2114AEF6" w14:textId="75D6DD72" w:rsidR="009F52B4" w:rsidRPr="000C4A74" w:rsidRDefault="009F52B4"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10.</w:t>
            </w:r>
          </w:p>
        </w:tc>
        <w:tc>
          <w:tcPr>
            <w:tcW w:w="3780" w:type="dxa"/>
            <w:tcBorders>
              <w:top w:val="single" w:sz="4" w:space="0" w:color="auto"/>
              <w:left w:val="single" w:sz="4" w:space="0" w:color="auto"/>
              <w:bottom w:val="single" w:sz="4" w:space="0" w:color="auto"/>
              <w:right w:val="single" w:sz="4" w:space="0" w:color="auto"/>
            </w:tcBorders>
          </w:tcPr>
          <w:p w14:paraId="3188CAD1" w14:textId="242A9E3D" w:rsidR="009F52B4" w:rsidRPr="000C4A74" w:rsidRDefault="009F52B4" w:rsidP="00D042D5">
            <w:pPr>
              <w:pStyle w:val="rvps14"/>
              <w:spacing w:before="0" w:beforeAutospacing="0" w:after="0" w:afterAutospacing="0"/>
              <w:ind w:right="-1"/>
            </w:pPr>
            <w:r w:rsidRPr="000C4A74">
              <w:t>Процедури організації виконання вимог регулювання</w:t>
            </w:r>
          </w:p>
        </w:tc>
        <w:tc>
          <w:tcPr>
            <w:tcW w:w="1980" w:type="dxa"/>
            <w:tcBorders>
              <w:top w:val="single" w:sz="4" w:space="0" w:color="auto"/>
              <w:left w:val="single" w:sz="4" w:space="0" w:color="auto"/>
              <w:bottom w:val="single" w:sz="4" w:space="0" w:color="auto"/>
              <w:right w:val="single" w:sz="4" w:space="0" w:color="auto"/>
            </w:tcBorders>
            <w:vAlign w:val="center"/>
          </w:tcPr>
          <w:p w14:paraId="67D97749" w14:textId="120558FD" w:rsidR="009F52B4" w:rsidRPr="000C4A74" w:rsidRDefault="006B465A"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w:t>
            </w:r>
          </w:p>
        </w:tc>
        <w:tc>
          <w:tcPr>
            <w:tcW w:w="1620" w:type="dxa"/>
            <w:tcBorders>
              <w:top w:val="single" w:sz="4" w:space="0" w:color="auto"/>
              <w:left w:val="single" w:sz="4" w:space="0" w:color="auto"/>
              <w:bottom w:val="single" w:sz="4" w:space="0" w:color="auto"/>
              <w:right w:val="single" w:sz="4" w:space="0" w:color="auto"/>
            </w:tcBorders>
            <w:vAlign w:val="center"/>
          </w:tcPr>
          <w:p w14:paraId="1CC210AD" w14:textId="723398AE" w:rsidR="009F52B4" w:rsidRPr="000C4A74" w:rsidRDefault="006B465A"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w:t>
            </w:r>
          </w:p>
        </w:tc>
        <w:tc>
          <w:tcPr>
            <w:tcW w:w="1504" w:type="dxa"/>
            <w:tcBorders>
              <w:top w:val="single" w:sz="4" w:space="0" w:color="auto"/>
              <w:left w:val="single" w:sz="4" w:space="0" w:color="auto"/>
              <w:bottom w:val="single" w:sz="4" w:space="0" w:color="auto"/>
              <w:right w:val="single" w:sz="4" w:space="0" w:color="auto"/>
            </w:tcBorders>
            <w:vAlign w:val="center"/>
          </w:tcPr>
          <w:p w14:paraId="5C067890" w14:textId="407542F2" w:rsidR="009F52B4" w:rsidRPr="000C4A74" w:rsidRDefault="006B465A"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w:t>
            </w:r>
          </w:p>
        </w:tc>
      </w:tr>
      <w:tr w:rsidR="009F52B4" w:rsidRPr="000C4A74" w14:paraId="307B8B37" w14:textId="77777777" w:rsidTr="006B2C7E">
        <w:tc>
          <w:tcPr>
            <w:tcW w:w="828" w:type="dxa"/>
            <w:tcBorders>
              <w:top w:val="single" w:sz="4" w:space="0" w:color="auto"/>
              <w:left w:val="single" w:sz="4" w:space="0" w:color="auto"/>
              <w:bottom w:val="single" w:sz="4" w:space="0" w:color="auto"/>
              <w:right w:val="single" w:sz="4" w:space="0" w:color="auto"/>
            </w:tcBorders>
          </w:tcPr>
          <w:p w14:paraId="1B770072" w14:textId="763BD397" w:rsidR="009F52B4" w:rsidRPr="000C4A74" w:rsidRDefault="009F52B4"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11.</w:t>
            </w:r>
          </w:p>
        </w:tc>
        <w:tc>
          <w:tcPr>
            <w:tcW w:w="3780" w:type="dxa"/>
            <w:tcBorders>
              <w:top w:val="single" w:sz="4" w:space="0" w:color="auto"/>
              <w:left w:val="single" w:sz="4" w:space="0" w:color="auto"/>
              <w:bottom w:val="single" w:sz="4" w:space="0" w:color="auto"/>
              <w:right w:val="single" w:sz="4" w:space="0" w:color="auto"/>
            </w:tcBorders>
          </w:tcPr>
          <w:p w14:paraId="3F58D0AF" w14:textId="439DF1B0" w:rsidR="009F52B4" w:rsidRPr="000C4A74" w:rsidRDefault="009F52B4" w:rsidP="00D042D5">
            <w:pPr>
              <w:pStyle w:val="rvps14"/>
              <w:spacing w:before="0" w:beforeAutospacing="0" w:after="0" w:afterAutospacing="0"/>
              <w:ind w:right="-1"/>
            </w:pPr>
            <w:r w:rsidRPr="000C4A74">
              <w:t>Процедури офіційного звітування</w:t>
            </w:r>
          </w:p>
        </w:tc>
        <w:tc>
          <w:tcPr>
            <w:tcW w:w="1980" w:type="dxa"/>
            <w:tcBorders>
              <w:top w:val="single" w:sz="4" w:space="0" w:color="auto"/>
              <w:left w:val="single" w:sz="4" w:space="0" w:color="auto"/>
              <w:bottom w:val="single" w:sz="4" w:space="0" w:color="auto"/>
              <w:right w:val="single" w:sz="4" w:space="0" w:color="auto"/>
            </w:tcBorders>
            <w:vAlign w:val="center"/>
          </w:tcPr>
          <w:p w14:paraId="4D4A970D" w14:textId="1D4DD5B1" w:rsidR="009F52B4" w:rsidRPr="000C4A74" w:rsidRDefault="006B465A"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w:t>
            </w:r>
          </w:p>
        </w:tc>
        <w:tc>
          <w:tcPr>
            <w:tcW w:w="1620" w:type="dxa"/>
            <w:tcBorders>
              <w:top w:val="single" w:sz="4" w:space="0" w:color="auto"/>
              <w:left w:val="single" w:sz="4" w:space="0" w:color="auto"/>
              <w:bottom w:val="single" w:sz="4" w:space="0" w:color="auto"/>
              <w:right w:val="single" w:sz="4" w:space="0" w:color="auto"/>
            </w:tcBorders>
            <w:vAlign w:val="center"/>
          </w:tcPr>
          <w:p w14:paraId="4191A085" w14:textId="4E0B983A" w:rsidR="009F52B4" w:rsidRPr="000C4A74" w:rsidRDefault="006B465A"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w:t>
            </w:r>
          </w:p>
        </w:tc>
        <w:tc>
          <w:tcPr>
            <w:tcW w:w="1504" w:type="dxa"/>
            <w:tcBorders>
              <w:top w:val="single" w:sz="4" w:space="0" w:color="auto"/>
              <w:left w:val="single" w:sz="4" w:space="0" w:color="auto"/>
              <w:bottom w:val="single" w:sz="4" w:space="0" w:color="auto"/>
              <w:right w:val="single" w:sz="4" w:space="0" w:color="auto"/>
            </w:tcBorders>
            <w:vAlign w:val="center"/>
          </w:tcPr>
          <w:p w14:paraId="0AC7DD25" w14:textId="2DDBDA5D" w:rsidR="009F52B4" w:rsidRPr="000C4A74" w:rsidRDefault="006B465A"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w:t>
            </w:r>
          </w:p>
        </w:tc>
      </w:tr>
      <w:tr w:rsidR="009F52B4" w:rsidRPr="000C4A74" w14:paraId="72A98695" w14:textId="77777777" w:rsidTr="006B2C7E">
        <w:tc>
          <w:tcPr>
            <w:tcW w:w="828" w:type="dxa"/>
            <w:tcBorders>
              <w:top w:val="single" w:sz="4" w:space="0" w:color="auto"/>
              <w:left w:val="single" w:sz="4" w:space="0" w:color="auto"/>
              <w:bottom w:val="single" w:sz="4" w:space="0" w:color="auto"/>
              <w:right w:val="single" w:sz="4" w:space="0" w:color="auto"/>
            </w:tcBorders>
          </w:tcPr>
          <w:p w14:paraId="02429B7B" w14:textId="68D2E068" w:rsidR="009F52B4" w:rsidRPr="000C4A74" w:rsidRDefault="009F52B4"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12.</w:t>
            </w:r>
          </w:p>
        </w:tc>
        <w:tc>
          <w:tcPr>
            <w:tcW w:w="3780" w:type="dxa"/>
            <w:tcBorders>
              <w:top w:val="single" w:sz="4" w:space="0" w:color="auto"/>
              <w:left w:val="single" w:sz="4" w:space="0" w:color="auto"/>
              <w:bottom w:val="single" w:sz="4" w:space="0" w:color="auto"/>
              <w:right w:val="single" w:sz="4" w:space="0" w:color="auto"/>
            </w:tcBorders>
          </w:tcPr>
          <w:p w14:paraId="1B734D2B" w14:textId="77777777" w:rsidR="009F52B4" w:rsidRPr="000C4A74" w:rsidRDefault="009F52B4" w:rsidP="00D042D5">
            <w:pPr>
              <w:pStyle w:val="rvps14"/>
              <w:spacing w:before="0" w:beforeAutospacing="0" w:after="0" w:afterAutospacing="0"/>
              <w:ind w:right="-1"/>
            </w:pPr>
            <w:r w:rsidRPr="000C4A74">
              <w:t>Процедури щодо забезпечення процесу перевірок</w:t>
            </w:r>
          </w:p>
          <w:p w14:paraId="50537C53" w14:textId="03122DD3" w:rsidR="009F52B4" w:rsidRPr="000C4A74" w:rsidRDefault="006B465A" w:rsidP="00D042D5">
            <w:pPr>
              <w:pStyle w:val="rvps14"/>
              <w:spacing w:before="0" w:beforeAutospacing="0" w:after="0" w:afterAutospacing="0"/>
              <w:ind w:right="-1"/>
            </w:pPr>
            <w:r w:rsidRPr="000C4A74">
              <w:rPr>
                <w:rStyle w:val="rvts11"/>
              </w:rPr>
              <w:lastRenderedPageBreak/>
              <w:t xml:space="preserve"> (13 год</w:t>
            </w:r>
            <w:r w:rsidR="009F52B4" w:rsidRPr="000C4A74">
              <w:rPr>
                <w:rStyle w:val="rvts11"/>
              </w:rPr>
              <w:t xml:space="preserve"> Х </w:t>
            </w:r>
            <w:r w:rsidRPr="000C4A74">
              <w:rPr>
                <w:rStyle w:val="rvts11"/>
              </w:rPr>
              <w:t>201,2 грн.</w:t>
            </w:r>
            <w:r w:rsidR="009F52B4" w:rsidRPr="000C4A74">
              <w:rPr>
                <w:rStyle w:val="rvts11"/>
              </w:rPr>
              <w:t xml:space="preserve"> Х </w:t>
            </w:r>
            <w:r w:rsidRPr="000C4A74">
              <w:rPr>
                <w:rStyle w:val="rvts11"/>
              </w:rPr>
              <w:t>12 перевірок)</w:t>
            </w:r>
          </w:p>
        </w:tc>
        <w:tc>
          <w:tcPr>
            <w:tcW w:w="1980" w:type="dxa"/>
            <w:tcBorders>
              <w:top w:val="single" w:sz="4" w:space="0" w:color="auto"/>
              <w:left w:val="single" w:sz="4" w:space="0" w:color="auto"/>
              <w:bottom w:val="single" w:sz="4" w:space="0" w:color="auto"/>
              <w:right w:val="single" w:sz="4" w:space="0" w:color="auto"/>
            </w:tcBorders>
            <w:vAlign w:val="center"/>
          </w:tcPr>
          <w:p w14:paraId="2DD5504D" w14:textId="00BE49AB" w:rsidR="009F52B4" w:rsidRPr="000C4A74" w:rsidRDefault="006B465A"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lastRenderedPageBreak/>
              <w:t>2 570,0 грн</w:t>
            </w:r>
          </w:p>
        </w:tc>
        <w:tc>
          <w:tcPr>
            <w:tcW w:w="1620" w:type="dxa"/>
            <w:tcBorders>
              <w:top w:val="single" w:sz="4" w:space="0" w:color="auto"/>
              <w:left w:val="single" w:sz="4" w:space="0" w:color="auto"/>
              <w:bottom w:val="single" w:sz="4" w:space="0" w:color="auto"/>
              <w:right w:val="single" w:sz="4" w:space="0" w:color="auto"/>
            </w:tcBorders>
            <w:vAlign w:val="center"/>
          </w:tcPr>
          <w:p w14:paraId="6B7663C6" w14:textId="0E78086E" w:rsidR="009F52B4" w:rsidRPr="000C4A74" w:rsidRDefault="006B465A"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w:t>
            </w:r>
          </w:p>
        </w:tc>
        <w:tc>
          <w:tcPr>
            <w:tcW w:w="1504" w:type="dxa"/>
            <w:tcBorders>
              <w:top w:val="single" w:sz="4" w:space="0" w:color="auto"/>
              <w:left w:val="single" w:sz="4" w:space="0" w:color="auto"/>
              <w:bottom w:val="single" w:sz="4" w:space="0" w:color="auto"/>
              <w:right w:val="single" w:sz="4" w:space="0" w:color="auto"/>
            </w:tcBorders>
            <w:vAlign w:val="center"/>
          </w:tcPr>
          <w:p w14:paraId="37DE9FE9" w14:textId="5F263E80" w:rsidR="009F52B4" w:rsidRPr="000C4A74" w:rsidRDefault="006B465A"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2 570,0 грн.</w:t>
            </w:r>
          </w:p>
        </w:tc>
      </w:tr>
      <w:tr w:rsidR="009F52B4" w:rsidRPr="000C4A74" w14:paraId="366D2EF0" w14:textId="77777777" w:rsidTr="006B2C7E">
        <w:tc>
          <w:tcPr>
            <w:tcW w:w="828" w:type="dxa"/>
            <w:tcBorders>
              <w:top w:val="single" w:sz="4" w:space="0" w:color="auto"/>
              <w:left w:val="single" w:sz="4" w:space="0" w:color="auto"/>
              <w:bottom w:val="single" w:sz="4" w:space="0" w:color="auto"/>
              <w:right w:val="single" w:sz="4" w:space="0" w:color="auto"/>
            </w:tcBorders>
          </w:tcPr>
          <w:p w14:paraId="18B330B4" w14:textId="4D7256A7" w:rsidR="009F52B4" w:rsidRPr="000C4A74" w:rsidRDefault="009F52B4"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13.</w:t>
            </w:r>
          </w:p>
        </w:tc>
        <w:tc>
          <w:tcPr>
            <w:tcW w:w="3780" w:type="dxa"/>
            <w:tcBorders>
              <w:top w:val="single" w:sz="4" w:space="0" w:color="auto"/>
              <w:left w:val="single" w:sz="4" w:space="0" w:color="auto"/>
              <w:bottom w:val="single" w:sz="4" w:space="0" w:color="auto"/>
              <w:right w:val="single" w:sz="4" w:space="0" w:color="auto"/>
            </w:tcBorders>
          </w:tcPr>
          <w:p w14:paraId="2D60312C" w14:textId="4EBF4E2E" w:rsidR="009F52B4" w:rsidRPr="000C4A74" w:rsidRDefault="009F52B4" w:rsidP="00D042D5">
            <w:pPr>
              <w:pStyle w:val="rvps14"/>
              <w:spacing w:before="0" w:beforeAutospacing="0" w:after="0" w:afterAutospacing="0"/>
              <w:ind w:right="-1"/>
            </w:pPr>
            <w:r w:rsidRPr="000C4A74">
              <w:t>Інші процедури (уточнити)</w:t>
            </w:r>
          </w:p>
        </w:tc>
        <w:tc>
          <w:tcPr>
            <w:tcW w:w="1980" w:type="dxa"/>
            <w:tcBorders>
              <w:top w:val="single" w:sz="4" w:space="0" w:color="auto"/>
              <w:left w:val="single" w:sz="4" w:space="0" w:color="auto"/>
              <w:bottom w:val="single" w:sz="4" w:space="0" w:color="auto"/>
              <w:right w:val="single" w:sz="4" w:space="0" w:color="auto"/>
            </w:tcBorders>
            <w:vAlign w:val="center"/>
          </w:tcPr>
          <w:p w14:paraId="5E4B3F45" w14:textId="5938AAD0" w:rsidR="009F52B4" w:rsidRPr="000C4A74" w:rsidRDefault="006B465A"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w:t>
            </w:r>
          </w:p>
        </w:tc>
        <w:tc>
          <w:tcPr>
            <w:tcW w:w="1620" w:type="dxa"/>
            <w:tcBorders>
              <w:top w:val="single" w:sz="4" w:space="0" w:color="auto"/>
              <w:left w:val="single" w:sz="4" w:space="0" w:color="auto"/>
              <w:bottom w:val="single" w:sz="4" w:space="0" w:color="auto"/>
              <w:right w:val="single" w:sz="4" w:space="0" w:color="auto"/>
            </w:tcBorders>
            <w:vAlign w:val="center"/>
          </w:tcPr>
          <w:p w14:paraId="07C7358D" w14:textId="6DFDC022" w:rsidR="009F52B4" w:rsidRPr="000C4A74" w:rsidRDefault="006B465A"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w:t>
            </w:r>
          </w:p>
        </w:tc>
        <w:tc>
          <w:tcPr>
            <w:tcW w:w="1504" w:type="dxa"/>
            <w:tcBorders>
              <w:top w:val="single" w:sz="4" w:space="0" w:color="auto"/>
              <w:left w:val="single" w:sz="4" w:space="0" w:color="auto"/>
              <w:bottom w:val="single" w:sz="4" w:space="0" w:color="auto"/>
              <w:right w:val="single" w:sz="4" w:space="0" w:color="auto"/>
            </w:tcBorders>
            <w:vAlign w:val="center"/>
          </w:tcPr>
          <w:p w14:paraId="005E22E4" w14:textId="3AC0B8A3" w:rsidR="009F52B4" w:rsidRPr="000C4A74" w:rsidRDefault="006B465A"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w:t>
            </w:r>
          </w:p>
        </w:tc>
      </w:tr>
      <w:tr w:rsidR="009F52B4" w:rsidRPr="000C4A74" w14:paraId="6402E661" w14:textId="77777777" w:rsidTr="006B2C7E">
        <w:tc>
          <w:tcPr>
            <w:tcW w:w="828" w:type="dxa"/>
            <w:tcBorders>
              <w:top w:val="single" w:sz="4" w:space="0" w:color="auto"/>
              <w:left w:val="single" w:sz="4" w:space="0" w:color="auto"/>
              <w:bottom w:val="single" w:sz="4" w:space="0" w:color="auto"/>
              <w:right w:val="single" w:sz="4" w:space="0" w:color="auto"/>
            </w:tcBorders>
          </w:tcPr>
          <w:p w14:paraId="100A87C4" w14:textId="0985FC0A" w:rsidR="009F52B4" w:rsidRPr="000C4A74" w:rsidRDefault="009F52B4"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14.</w:t>
            </w:r>
          </w:p>
        </w:tc>
        <w:tc>
          <w:tcPr>
            <w:tcW w:w="3780" w:type="dxa"/>
            <w:tcBorders>
              <w:top w:val="single" w:sz="4" w:space="0" w:color="auto"/>
              <w:left w:val="single" w:sz="4" w:space="0" w:color="auto"/>
              <w:bottom w:val="single" w:sz="4" w:space="0" w:color="auto"/>
              <w:right w:val="single" w:sz="4" w:space="0" w:color="auto"/>
            </w:tcBorders>
          </w:tcPr>
          <w:p w14:paraId="352A397A" w14:textId="77777777" w:rsidR="009F52B4" w:rsidRPr="000C4A74" w:rsidRDefault="009F52B4" w:rsidP="00D042D5">
            <w:pPr>
              <w:pStyle w:val="rvps14"/>
              <w:spacing w:before="0" w:beforeAutospacing="0" w:after="0" w:afterAutospacing="0"/>
              <w:ind w:right="-1"/>
            </w:pPr>
            <w:r w:rsidRPr="000C4A74">
              <w:t>Разом, гривень</w:t>
            </w:r>
          </w:p>
          <w:p w14:paraId="2FEBBE0F" w14:textId="77777777" w:rsidR="009F52B4" w:rsidRPr="000C4A74" w:rsidRDefault="009F52B4" w:rsidP="00D042D5">
            <w:pPr>
              <w:pStyle w:val="rvps14"/>
              <w:spacing w:before="0" w:beforeAutospacing="0" w:after="0" w:afterAutospacing="0"/>
              <w:ind w:right="-1"/>
            </w:pPr>
            <w:r w:rsidRPr="000C4A74">
              <w:rPr>
                <w:rStyle w:val="rvts11"/>
                <w:i/>
                <w:iCs/>
              </w:rPr>
              <w:t>Формула:</w:t>
            </w:r>
          </w:p>
          <w:p w14:paraId="7F072C10" w14:textId="1A4C2FB2" w:rsidR="009F52B4" w:rsidRPr="000C4A74" w:rsidRDefault="009F52B4" w:rsidP="00D042D5">
            <w:pPr>
              <w:pStyle w:val="rvps14"/>
              <w:spacing w:before="0" w:beforeAutospacing="0" w:after="0" w:afterAutospacing="0"/>
              <w:ind w:right="-1"/>
            </w:pPr>
            <w:r w:rsidRPr="000C4A74">
              <w:rPr>
                <w:rStyle w:val="rvts11"/>
                <w:i/>
                <w:iCs/>
              </w:rPr>
              <w:t>(сума рядків 9 + 10 + 11 + 12 + 13)</w:t>
            </w:r>
          </w:p>
        </w:tc>
        <w:tc>
          <w:tcPr>
            <w:tcW w:w="1980" w:type="dxa"/>
            <w:tcBorders>
              <w:top w:val="single" w:sz="4" w:space="0" w:color="auto"/>
              <w:left w:val="single" w:sz="4" w:space="0" w:color="auto"/>
              <w:bottom w:val="single" w:sz="4" w:space="0" w:color="auto"/>
              <w:right w:val="single" w:sz="4" w:space="0" w:color="auto"/>
            </w:tcBorders>
            <w:vAlign w:val="center"/>
          </w:tcPr>
          <w:p w14:paraId="5132550D" w14:textId="7C1E5520" w:rsidR="009F52B4" w:rsidRPr="000C4A74" w:rsidRDefault="006B465A" w:rsidP="00E5541D">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 xml:space="preserve">2 570,0 </w:t>
            </w:r>
          </w:p>
        </w:tc>
        <w:tc>
          <w:tcPr>
            <w:tcW w:w="1620" w:type="dxa"/>
            <w:tcBorders>
              <w:top w:val="single" w:sz="4" w:space="0" w:color="auto"/>
              <w:left w:val="single" w:sz="4" w:space="0" w:color="auto"/>
              <w:bottom w:val="single" w:sz="4" w:space="0" w:color="auto"/>
              <w:right w:val="single" w:sz="4" w:space="0" w:color="auto"/>
            </w:tcBorders>
            <w:vAlign w:val="center"/>
          </w:tcPr>
          <w:p w14:paraId="12F5BBA7" w14:textId="24D66F6F" w:rsidR="009F52B4" w:rsidRPr="000C4A74" w:rsidRDefault="006B465A"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w:t>
            </w:r>
          </w:p>
        </w:tc>
        <w:tc>
          <w:tcPr>
            <w:tcW w:w="1504" w:type="dxa"/>
            <w:tcBorders>
              <w:top w:val="single" w:sz="4" w:space="0" w:color="auto"/>
              <w:left w:val="single" w:sz="4" w:space="0" w:color="auto"/>
              <w:bottom w:val="single" w:sz="4" w:space="0" w:color="auto"/>
              <w:right w:val="single" w:sz="4" w:space="0" w:color="auto"/>
            </w:tcBorders>
            <w:vAlign w:val="center"/>
          </w:tcPr>
          <w:p w14:paraId="782CA6AB" w14:textId="32B49D2B" w:rsidR="009F52B4" w:rsidRPr="000C4A74" w:rsidRDefault="006B465A" w:rsidP="00E5541D">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 xml:space="preserve">2 570,0 </w:t>
            </w:r>
          </w:p>
        </w:tc>
      </w:tr>
      <w:tr w:rsidR="009F52B4" w:rsidRPr="000C4A74" w14:paraId="1F6FC223" w14:textId="77777777" w:rsidTr="006B2C7E">
        <w:tc>
          <w:tcPr>
            <w:tcW w:w="828" w:type="dxa"/>
            <w:tcBorders>
              <w:top w:val="single" w:sz="4" w:space="0" w:color="auto"/>
              <w:left w:val="single" w:sz="4" w:space="0" w:color="auto"/>
              <w:bottom w:val="single" w:sz="4" w:space="0" w:color="auto"/>
              <w:right w:val="single" w:sz="4" w:space="0" w:color="auto"/>
            </w:tcBorders>
          </w:tcPr>
          <w:p w14:paraId="653DD03A" w14:textId="0B7C2A21" w:rsidR="009F52B4" w:rsidRPr="000C4A74" w:rsidRDefault="009F52B4"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15.</w:t>
            </w:r>
          </w:p>
        </w:tc>
        <w:tc>
          <w:tcPr>
            <w:tcW w:w="3780" w:type="dxa"/>
            <w:tcBorders>
              <w:top w:val="single" w:sz="4" w:space="0" w:color="auto"/>
              <w:left w:val="single" w:sz="4" w:space="0" w:color="auto"/>
              <w:bottom w:val="single" w:sz="4" w:space="0" w:color="auto"/>
              <w:right w:val="single" w:sz="4" w:space="0" w:color="auto"/>
            </w:tcBorders>
          </w:tcPr>
          <w:p w14:paraId="0F6A2C72" w14:textId="28DD55DE" w:rsidR="009F52B4" w:rsidRPr="000C4A74" w:rsidRDefault="009F52B4" w:rsidP="00D042D5">
            <w:pPr>
              <w:pStyle w:val="rvps14"/>
              <w:spacing w:before="0" w:beforeAutospacing="0" w:after="0" w:afterAutospacing="0"/>
              <w:ind w:right="-1"/>
            </w:pPr>
            <w:r w:rsidRPr="000C4A74">
              <w:t>Кількість суб’єктів малого підприємництва, що повинні виконати вимоги регулювання, одиниць</w:t>
            </w:r>
          </w:p>
        </w:tc>
        <w:tc>
          <w:tcPr>
            <w:tcW w:w="5104" w:type="dxa"/>
            <w:gridSpan w:val="3"/>
            <w:tcBorders>
              <w:top w:val="single" w:sz="4" w:space="0" w:color="auto"/>
              <w:left w:val="single" w:sz="4" w:space="0" w:color="auto"/>
              <w:bottom w:val="single" w:sz="4" w:space="0" w:color="auto"/>
              <w:right w:val="single" w:sz="4" w:space="0" w:color="auto"/>
            </w:tcBorders>
            <w:vAlign w:val="center"/>
          </w:tcPr>
          <w:p w14:paraId="261219AD" w14:textId="20BA2987" w:rsidR="009F52B4" w:rsidRPr="000C4A74" w:rsidRDefault="009F52B4"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1</w:t>
            </w:r>
          </w:p>
        </w:tc>
      </w:tr>
      <w:tr w:rsidR="009F52B4" w:rsidRPr="000C4A74" w14:paraId="4EA80E26" w14:textId="77777777" w:rsidTr="006B2C7E">
        <w:tc>
          <w:tcPr>
            <w:tcW w:w="828" w:type="dxa"/>
            <w:tcBorders>
              <w:top w:val="single" w:sz="4" w:space="0" w:color="auto"/>
              <w:left w:val="single" w:sz="4" w:space="0" w:color="auto"/>
              <w:bottom w:val="single" w:sz="4" w:space="0" w:color="auto"/>
              <w:right w:val="single" w:sz="4" w:space="0" w:color="auto"/>
            </w:tcBorders>
          </w:tcPr>
          <w:p w14:paraId="1EFE2621" w14:textId="52466570" w:rsidR="009F52B4" w:rsidRPr="000C4A74" w:rsidRDefault="009F52B4"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16.</w:t>
            </w:r>
          </w:p>
        </w:tc>
        <w:tc>
          <w:tcPr>
            <w:tcW w:w="3780" w:type="dxa"/>
            <w:tcBorders>
              <w:top w:val="single" w:sz="4" w:space="0" w:color="auto"/>
              <w:left w:val="single" w:sz="4" w:space="0" w:color="auto"/>
              <w:bottom w:val="single" w:sz="4" w:space="0" w:color="auto"/>
              <w:right w:val="single" w:sz="4" w:space="0" w:color="auto"/>
            </w:tcBorders>
          </w:tcPr>
          <w:p w14:paraId="1709714B" w14:textId="2AD0BC59" w:rsidR="009F52B4" w:rsidRPr="000C4A74" w:rsidRDefault="009F52B4" w:rsidP="00D042D5">
            <w:pPr>
              <w:pStyle w:val="rvps14"/>
              <w:spacing w:before="0" w:beforeAutospacing="0" w:after="0" w:afterAutospacing="0"/>
              <w:ind w:right="-1"/>
              <w:rPr>
                <w:b/>
                <w:bCs/>
              </w:rPr>
            </w:pPr>
            <w:r w:rsidRPr="000C4A74">
              <w:rPr>
                <w:b/>
                <w:bCs/>
              </w:rPr>
              <w:t>Сумарно, гривень</w:t>
            </w:r>
          </w:p>
        </w:tc>
        <w:tc>
          <w:tcPr>
            <w:tcW w:w="1980" w:type="dxa"/>
            <w:tcBorders>
              <w:top w:val="single" w:sz="4" w:space="0" w:color="auto"/>
              <w:left w:val="single" w:sz="4" w:space="0" w:color="auto"/>
              <w:bottom w:val="single" w:sz="4" w:space="0" w:color="auto"/>
              <w:right w:val="single" w:sz="4" w:space="0" w:color="auto"/>
            </w:tcBorders>
            <w:vAlign w:val="center"/>
          </w:tcPr>
          <w:p w14:paraId="604C11A7" w14:textId="55FE4DDE" w:rsidR="009F52B4" w:rsidRPr="000C4A74" w:rsidRDefault="006B465A" w:rsidP="00E5541D">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 xml:space="preserve">2 570,0 </w:t>
            </w:r>
          </w:p>
        </w:tc>
        <w:tc>
          <w:tcPr>
            <w:tcW w:w="1620" w:type="dxa"/>
            <w:tcBorders>
              <w:top w:val="single" w:sz="4" w:space="0" w:color="auto"/>
              <w:left w:val="single" w:sz="4" w:space="0" w:color="auto"/>
              <w:bottom w:val="single" w:sz="4" w:space="0" w:color="auto"/>
              <w:right w:val="single" w:sz="4" w:space="0" w:color="auto"/>
            </w:tcBorders>
            <w:vAlign w:val="center"/>
          </w:tcPr>
          <w:p w14:paraId="614E117A" w14:textId="517DCBA4" w:rsidR="009F52B4" w:rsidRPr="000C4A74" w:rsidRDefault="006B465A" w:rsidP="006B2C7E">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w:t>
            </w:r>
          </w:p>
        </w:tc>
        <w:tc>
          <w:tcPr>
            <w:tcW w:w="1504" w:type="dxa"/>
            <w:tcBorders>
              <w:top w:val="single" w:sz="4" w:space="0" w:color="auto"/>
              <w:left w:val="single" w:sz="4" w:space="0" w:color="auto"/>
              <w:bottom w:val="single" w:sz="4" w:space="0" w:color="auto"/>
              <w:right w:val="single" w:sz="4" w:space="0" w:color="auto"/>
            </w:tcBorders>
            <w:vAlign w:val="center"/>
          </w:tcPr>
          <w:p w14:paraId="0B015F0C" w14:textId="17FE0FEC" w:rsidR="009F52B4" w:rsidRPr="000C4A74" w:rsidRDefault="006B465A" w:rsidP="00E5541D">
            <w:pPr>
              <w:autoSpaceDE w:val="0"/>
              <w:autoSpaceDN w:val="0"/>
              <w:adjustRightInd w:val="0"/>
              <w:spacing w:after="0" w:line="240" w:lineRule="auto"/>
              <w:jc w:val="center"/>
              <w:rPr>
                <w:rFonts w:ascii="Times New Roman" w:eastAsia="Calibri" w:hAnsi="Times New Roman" w:cs="Times New Roman"/>
                <w:lang w:val="uk-UA" w:eastAsia="ru-RU"/>
              </w:rPr>
            </w:pPr>
            <w:r w:rsidRPr="000C4A74">
              <w:rPr>
                <w:rFonts w:ascii="Times New Roman" w:eastAsia="Calibri" w:hAnsi="Times New Roman" w:cs="Times New Roman"/>
                <w:lang w:val="uk-UA" w:eastAsia="ru-RU"/>
              </w:rPr>
              <w:t xml:space="preserve">2 570,0 </w:t>
            </w:r>
          </w:p>
        </w:tc>
      </w:tr>
    </w:tbl>
    <w:p w14:paraId="3770F030"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b/>
          <w:sz w:val="28"/>
          <w:szCs w:val="28"/>
          <w:lang w:val="uk-UA" w:eastAsia="ru-RU"/>
        </w:rPr>
      </w:pPr>
    </w:p>
    <w:p w14:paraId="02BB2B2C" w14:textId="77777777" w:rsidR="00171BF1" w:rsidRPr="000C4A74" w:rsidRDefault="00171BF1" w:rsidP="00D042D5">
      <w:pPr>
        <w:autoSpaceDE w:val="0"/>
        <w:autoSpaceDN w:val="0"/>
        <w:adjustRightInd w:val="0"/>
        <w:spacing w:after="0" w:line="240" w:lineRule="auto"/>
        <w:ind w:right="-1" w:firstLine="709"/>
        <w:jc w:val="center"/>
        <w:rPr>
          <w:rFonts w:ascii="Times New Roman" w:eastAsia="Calibri" w:hAnsi="Times New Roman" w:cs="Times New Roman"/>
          <w:b/>
          <w:sz w:val="26"/>
          <w:szCs w:val="26"/>
          <w:lang w:val="uk-UA" w:eastAsia="ru-RU"/>
        </w:rPr>
      </w:pPr>
      <w:r w:rsidRPr="000C4A74">
        <w:rPr>
          <w:rFonts w:ascii="Times New Roman" w:eastAsia="Calibri" w:hAnsi="Times New Roman" w:cs="Times New Roman"/>
          <w:b/>
          <w:sz w:val="26"/>
          <w:szCs w:val="26"/>
          <w:lang w:val="uk-UA" w:eastAsia="ru-RU"/>
        </w:rPr>
        <w:t>БЮДЖЕТНІ ВИТРАТИ на адміністрування регулювання для суб’єктів великого і середнього підприємництва</w:t>
      </w:r>
    </w:p>
    <w:p w14:paraId="6173F745" w14:textId="77777777" w:rsidR="00171BF1" w:rsidRPr="000C4A74" w:rsidRDefault="00171BF1" w:rsidP="00D042D5">
      <w:pPr>
        <w:autoSpaceDE w:val="0"/>
        <w:autoSpaceDN w:val="0"/>
        <w:adjustRightInd w:val="0"/>
        <w:spacing w:after="0" w:line="240" w:lineRule="auto"/>
        <w:ind w:right="-1" w:firstLine="709"/>
        <w:jc w:val="center"/>
        <w:rPr>
          <w:rFonts w:ascii="Times New Roman" w:eastAsia="Calibri" w:hAnsi="Times New Roman" w:cs="Times New Roman"/>
          <w:b/>
          <w:sz w:val="28"/>
          <w:szCs w:val="28"/>
          <w:lang w:val="uk-UA" w:eastAsia="ru-RU"/>
        </w:rPr>
      </w:pPr>
    </w:p>
    <w:p w14:paraId="38E20C6D" w14:textId="77777777" w:rsidR="00171BF1" w:rsidRPr="000C4A74" w:rsidRDefault="00171BF1" w:rsidP="00D042D5">
      <w:pPr>
        <w:autoSpaceDE w:val="0"/>
        <w:autoSpaceDN w:val="0"/>
        <w:adjustRightInd w:val="0"/>
        <w:spacing w:after="0" w:line="240" w:lineRule="auto"/>
        <w:ind w:right="-1" w:firstLine="709"/>
        <w:jc w:val="center"/>
        <w:rPr>
          <w:rFonts w:ascii="Times New Roman" w:eastAsia="Calibri" w:hAnsi="Times New Roman" w:cs="Times New Roman"/>
          <w:bCs/>
          <w:sz w:val="24"/>
          <w:szCs w:val="24"/>
          <w:lang w:val="uk-UA" w:eastAsia="ru-RU"/>
        </w:rPr>
      </w:pPr>
      <w:r w:rsidRPr="000C4A74">
        <w:rPr>
          <w:rFonts w:ascii="Times New Roman" w:eastAsia="Calibri" w:hAnsi="Times New Roman" w:cs="Times New Roman"/>
          <w:bCs/>
          <w:sz w:val="24"/>
          <w:szCs w:val="24"/>
          <w:lang w:val="uk-UA" w:eastAsia="ru-RU"/>
        </w:rPr>
        <w:t>Державний орган, для якого здійснюється розрахунок адміністративного регулювання: Виконавчий комітет Вараської міської ради</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1317"/>
        <w:gridCol w:w="1645"/>
        <w:gridCol w:w="1459"/>
        <w:gridCol w:w="1391"/>
        <w:gridCol w:w="1256"/>
      </w:tblGrid>
      <w:tr w:rsidR="00171BF1" w:rsidRPr="000C4A74" w14:paraId="32BAB77C" w14:textId="77777777" w:rsidTr="00171BF1">
        <w:tc>
          <w:tcPr>
            <w:tcW w:w="2802" w:type="dxa"/>
            <w:tcBorders>
              <w:top w:val="single" w:sz="4" w:space="0" w:color="auto"/>
              <w:left w:val="single" w:sz="4" w:space="0" w:color="auto"/>
              <w:bottom w:val="single" w:sz="4" w:space="0" w:color="auto"/>
              <w:right w:val="single" w:sz="4" w:space="0" w:color="auto"/>
            </w:tcBorders>
          </w:tcPr>
          <w:p w14:paraId="530393D4"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color w:val="000000"/>
                <w:sz w:val="24"/>
                <w:szCs w:val="24"/>
                <w:lang w:val="uk-UA" w:eastAsia="uk-UA"/>
              </w:rPr>
              <w:t>Процедура регулювання суб’єктів великого і середнього підприємництва (розрахунок на одного типового суб’єкта господарювання)</w:t>
            </w:r>
          </w:p>
        </w:tc>
        <w:tc>
          <w:tcPr>
            <w:tcW w:w="1317" w:type="dxa"/>
            <w:tcBorders>
              <w:top w:val="single" w:sz="4" w:space="0" w:color="auto"/>
              <w:left w:val="single" w:sz="4" w:space="0" w:color="auto"/>
              <w:bottom w:val="single" w:sz="4" w:space="0" w:color="auto"/>
              <w:right w:val="single" w:sz="4" w:space="0" w:color="auto"/>
            </w:tcBorders>
          </w:tcPr>
          <w:p w14:paraId="4B4B0AE0" w14:textId="0087A4E7" w:rsidR="00171BF1" w:rsidRPr="000C4A74" w:rsidRDefault="00E86D1F" w:rsidP="00D042D5">
            <w:pPr>
              <w:autoSpaceDE w:val="0"/>
              <w:autoSpaceDN w:val="0"/>
              <w:adjustRightInd w:val="0"/>
              <w:spacing w:after="0" w:line="240" w:lineRule="auto"/>
              <w:ind w:right="-1"/>
              <w:jc w:val="center"/>
              <w:rPr>
                <w:rFonts w:ascii="Times New Roman" w:eastAsia="Calibri" w:hAnsi="Times New Roman" w:cs="Times New Roman"/>
                <w:b/>
                <w:bCs/>
                <w:lang w:val="uk-UA" w:eastAsia="uk-UA"/>
              </w:rPr>
            </w:pPr>
            <w:r>
              <w:rPr>
                <w:rFonts w:ascii="Times New Roman" w:eastAsia="Calibri" w:hAnsi="Times New Roman" w:cs="Times New Roman"/>
                <w:color w:val="000000"/>
                <w:lang w:val="uk-UA" w:eastAsia="uk-UA"/>
              </w:rPr>
              <w:t>Планові витрати часу на проце</w:t>
            </w:r>
            <w:r w:rsidR="00171BF1" w:rsidRPr="000C4A74">
              <w:rPr>
                <w:rFonts w:ascii="Times New Roman" w:eastAsia="Calibri" w:hAnsi="Times New Roman" w:cs="Times New Roman"/>
                <w:color w:val="000000"/>
                <w:lang w:val="uk-UA" w:eastAsia="uk-UA"/>
              </w:rPr>
              <w:t>дуру</w:t>
            </w:r>
          </w:p>
        </w:tc>
        <w:tc>
          <w:tcPr>
            <w:tcW w:w="1645" w:type="dxa"/>
            <w:tcBorders>
              <w:top w:val="single" w:sz="4" w:space="0" w:color="auto"/>
              <w:left w:val="single" w:sz="4" w:space="0" w:color="auto"/>
              <w:bottom w:val="single" w:sz="4" w:space="0" w:color="auto"/>
              <w:right w:val="single" w:sz="4" w:space="0" w:color="auto"/>
            </w:tcBorders>
          </w:tcPr>
          <w:p w14:paraId="18ED0B91"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lang w:val="uk-UA" w:eastAsia="uk-UA"/>
              </w:rPr>
            </w:pPr>
            <w:r w:rsidRPr="000C4A74">
              <w:rPr>
                <w:rFonts w:ascii="Times New Roman" w:eastAsia="Calibri" w:hAnsi="Times New Roman" w:cs="Times New Roman"/>
                <w:color w:val="000000"/>
                <w:lang w:val="uk-UA" w:eastAsia="uk-UA"/>
              </w:rPr>
              <w:t>Вартість часу співробітника органу державної влади відповідної категорії (заробітна плата)</w:t>
            </w:r>
          </w:p>
        </w:tc>
        <w:tc>
          <w:tcPr>
            <w:tcW w:w="1459" w:type="dxa"/>
            <w:tcBorders>
              <w:top w:val="single" w:sz="4" w:space="0" w:color="auto"/>
              <w:left w:val="single" w:sz="4" w:space="0" w:color="auto"/>
              <w:bottom w:val="single" w:sz="4" w:space="0" w:color="auto"/>
              <w:right w:val="single" w:sz="4" w:space="0" w:color="auto"/>
            </w:tcBorders>
          </w:tcPr>
          <w:p w14:paraId="58E18B7F" w14:textId="6D4D7532"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lang w:val="uk-UA" w:eastAsia="uk-UA"/>
              </w:rPr>
            </w:pPr>
            <w:r w:rsidRPr="000C4A74">
              <w:rPr>
                <w:rFonts w:ascii="Times New Roman" w:eastAsia="Calibri" w:hAnsi="Times New Roman" w:cs="Times New Roman"/>
                <w:color w:val="000000"/>
                <w:lang w:val="uk-UA" w:eastAsia="uk-UA"/>
              </w:rPr>
              <w:t>Оцінка кілько</w:t>
            </w:r>
            <w:r w:rsidR="00E86D1F">
              <w:rPr>
                <w:rFonts w:ascii="Times New Roman" w:eastAsia="Calibri" w:hAnsi="Times New Roman" w:cs="Times New Roman"/>
                <w:color w:val="000000"/>
                <w:lang w:val="uk-UA" w:eastAsia="uk-UA"/>
              </w:rPr>
              <w:t>сті процедур за рік, що припада</w:t>
            </w:r>
            <w:r w:rsidRPr="000C4A74">
              <w:rPr>
                <w:rFonts w:ascii="Times New Roman" w:eastAsia="Calibri" w:hAnsi="Times New Roman" w:cs="Times New Roman"/>
                <w:color w:val="000000"/>
                <w:lang w:val="uk-UA" w:eastAsia="uk-UA"/>
              </w:rPr>
              <w:t>ють на одного суб’єкта</w:t>
            </w:r>
          </w:p>
        </w:tc>
        <w:tc>
          <w:tcPr>
            <w:tcW w:w="1391" w:type="dxa"/>
            <w:tcBorders>
              <w:top w:val="single" w:sz="4" w:space="0" w:color="auto"/>
              <w:left w:val="single" w:sz="4" w:space="0" w:color="auto"/>
              <w:bottom w:val="single" w:sz="4" w:space="0" w:color="auto"/>
              <w:right w:val="single" w:sz="4" w:space="0" w:color="auto"/>
            </w:tcBorders>
          </w:tcPr>
          <w:p w14:paraId="5FB16E76" w14:textId="47A953F3"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lang w:val="uk-UA" w:eastAsia="uk-UA"/>
              </w:rPr>
            </w:pPr>
            <w:r w:rsidRPr="000C4A74">
              <w:rPr>
                <w:rFonts w:ascii="Times New Roman" w:eastAsia="Calibri" w:hAnsi="Times New Roman" w:cs="Times New Roman"/>
                <w:color w:val="000000"/>
                <w:lang w:val="uk-UA" w:eastAsia="uk-UA"/>
              </w:rPr>
              <w:t>Оцінка кількості суб’єктів,</w:t>
            </w:r>
            <w:r w:rsidR="00E86D1F">
              <w:rPr>
                <w:rFonts w:ascii="Times New Roman" w:eastAsia="Calibri" w:hAnsi="Times New Roman" w:cs="Times New Roman"/>
                <w:color w:val="000000"/>
                <w:lang w:val="uk-UA" w:eastAsia="uk-UA"/>
              </w:rPr>
              <w:t xml:space="preserve"> що </w:t>
            </w:r>
            <w:proofErr w:type="spellStart"/>
            <w:r w:rsidR="00E86D1F">
              <w:rPr>
                <w:rFonts w:ascii="Times New Roman" w:eastAsia="Calibri" w:hAnsi="Times New Roman" w:cs="Times New Roman"/>
                <w:color w:val="000000"/>
                <w:lang w:val="uk-UA" w:eastAsia="uk-UA"/>
              </w:rPr>
              <w:t>підпада-ють</w:t>
            </w:r>
            <w:proofErr w:type="spellEnd"/>
            <w:r w:rsidR="00E86D1F">
              <w:rPr>
                <w:rFonts w:ascii="Times New Roman" w:eastAsia="Calibri" w:hAnsi="Times New Roman" w:cs="Times New Roman"/>
                <w:color w:val="000000"/>
                <w:lang w:val="uk-UA" w:eastAsia="uk-UA"/>
              </w:rPr>
              <w:t xml:space="preserve"> під дію процеду</w:t>
            </w:r>
            <w:r w:rsidRPr="000C4A74">
              <w:rPr>
                <w:rFonts w:ascii="Times New Roman" w:eastAsia="Calibri" w:hAnsi="Times New Roman" w:cs="Times New Roman"/>
                <w:color w:val="000000"/>
                <w:lang w:val="uk-UA" w:eastAsia="uk-UA"/>
              </w:rPr>
              <w:t xml:space="preserve">ри </w:t>
            </w:r>
            <w:proofErr w:type="spellStart"/>
            <w:r w:rsidRPr="000C4A74">
              <w:rPr>
                <w:rFonts w:ascii="Times New Roman" w:eastAsia="Calibri" w:hAnsi="Times New Roman" w:cs="Times New Roman"/>
                <w:color w:val="000000"/>
                <w:lang w:val="uk-UA" w:eastAsia="uk-UA"/>
              </w:rPr>
              <w:t>регулю-вання</w:t>
            </w:r>
            <w:proofErr w:type="spellEnd"/>
          </w:p>
        </w:tc>
        <w:tc>
          <w:tcPr>
            <w:tcW w:w="1256" w:type="dxa"/>
            <w:tcBorders>
              <w:top w:val="single" w:sz="4" w:space="0" w:color="auto"/>
              <w:left w:val="single" w:sz="4" w:space="0" w:color="auto"/>
              <w:bottom w:val="single" w:sz="4" w:space="0" w:color="auto"/>
              <w:right w:val="single" w:sz="4" w:space="0" w:color="auto"/>
            </w:tcBorders>
          </w:tcPr>
          <w:p w14:paraId="34E79137" w14:textId="39646D70" w:rsidR="00171BF1" w:rsidRPr="000C4A74" w:rsidRDefault="00E86D1F" w:rsidP="00D042D5">
            <w:pPr>
              <w:autoSpaceDE w:val="0"/>
              <w:autoSpaceDN w:val="0"/>
              <w:adjustRightInd w:val="0"/>
              <w:spacing w:after="0" w:line="240" w:lineRule="auto"/>
              <w:ind w:right="-1"/>
              <w:jc w:val="center"/>
              <w:rPr>
                <w:rFonts w:ascii="Times New Roman" w:eastAsia="Calibri" w:hAnsi="Times New Roman" w:cs="Times New Roman"/>
                <w:b/>
                <w:bCs/>
                <w:lang w:val="uk-UA" w:eastAsia="uk-UA"/>
              </w:rPr>
            </w:pPr>
            <w:r>
              <w:rPr>
                <w:rFonts w:ascii="Times New Roman" w:eastAsia="Calibri" w:hAnsi="Times New Roman" w:cs="Times New Roman"/>
                <w:color w:val="000000"/>
                <w:lang w:val="uk-UA" w:eastAsia="uk-UA"/>
              </w:rPr>
              <w:t>Витра</w:t>
            </w:r>
            <w:r w:rsidR="00171BF1" w:rsidRPr="000C4A74">
              <w:rPr>
                <w:rFonts w:ascii="Times New Roman" w:eastAsia="Calibri" w:hAnsi="Times New Roman" w:cs="Times New Roman"/>
                <w:color w:val="000000"/>
                <w:lang w:val="uk-UA" w:eastAsia="uk-UA"/>
              </w:rPr>
              <w:t>ти</w:t>
            </w:r>
            <w:r>
              <w:rPr>
                <w:rFonts w:ascii="Times New Roman" w:eastAsia="Calibri" w:hAnsi="Times New Roman" w:cs="Times New Roman"/>
                <w:color w:val="000000"/>
                <w:lang w:val="uk-UA" w:eastAsia="uk-UA"/>
              </w:rPr>
              <w:t xml:space="preserve"> на адміністрування </w:t>
            </w:r>
            <w:proofErr w:type="spellStart"/>
            <w:r>
              <w:rPr>
                <w:rFonts w:ascii="Times New Roman" w:eastAsia="Calibri" w:hAnsi="Times New Roman" w:cs="Times New Roman"/>
                <w:color w:val="000000"/>
                <w:lang w:val="uk-UA" w:eastAsia="uk-UA"/>
              </w:rPr>
              <w:t>регу-люван</w:t>
            </w:r>
            <w:r w:rsidR="00171BF1" w:rsidRPr="000C4A74">
              <w:rPr>
                <w:rFonts w:ascii="Times New Roman" w:eastAsia="Calibri" w:hAnsi="Times New Roman" w:cs="Times New Roman"/>
                <w:color w:val="000000"/>
                <w:lang w:val="uk-UA" w:eastAsia="uk-UA"/>
              </w:rPr>
              <w:t>ня</w:t>
            </w:r>
            <w:proofErr w:type="spellEnd"/>
            <w:r w:rsidR="00171BF1" w:rsidRPr="000C4A74">
              <w:rPr>
                <w:rFonts w:ascii="Times New Roman" w:eastAsia="Calibri" w:hAnsi="Times New Roman" w:cs="Times New Roman"/>
                <w:color w:val="000000"/>
                <w:lang w:val="uk-UA" w:eastAsia="uk-UA"/>
              </w:rPr>
              <w:t>* (за рік), гривень</w:t>
            </w:r>
          </w:p>
        </w:tc>
      </w:tr>
      <w:tr w:rsidR="00171BF1" w:rsidRPr="000C4A74" w14:paraId="0018E453" w14:textId="77777777" w:rsidTr="00171BF1">
        <w:tc>
          <w:tcPr>
            <w:tcW w:w="2802" w:type="dxa"/>
            <w:tcBorders>
              <w:top w:val="single" w:sz="4" w:space="0" w:color="auto"/>
              <w:left w:val="single" w:sz="4" w:space="0" w:color="auto"/>
              <w:bottom w:val="single" w:sz="4" w:space="0" w:color="auto"/>
              <w:right w:val="single" w:sz="4" w:space="0" w:color="auto"/>
            </w:tcBorders>
          </w:tcPr>
          <w:p w14:paraId="401DD4FB" w14:textId="77777777" w:rsidR="00171BF1" w:rsidRPr="000C4A74" w:rsidRDefault="00171BF1" w:rsidP="006D743A">
            <w:pPr>
              <w:autoSpaceDE w:val="0"/>
              <w:autoSpaceDN w:val="0"/>
              <w:adjustRightInd w:val="0"/>
              <w:spacing w:after="0" w:line="240" w:lineRule="auto"/>
              <w:ind w:right="-1"/>
              <w:jc w:val="both"/>
              <w:rPr>
                <w:rFonts w:ascii="Times New Roman" w:eastAsia="Calibri" w:hAnsi="Times New Roman" w:cs="Times New Roman"/>
                <w:b/>
                <w:bCs/>
                <w:sz w:val="28"/>
                <w:szCs w:val="28"/>
                <w:lang w:val="uk-UA" w:eastAsia="uk-UA"/>
              </w:rPr>
            </w:pPr>
            <w:r w:rsidRPr="000C4A74">
              <w:rPr>
                <w:rFonts w:ascii="Times New Roman" w:eastAsia="Calibri" w:hAnsi="Times New Roman" w:cs="Times New Roman"/>
                <w:color w:val="000000"/>
                <w:sz w:val="24"/>
                <w:szCs w:val="24"/>
                <w:lang w:val="uk-UA" w:eastAsia="uk-UA"/>
              </w:rPr>
              <w:t>1. Облік суб’єкта господарювання, що перебуває у сфері регулювання</w:t>
            </w:r>
          </w:p>
        </w:tc>
        <w:tc>
          <w:tcPr>
            <w:tcW w:w="1317" w:type="dxa"/>
            <w:tcBorders>
              <w:top w:val="single" w:sz="4" w:space="0" w:color="auto"/>
              <w:left w:val="single" w:sz="4" w:space="0" w:color="auto"/>
              <w:bottom w:val="single" w:sz="4" w:space="0" w:color="auto"/>
              <w:right w:val="single" w:sz="4" w:space="0" w:color="auto"/>
            </w:tcBorders>
          </w:tcPr>
          <w:p w14:paraId="53807F38"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645" w:type="dxa"/>
            <w:tcBorders>
              <w:top w:val="single" w:sz="4" w:space="0" w:color="auto"/>
              <w:left w:val="single" w:sz="4" w:space="0" w:color="auto"/>
              <w:bottom w:val="single" w:sz="4" w:space="0" w:color="auto"/>
              <w:right w:val="single" w:sz="4" w:space="0" w:color="auto"/>
            </w:tcBorders>
          </w:tcPr>
          <w:p w14:paraId="039D5F9D"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459" w:type="dxa"/>
            <w:tcBorders>
              <w:top w:val="single" w:sz="4" w:space="0" w:color="auto"/>
              <w:left w:val="single" w:sz="4" w:space="0" w:color="auto"/>
              <w:bottom w:val="single" w:sz="4" w:space="0" w:color="auto"/>
              <w:right w:val="single" w:sz="4" w:space="0" w:color="auto"/>
            </w:tcBorders>
          </w:tcPr>
          <w:p w14:paraId="4769BC76"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391" w:type="dxa"/>
            <w:tcBorders>
              <w:top w:val="single" w:sz="4" w:space="0" w:color="auto"/>
              <w:left w:val="single" w:sz="4" w:space="0" w:color="auto"/>
              <w:bottom w:val="single" w:sz="4" w:space="0" w:color="auto"/>
              <w:right w:val="single" w:sz="4" w:space="0" w:color="auto"/>
            </w:tcBorders>
          </w:tcPr>
          <w:p w14:paraId="3E6FDE13"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256" w:type="dxa"/>
            <w:tcBorders>
              <w:top w:val="single" w:sz="4" w:space="0" w:color="auto"/>
              <w:left w:val="single" w:sz="4" w:space="0" w:color="auto"/>
              <w:bottom w:val="single" w:sz="4" w:space="0" w:color="auto"/>
              <w:right w:val="single" w:sz="4" w:space="0" w:color="auto"/>
            </w:tcBorders>
          </w:tcPr>
          <w:p w14:paraId="64A74542"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r>
      <w:tr w:rsidR="00171BF1" w:rsidRPr="000C4A74" w14:paraId="423A7D82" w14:textId="77777777" w:rsidTr="00171BF1">
        <w:tc>
          <w:tcPr>
            <w:tcW w:w="2802" w:type="dxa"/>
            <w:tcBorders>
              <w:top w:val="single" w:sz="4" w:space="0" w:color="auto"/>
              <w:left w:val="single" w:sz="4" w:space="0" w:color="auto"/>
              <w:bottom w:val="single" w:sz="4" w:space="0" w:color="auto"/>
              <w:right w:val="single" w:sz="4" w:space="0" w:color="auto"/>
            </w:tcBorders>
          </w:tcPr>
          <w:p w14:paraId="55FBF47B" w14:textId="77777777" w:rsidR="00171BF1" w:rsidRPr="000C4A74" w:rsidRDefault="00171BF1" w:rsidP="006D743A">
            <w:pPr>
              <w:autoSpaceDE w:val="0"/>
              <w:autoSpaceDN w:val="0"/>
              <w:adjustRightInd w:val="0"/>
              <w:spacing w:after="0" w:line="240" w:lineRule="auto"/>
              <w:ind w:right="-1"/>
              <w:jc w:val="both"/>
              <w:rPr>
                <w:rFonts w:ascii="Times New Roman" w:eastAsia="Calibri" w:hAnsi="Times New Roman" w:cs="Times New Roman"/>
                <w:b/>
                <w:bCs/>
                <w:sz w:val="28"/>
                <w:szCs w:val="28"/>
                <w:lang w:val="uk-UA" w:eastAsia="uk-UA"/>
              </w:rPr>
            </w:pPr>
            <w:r w:rsidRPr="000C4A74">
              <w:rPr>
                <w:rFonts w:ascii="Times New Roman" w:eastAsia="Calibri" w:hAnsi="Times New Roman" w:cs="Times New Roman"/>
                <w:color w:val="000000"/>
                <w:sz w:val="24"/>
                <w:szCs w:val="24"/>
                <w:lang w:val="uk-UA" w:eastAsia="uk-UA"/>
              </w:rPr>
              <w:t>2. Поточний контроль за суб’єктом господарювання, що перебуває у сфері регулювання, у тому числі:</w:t>
            </w:r>
          </w:p>
        </w:tc>
        <w:tc>
          <w:tcPr>
            <w:tcW w:w="1317" w:type="dxa"/>
            <w:tcBorders>
              <w:top w:val="single" w:sz="4" w:space="0" w:color="auto"/>
              <w:left w:val="single" w:sz="4" w:space="0" w:color="auto"/>
              <w:bottom w:val="single" w:sz="4" w:space="0" w:color="auto"/>
              <w:right w:val="single" w:sz="4" w:space="0" w:color="auto"/>
            </w:tcBorders>
          </w:tcPr>
          <w:p w14:paraId="3DDEF298"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645" w:type="dxa"/>
            <w:tcBorders>
              <w:top w:val="single" w:sz="4" w:space="0" w:color="auto"/>
              <w:left w:val="single" w:sz="4" w:space="0" w:color="auto"/>
              <w:bottom w:val="single" w:sz="4" w:space="0" w:color="auto"/>
              <w:right w:val="single" w:sz="4" w:space="0" w:color="auto"/>
            </w:tcBorders>
          </w:tcPr>
          <w:p w14:paraId="2D0D8584"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459" w:type="dxa"/>
            <w:tcBorders>
              <w:top w:val="single" w:sz="4" w:space="0" w:color="auto"/>
              <w:left w:val="single" w:sz="4" w:space="0" w:color="auto"/>
              <w:bottom w:val="single" w:sz="4" w:space="0" w:color="auto"/>
              <w:right w:val="single" w:sz="4" w:space="0" w:color="auto"/>
            </w:tcBorders>
          </w:tcPr>
          <w:p w14:paraId="7AC7D9B0"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391" w:type="dxa"/>
            <w:tcBorders>
              <w:top w:val="single" w:sz="4" w:space="0" w:color="auto"/>
              <w:left w:val="single" w:sz="4" w:space="0" w:color="auto"/>
              <w:bottom w:val="single" w:sz="4" w:space="0" w:color="auto"/>
              <w:right w:val="single" w:sz="4" w:space="0" w:color="auto"/>
            </w:tcBorders>
          </w:tcPr>
          <w:p w14:paraId="5FF732BE"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256" w:type="dxa"/>
            <w:tcBorders>
              <w:top w:val="single" w:sz="4" w:space="0" w:color="auto"/>
              <w:left w:val="single" w:sz="4" w:space="0" w:color="auto"/>
              <w:bottom w:val="single" w:sz="4" w:space="0" w:color="auto"/>
              <w:right w:val="single" w:sz="4" w:space="0" w:color="auto"/>
            </w:tcBorders>
          </w:tcPr>
          <w:p w14:paraId="29627BF7"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r>
      <w:tr w:rsidR="00171BF1" w:rsidRPr="000C4A74" w14:paraId="725CD1C4" w14:textId="77777777" w:rsidTr="00171BF1">
        <w:tc>
          <w:tcPr>
            <w:tcW w:w="2802" w:type="dxa"/>
            <w:tcBorders>
              <w:top w:val="single" w:sz="4" w:space="0" w:color="auto"/>
              <w:left w:val="single" w:sz="4" w:space="0" w:color="auto"/>
              <w:bottom w:val="single" w:sz="4" w:space="0" w:color="auto"/>
              <w:right w:val="single" w:sz="4" w:space="0" w:color="auto"/>
            </w:tcBorders>
          </w:tcPr>
          <w:p w14:paraId="58EDC8B4" w14:textId="77777777" w:rsidR="00171BF1" w:rsidRPr="000C4A74" w:rsidRDefault="00171BF1" w:rsidP="006D743A">
            <w:pPr>
              <w:autoSpaceDE w:val="0"/>
              <w:autoSpaceDN w:val="0"/>
              <w:adjustRightInd w:val="0"/>
              <w:spacing w:after="0" w:line="240" w:lineRule="auto"/>
              <w:ind w:right="-1"/>
              <w:jc w:val="both"/>
              <w:rPr>
                <w:rFonts w:ascii="Times New Roman" w:eastAsia="Calibri" w:hAnsi="Times New Roman" w:cs="Times New Roman"/>
                <w:b/>
                <w:bCs/>
                <w:sz w:val="28"/>
                <w:szCs w:val="28"/>
                <w:lang w:val="uk-UA" w:eastAsia="uk-UA"/>
              </w:rPr>
            </w:pPr>
            <w:r w:rsidRPr="000C4A74">
              <w:rPr>
                <w:rFonts w:ascii="Times New Roman" w:eastAsia="Calibri" w:hAnsi="Times New Roman" w:cs="Times New Roman"/>
                <w:color w:val="000000"/>
                <w:sz w:val="24"/>
                <w:szCs w:val="24"/>
                <w:lang w:val="uk-UA" w:eastAsia="uk-UA"/>
              </w:rPr>
              <w:t>камеральні</w:t>
            </w:r>
          </w:p>
        </w:tc>
        <w:tc>
          <w:tcPr>
            <w:tcW w:w="1317" w:type="dxa"/>
            <w:tcBorders>
              <w:top w:val="single" w:sz="4" w:space="0" w:color="auto"/>
              <w:left w:val="single" w:sz="4" w:space="0" w:color="auto"/>
              <w:bottom w:val="single" w:sz="4" w:space="0" w:color="auto"/>
              <w:right w:val="single" w:sz="4" w:space="0" w:color="auto"/>
            </w:tcBorders>
          </w:tcPr>
          <w:p w14:paraId="3539917C"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p>
        </w:tc>
        <w:tc>
          <w:tcPr>
            <w:tcW w:w="1645" w:type="dxa"/>
            <w:tcBorders>
              <w:top w:val="single" w:sz="4" w:space="0" w:color="auto"/>
              <w:left w:val="single" w:sz="4" w:space="0" w:color="auto"/>
              <w:bottom w:val="single" w:sz="4" w:space="0" w:color="auto"/>
              <w:right w:val="single" w:sz="4" w:space="0" w:color="auto"/>
            </w:tcBorders>
          </w:tcPr>
          <w:p w14:paraId="7C8F11B1"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p>
        </w:tc>
        <w:tc>
          <w:tcPr>
            <w:tcW w:w="1459" w:type="dxa"/>
            <w:tcBorders>
              <w:top w:val="single" w:sz="4" w:space="0" w:color="auto"/>
              <w:left w:val="single" w:sz="4" w:space="0" w:color="auto"/>
              <w:bottom w:val="single" w:sz="4" w:space="0" w:color="auto"/>
              <w:right w:val="single" w:sz="4" w:space="0" w:color="auto"/>
            </w:tcBorders>
          </w:tcPr>
          <w:p w14:paraId="17A6B6BA"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p>
        </w:tc>
        <w:tc>
          <w:tcPr>
            <w:tcW w:w="1391" w:type="dxa"/>
            <w:tcBorders>
              <w:top w:val="single" w:sz="4" w:space="0" w:color="auto"/>
              <w:left w:val="single" w:sz="4" w:space="0" w:color="auto"/>
              <w:bottom w:val="single" w:sz="4" w:space="0" w:color="auto"/>
              <w:right w:val="single" w:sz="4" w:space="0" w:color="auto"/>
            </w:tcBorders>
          </w:tcPr>
          <w:p w14:paraId="71BCC81F"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p>
        </w:tc>
        <w:tc>
          <w:tcPr>
            <w:tcW w:w="1256" w:type="dxa"/>
            <w:tcBorders>
              <w:top w:val="single" w:sz="4" w:space="0" w:color="auto"/>
              <w:left w:val="single" w:sz="4" w:space="0" w:color="auto"/>
              <w:bottom w:val="single" w:sz="4" w:space="0" w:color="auto"/>
              <w:right w:val="single" w:sz="4" w:space="0" w:color="auto"/>
            </w:tcBorders>
          </w:tcPr>
          <w:p w14:paraId="72564332"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p>
        </w:tc>
      </w:tr>
      <w:tr w:rsidR="00171BF1" w:rsidRPr="000C4A74" w14:paraId="55911E3D" w14:textId="77777777" w:rsidTr="00171BF1">
        <w:tc>
          <w:tcPr>
            <w:tcW w:w="2802" w:type="dxa"/>
            <w:tcBorders>
              <w:top w:val="single" w:sz="4" w:space="0" w:color="auto"/>
              <w:left w:val="single" w:sz="4" w:space="0" w:color="auto"/>
              <w:bottom w:val="single" w:sz="4" w:space="0" w:color="auto"/>
              <w:right w:val="single" w:sz="4" w:space="0" w:color="auto"/>
            </w:tcBorders>
          </w:tcPr>
          <w:p w14:paraId="6DE84F1A" w14:textId="77777777" w:rsidR="00171BF1" w:rsidRPr="000C4A74" w:rsidRDefault="00171BF1" w:rsidP="006D743A">
            <w:pPr>
              <w:autoSpaceDE w:val="0"/>
              <w:autoSpaceDN w:val="0"/>
              <w:adjustRightInd w:val="0"/>
              <w:spacing w:after="0" w:line="240" w:lineRule="auto"/>
              <w:ind w:right="-1"/>
              <w:jc w:val="both"/>
              <w:rPr>
                <w:rFonts w:ascii="Times New Roman" w:eastAsia="Calibri" w:hAnsi="Times New Roman" w:cs="Times New Roman"/>
                <w:b/>
                <w:bCs/>
                <w:sz w:val="28"/>
                <w:szCs w:val="28"/>
                <w:lang w:val="uk-UA" w:eastAsia="uk-UA"/>
              </w:rPr>
            </w:pPr>
            <w:r w:rsidRPr="000C4A74">
              <w:rPr>
                <w:rFonts w:ascii="Times New Roman" w:eastAsia="Calibri" w:hAnsi="Times New Roman" w:cs="Times New Roman"/>
                <w:color w:val="000000"/>
                <w:sz w:val="24"/>
                <w:szCs w:val="24"/>
                <w:lang w:val="uk-UA" w:eastAsia="uk-UA"/>
              </w:rPr>
              <w:t>виїзні</w:t>
            </w:r>
          </w:p>
        </w:tc>
        <w:tc>
          <w:tcPr>
            <w:tcW w:w="1317" w:type="dxa"/>
            <w:tcBorders>
              <w:top w:val="single" w:sz="4" w:space="0" w:color="auto"/>
              <w:left w:val="single" w:sz="4" w:space="0" w:color="auto"/>
              <w:bottom w:val="single" w:sz="4" w:space="0" w:color="auto"/>
              <w:right w:val="single" w:sz="4" w:space="0" w:color="auto"/>
            </w:tcBorders>
          </w:tcPr>
          <w:p w14:paraId="042F7EE0"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p>
        </w:tc>
        <w:tc>
          <w:tcPr>
            <w:tcW w:w="1645" w:type="dxa"/>
            <w:tcBorders>
              <w:top w:val="single" w:sz="4" w:space="0" w:color="auto"/>
              <w:left w:val="single" w:sz="4" w:space="0" w:color="auto"/>
              <w:bottom w:val="single" w:sz="4" w:space="0" w:color="auto"/>
              <w:right w:val="single" w:sz="4" w:space="0" w:color="auto"/>
            </w:tcBorders>
          </w:tcPr>
          <w:p w14:paraId="2D23168B"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p>
        </w:tc>
        <w:tc>
          <w:tcPr>
            <w:tcW w:w="1459" w:type="dxa"/>
            <w:tcBorders>
              <w:top w:val="single" w:sz="4" w:space="0" w:color="auto"/>
              <w:left w:val="single" w:sz="4" w:space="0" w:color="auto"/>
              <w:bottom w:val="single" w:sz="4" w:space="0" w:color="auto"/>
              <w:right w:val="single" w:sz="4" w:space="0" w:color="auto"/>
            </w:tcBorders>
          </w:tcPr>
          <w:p w14:paraId="36248AB1"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p>
        </w:tc>
        <w:tc>
          <w:tcPr>
            <w:tcW w:w="1391" w:type="dxa"/>
            <w:tcBorders>
              <w:top w:val="single" w:sz="4" w:space="0" w:color="auto"/>
              <w:left w:val="single" w:sz="4" w:space="0" w:color="auto"/>
              <w:bottom w:val="single" w:sz="4" w:space="0" w:color="auto"/>
              <w:right w:val="single" w:sz="4" w:space="0" w:color="auto"/>
            </w:tcBorders>
          </w:tcPr>
          <w:p w14:paraId="32E98AFC"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p>
        </w:tc>
        <w:tc>
          <w:tcPr>
            <w:tcW w:w="1256" w:type="dxa"/>
            <w:tcBorders>
              <w:top w:val="single" w:sz="4" w:space="0" w:color="auto"/>
              <w:left w:val="single" w:sz="4" w:space="0" w:color="auto"/>
              <w:bottom w:val="single" w:sz="4" w:space="0" w:color="auto"/>
              <w:right w:val="single" w:sz="4" w:space="0" w:color="auto"/>
            </w:tcBorders>
          </w:tcPr>
          <w:p w14:paraId="4485A17D"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p>
        </w:tc>
      </w:tr>
      <w:tr w:rsidR="00171BF1" w:rsidRPr="000C4A74" w14:paraId="5B8AEA3E" w14:textId="77777777" w:rsidTr="00171BF1">
        <w:tc>
          <w:tcPr>
            <w:tcW w:w="2802" w:type="dxa"/>
            <w:tcBorders>
              <w:top w:val="single" w:sz="4" w:space="0" w:color="auto"/>
              <w:left w:val="single" w:sz="4" w:space="0" w:color="auto"/>
              <w:bottom w:val="single" w:sz="4" w:space="0" w:color="auto"/>
              <w:right w:val="single" w:sz="4" w:space="0" w:color="auto"/>
            </w:tcBorders>
          </w:tcPr>
          <w:p w14:paraId="3B41DE3B" w14:textId="77777777" w:rsidR="00171BF1" w:rsidRPr="000C4A74" w:rsidRDefault="00171BF1" w:rsidP="006D743A">
            <w:pPr>
              <w:autoSpaceDE w:val="0"/>
              <w:autoSpaceDN w:val="0"/>
              <w:adjustRightInd w:val="0"/>
              <w:spacing w:after="0" w:line="240" w:lineRule="auto"/>
              <w:ind w:right="-1"/>
              <w:jc w:val="both"/>
              <w:rPr>
                <w:rFonts w:ascii="Times New Roman" w:eastAsia="Calibri" w:hAnsi="Times New Roman" w:cs="Times New Roman"/>
                <w:b/>
                <w:bCs/>
                <w:sz w:val="28"/>
                <w:szCs w:val="28"/>
                <w:lang w:val="uk-UA" w:eastAsia="uk-UA"/>
              </w:rPr>
            </w:pPr>
            <w:r w:rsidRPr="000C4A74">
              <w:rPr>
                <w:rFonts w:ascii="Times New Roman" w:eastAsia="Calibri" w:hAnsi="Times New Roman" w:cs="Times New Roman"/>
                <w:color w:val="000000"/>
                <w:sz w:val="24"/>
                <w:szCs w:val="24"/>
                <w:lang w:val="uk-UA" w:eastAsia="uk-UA"/>
              </w:rPr>
              <w:t xml:space="preserve">3. Підготовка, затвердження та опрацювання одного окремого </w:t>
            </w:r>
            <w:proofErr w:type="spellStart"/>
            <w:r w:rsidRPr="000C4A74">
              <w:rPr>
                <w:rFonts w:ascii="Times New Roman" w:eastAsia="Calibri" w:hAnsi="Times New Roman" w:cs="Times New Roman"/>
                <w:color w:val="000000"/>
                <w:sz w:val="24"/>
                <w:szCs w:val="24"/>
                <w:lang w:val="uk-UA" w:eastAsia="uk-UA"/>
              </w:rPr>
              <w:t>акта</w:t>
            </w:r>
            <w:proofErr w:type="spellEnd"/>
            <w:r w:rsidRPr="000C4A74">
              <w:rPr>
                <w:rFonts w:ascii="Times New Roman" w:eastAsia="Calibri" w:hAnsi="Times New Roman" w:cs="Times New Roman"/>
                <w:color w:val="000000"/>
                <w:sz w:val="24"/>
                <w:szCs w:val="24"/>
                <w:lang w:val="uk-UA" w:eastAsia="uk-UA"/>
              </w:rPr>
              <w:t xml:space="preserve"> про порушення вимог регулювання</w:t>
            </w:r>
          </w:p>
        </w:tc>
        <w:tc>
          <w:tcPr>
            <w:tcW w:w="1317" w:type="dxa"/>
            <w:tcBorders>
              <w:top w:val="single" w:sz="4" w:space="0" w:color="auto"/>
              <w:left w:val="single" w:sz="4" w:space="0" w:color="auto"/>
              <w:bottom w:val="single" w:sz="4" w:space="0" w:color="auto"/>
              <w:right w:val="single" w:sz="4" w:space="0" w:color="auto"/>
            </w:tcBorders>
          </w:tcPr>
          <w:p w14:paraId="68F74FA1"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645" w:type="dxa"/>
            <w:tcBorders>
              <w:top w:val="single" w:sz="4" w:space="0" w:color="auto"/>
              <w:left w:val="single" w:sz="4" w:space="0" w:color="auto"/>
              <w:bottom w:val="single" w:sz="4" w:space="0" w:color="auto"/>
              <w:right w:val="single" w:sz="4" w:space="0" w:color="auto"/>
            </w:tcBorders>
          </w:tcPr>
          <w:p w14:paraId="72B6B74A"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459" w:type="dxa"/>
            <w:tcBorders>
              <w:top w:val="single" w:sz="4" w:space="0" w:color="auto"/>
              <w:left w:val="single" w:sz="4" w:space="0" w:color="auto"/>
              <w:bottom w:val="single" w:sz="4" w:space="0" w:color="auto"/>
              <w:right w:val="single" w:sz="4" w:space="0" w:color="auto"/>
            </w:tcBorders>
          </w:tcPr>
          <w:p w14:paraId="66A28FFC"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391" w:type="dxa"/>
            <w:tcBorders>
              <w:top w:val="single" w:sz="4" w:space="0" w:color="auto"/>
              <w:left w:val="single" w:sz="4" w:space="0" w:color="auto"/>
              <w:bottom w:val="single" w:sz="4" w:space="0" w:color="auto"/>
              <w:right w:val="single" w:sz="4" w:space="0" w:color="auto"/>
            </w:tcBorders>
          </w:tcPr>
          <w:p w14:paraId="057AAB5D"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256" w:type="dxa"/>
            <w:tcBorders>
              <w:top w:val="single" w:sz="4" w:space="0" w:color="auto"/>
              <w:left w:val="single" w:sz="4" w:space="0" w:color="auto"/>
              <w:bottom w:val="single" w:sz="4" w:space="0" w:color="auto"/>
              <w:right w:val="single" w:sz="4" w:space="0" w:color="auto"/>
            </w:tcBorders>
          </w:tcPr>
          <w:p w14:paraId="4E0CC914"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r>
      <w:tr w:rsidR="00171BF1" w:rsidRPr="000C4A74" w14:paraId="1DEAFF89" w14:textId="77777777" w:rsidTr="00171BF1">
        <w:tc>
          <w:tcPr>
            <w:tcW w:w="2802" w:type="dxa"/>
            <w:tcBorders>
              <w:top w:val="single" w:sz="4" w:space="0" w:color="auto"/>
              <w:left w:val="single" w:sz="4" w:space="0" w:color="auto"/>
              <w:bottom w:val="single" w:sz="4" w:space="0" w:color="auto"/>
              <w:right w:val="single" w:sz="4" w:space="0" w:color="auto"/>
            </w:tcBorders>
          </w:tcPr>
          <w:p w14:paraId="7B492E87" w14:textId="77777777" w:rsidR="00171BF1" w:rsidRPr="000C4A74" w:rsidRDefault="00171BF1" w:rsidP="006D743A">
            <w:pPr>
              <w:autoSpaceDE w:val="0"/>
              <w:autoSpaceDN w:val="0"/>
              <w:adjustRightInd w:val="0"/>
              <w:spacing w:after="0" w:line="240" w:lineRule="auto"/>
              <w:ind w:right="-1"/>
              <w:jc w:val="both"/>
              <w:rPr>
                <w:rFonts w:ascii="Times New Roman" w:eastAsia="Calibri" w:hAnsi="Times New Roman" w:cs="Times New Roman"/>
                <w:b/>
                <w:bCs/>
                <w:sz w:val="28"/>
                <w:szCs w:val="28"/>
                <w:lang w:val="uk-UA" w:eastAsia="uk-UA"/>
              </w:rPr>
            </w:pPr>
            <w:r w:rsidRPr="000C4A74">
              <w:rPr>
                <w:rFonts w:ascii="Times New Roman" w:eastAsia="Calibri" w:hAnsi="Times New Roman" w:cs="Times New Roman"/>
                <w:color w:val="000000"/>
                <w:sz w:val="24"/>
                <w:szCs w:val="24"/>
                <w:lang w:val="uk-UA" w:eastAsia="uk-UA"/>
              </w:rPr>
              <w:t>4. Реалізація одного окремого рішення щодо порушення вимог регулювання</w:t>
            </w:r>
          </w:p>
        </w:tc>
        <w:tc>
          <w:tcPr>
            <w:tcW w:w="1317" w:type="dxa"/>
            <w:tcBorders>
              <w:top w:val="single" w:sz="4" w:space="0" w:color="auto"/>
              <w:left w:val="single" w:sz="4" w:space="0" w:color="auto"/>
              <w:bottom w:val="single" w:sz="4" w:space="0" w:color="auto"/>
              <w:right w:val="single" w:sz="4" w:space="0" w:color="auto"/>
            </w:tcBorders>
          </w:tcPr>
          <w:p w14:paraId="418AE15C"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645" w:type="dxa"/>
            <w:tcBorders>
              <w:top w:val="single" w:sz="4" w:space="0" w:color="auto"/>
              <w:left w:val="single" w:sz="4" w:space="0" w:color="auto"/>
              <w:bottom w:val="single" w:sz="4" w:space="0" w:color="auto"/>
              <w:right w:val="single" w:sz="4" w:space="0" w:color="auto"/>
            </w:tcBorders>
          </w:tcPr>
          <w:p w14:paraId="07F46B0E"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459" w:type="dxa"/>
            <w:tcBorders>
              <w:top w:val="single" w:sz="4" w:space="0" w:color="auto"/>
              <w:left w:val="single" w:sz="4" w:space="0" w:color="auto"/>
              <w:bottom w:val="single" w:sz="4" w:space="0" w:color="auto"/>
              <w:right w:val="single" w:sz="4" w:space="0" w:color="auto"/>
            </w:tcBorders>
          </w:tcPr>
          <w:p w14:paraId="46BBA964"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391" w:type="dxa"/>
            <w:tcBorders>
              <w:top w:val="single" w:sz="4" w:space="0" w:color="auto"/>
              <w:left w:val="single" w:sz="4" w:space="0" w:color="auto"/>
              <w:bottom w:val="single" w:sz="4" w:space="0" w:color="auto"/>
              <w:right w:val="single" w:sz="4" w:space="0" w:color="auto"/>
            </w:tcBorders>
          </w:tcPr>
          <w:p w14:paraId="285E28BD"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256" w:type="dxa"/>
            <w:tcBorders>
              <w:top w:val="single" w:sz="4" w:space="0" w:color="auto"/>
              <w:left w:val="single" w:sz="4" w:space="0" w:color="auto"/>
              <w:bottom w:val="single" w:sz="4" w:space="0" w:color="auto"/>
              <w:right w:val="single" w:sz="4" w:space="0" w:color="auto"/>
            </w:tcBorders>
          </w:tcPr>
          <w:p w14:paraId="3F4D921C"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r>
      <w:tr w:rsidR="00171BF1" w:rsidRPr="000C4A74" w14:paraId="62390BCB" w14:textId="77777777" w:rsidTr="00171BF1">
        <w:tc>
          <w:tcPr>
            <w:tcW w:w="2802" w:type="dxa"/>
            <w:tcBorders>
              <w:top w:val="single" w:sz="4" w:space="0" w:color="auto"/>
              <w:left w:val="single" w:sz="4" w:space="0" w:color="auto"/>
              <w:bottom w:val="single" w:sz="4" w:space="0" w:color="auto"/>
              <w:right w:val="single" w:sz="4" w:space="0" w:color="auto"/>
            </w:tcBorders>
          </w:tcPr>
          <w:p w14:paraId="5B59E98F" w14:textId="77777777" w:rsidR="00171BF1" w:rsidRPr="000C4A74" w:rsidRDefault="00171BF1" w:rsidP="006D743A">
            <w:pPr>
              <w:autoSpaceDE w:val="0"/>
              <w:autoSpaceDN w:val="0"/>
              <w:adjustRightInd w:val="0"/>
              <w:spacing w:after="0" w:line="240" w:lineRule="auto"/>
              <w:ind w:right="-1"/>
              <w:jc w:val="both"/>
              <w:rPr>
                <w:rFonts w:ascii="Times New Roman" w:eastAsia="Calibri" w:hAnsi="Times New Roman" w:cs="Times New Roman"/>
                <w:b/>
                <w:bCs/>
                <w:sz w:val="28"/>
                <w:szCs w:val="28"/>
                <w:lang w:val="uk-UA" w:eastAsia="uk-UA"/>
              </w:rPr>
            </w:pPr>
            <w:r w:rsidRPr="000C4A74">
              <w:rPr>
                <w:rFonts w:ascii="Times New Roman" w:eastAsia="Calibri" w:hAnsi="Times New Roman" w:cs="Times New Roman"/>
                <w:color w:val="000000"/>
                <w:sz w:val="24"/>
                <w:szCs w:val="24"/>
                <w:lang w:val="uk-UA" w:eastAsia="uk-UA"/>
              </w:rPr>
              <w:lastRenderedPageBreak/>
              <w:t>5. Оскарження одного окремого рішення суб’єктами господарювання</w:t>
            </w:r>
          </w:p>
        </w:tc>
        <w:tc>
          <w:tcPr>
            <w:tcW w:w="1317" w:type="dxa"/>
            <w:tcBorders>
              <w:top w:val="single" w:sz="4" w:space="0" w:color="auto"/>
              <w:left w:val="single" w:sz="4" w:space="0" w:color="auto"/>
              <w:bottom w:val="single" w:sz="4" w:space="0" w:color="auto"/>
              <w:right w:val="single" w:sz="4" w:space="0" w:color="auto"/>
            </w:tcBorders>
          </w:tcPr>
          <w:p w14:paraId="2361F508"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645" w:type="dxa"/>
            <w:tcBorders>
              <w:top w:val="single" w:sz="4" w:space="0" w:color="auto"/>
              <w:left w:val="single" w:sz="4" w:space="0" w:color="auto"/>
              <w:bottom w:val="single" w:sz="4" w:space="0" w:color="auto"/>
              <w:right w:val="single" w:sz="4" w:space="0" w:color="auto"/>
            </w:tcBorders>
          </w:tcPr>
          <w:p w14:paraId="000204D5"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459" w:type="dxa"/>
            <w:tcBorders>
              <w:top w:val="single" w:sz="4" w:space="0" w:color="auto"/>
              <w:left w:val="single" w:sz="4" w:space="0" w:color="auto"/>
              <w:bottom w:val="single" w:sz="4" w:space="0" w:color="auto"/>
              <w:right w:val="single" w:sz="4" w:space="0" w:color="auto"/>
            </w:tcBorders>
          </w:tcPr>
          <w:p w14:paraId="68801972"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391" w:type="dxa"/>
            <w:tcBorders>
              <w:top w:val="single" w:sz="4" w:space="0" w:color="auto"/>
              <w:left w:val="single" w:sz="4" w:space="0" w:color="auto"/>
              <w:bottom w:val="single" w:sz="4" w:space="0" w:color="auto"/>
              <w:right w:val="single" w:sz="4" w:space="0" w:color="auto"/>
            </w:tcBorders>
          </w:tcPr>
          <w:p w14:paraId="155D21DB"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256" w:type="dxa"/>
            <w:tcBorders>
              <w:top w:val="single" w:sz="4" w:space="0" w:color="auto"/>
              <w:left w:val="single" w:sz="4" w:space="0" w:color="auto"/>
              <w:bottom w:val="single" w:sz="4" w:space="0" w:color="auto"/>
              <w:right w:val="single" w:sz="4" w:space="0" w:color="auto"/>
            </w:tcBorders>
          </w:tcPr>
          <w:p w14:paraId="30E87E10"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r>
      <w:tr w:rsidR="00171BF1" w:rsidRPr="000C4A74" w14:paraId="1EE190CD" w14:textId="77777777" w:rsidTr="00171BF1">
        <w:tc>
          <w:tcPr>
            <w:tcW w:w="2802" w:type="dxa"/>
            <w:tcBorders>
              <w:top w:val="single" w:sz="4" w:space="0" w:color="auto"/>
              <w:left w:val="single" w:sz="4" w:space="0" w:color="auto"/>
              <w:bottom w:val="single" w:sz="4" w:space="0" w:color="auto"/>
              <w:right w:val="single" w:sz="4" w:space="0" w:color="auto"/>
            </w:tcBorders>
          </w:tcPr>
          <w:p w14:paraId="41865EBC" w14:textId="77777777" w:rsidR="00171BF1" w:rsidRPr="000C4A74" w:rsidRDefault="00171BF1" w:rsidP="006D743A">
            <w:pPr>
              <w:autoSpaceDE w:val="0"/>
              <w:autoSpaceDN w:val="0"/>
              <w:adjustRightInd w:val="0"/>
              <w:spacing w:after="0" w:line="240" w:lineRule="auto"/>
              <w:ind w:right="-1"/>
              <w:jc w:val="both"/>
              <w:rPr>
                <w:rFonts w:ascii="Times New Roman" w:eastAsia="Calibri" w:hAnsi="Times New Roman" w:cs="Times New Roman"/>
                <w:b/>
                <w:bCs/>
                <w:sz w:val="28"/>
                <w:szCs w:val="28"/>
                <w:lang w:val="uk-UA" w:eastAsia="uk-UA"/>
              </w:rPr>
            </w:pPr>
            <w:r w:rsidRPr="000C4A74">
              <w:rPr>
                <w:rFonts w:ascii="Times New Roman" w:eastAsia="Calibri" w:hAnsi="Times New Roman" w:cs="Times New Roman"/>
                <w:color w:val="000000"/>
                <w:sz w:val="24"/>
                <w:szCs w:val="24"/>
                <w:lang w:val="uk-UA" w:eastAsia="uk-UA"/>
              </w:rPr>
              <w:t>6. Підготовка звітності за результатами регулювання</w:t>
            </w:r>
          </w:p>
        </w:tc>
        <w:tc>
          <w:tcPr>
            <w:tcW w:w="1317" w:type="dxa"/>
            <w:tcBorders>
              <w:top w:val="single" w:sz="4" w:space="0" w:color="auto"/>
              <w:left w:val="single" w:sz="4" w:space="0" w:color="auto"/>
              <w:bottom w:val="single" w:sz="4" w:space="0" w:color="auto"/>
              <w:right w:val="single" w:sz="4" w:space="0" w:color="auto"/>
            </w:tcBorders>
          </w:tcPr>
          <w:p w14:paraId="5AED3307"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645" w:type="dxa"/>
            <w:tcBorders>
              <w:top w:val="single" w:sz="4" w:space="0" w:color="auto"/>
              <w:left w:val="single" w:sz="4" w:space="0" w:color="auto"/>
              <w:bottom w:val="single" w:sz="4" w:space="0" w:color="auto"/>
              <w:right w:val="single" w:sz="4" w:space="0" w:color="auto"/>
            </w:tcBorders>
          </w:tcPr>
          <w:p w14:paraId="58CB807D"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459" w:type="dxa"/>
            <w:tcBorders>
              <w:top w:val="single" w:sz="4" w:space="0" w:color="auto"/>
              <w:left w:val="single" w:sz="4" w:space="0" w:color="auto"/>
              <w:bottom w:val="single" w:sz="4" w:space="0" w:color="auto"/>
              <w:right w:val="single" w:sz="4" w:space="0" w:color="auto"/>
            </w:tcBorders>
          </w:tcPr>
          <w:p w14:paraId="120D194C"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391" w:type="dxa"/>
            <w:tcBorders>
              <w:top w:val="single" w:sz="4" w:space="0" w:color="auto"/>
              <w:left w:val="single" w:sz="4" w:space="0" w:color="auto"/>
              <w:bottom w:val="single" w:sz="4" w:space="0" w:color="auto"/>
              <w:right w:val="single" w:sz="4" w:space="0" w:color="auto"/>
            </w:tcBorders>
          </w:tcPr>
          <w:p w14:paraId="1B9042F1"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c>
          <w:tcPr>
            <w:tcW w:w="1256" w:type="dxa"/>
            <w:tcBorders>
              <w:top w:val="single" w:sz="4" w:space="0" w:color="auto"/>
              <w:left w:val="single" w:sz="4" w:space="0" w:color="auto"/>
              <w:bottom w:val="single" w:sz="4" w:space="0" w:color="auto"/>
              <w:right w:val="single" w:sz="4" w:space="0" w:color="auto"/>
            </w:tcBorders>
          </w:tcPr>
          <w:p w14:paraId="0864D239"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r w:rsidRPr="000C4A74">
              <w:rPr>
                <w:rFonts w:ascii="Times New Roman" w:eastAsia="Calibri" w:hAnsi="Times New Roman" w:cs="Times New Roman"/>
                <w:b/>
                <w:bCs/>
                <w:sz w:val="28"/>
                <w:szCs w:val="28"/>
                <w:lang w:val="uk-UA" w:eastAsia="uk-UA"/>
              </w:rPr>
              <w:t>-</w:t>
            </w:r>
          </w:p>
        </w:tc>
      </w:tr>
      <w:tr w:rsidR="00171BF1" w:rsidRPr="000C4A74" w14:paraId="1FDB4CCF" w14:textId="77777777" w:rsidTr="00171BF1">
        <w:trPr>
          <w:trHeight w:val="435"/>
        </w:trPr>
        <w:tc>
          <w:tcPr>
            <w:tcW w:w="2802" w:type="dxa"/>
            <w:tcBorders>
              <w:top w:val="single" w:sz="4" w:space="0" w:color="auto"/>
              <w:left w:val="single" w:sz="4" w:space="0" w:color="auto"/>
              <w:bottom w:val="single" w:sz="4" w:space="0" w:color="auto"/>
              <w:right w:val="single" w:sz="4" w:space="0" w:color="auto"/>
            </w:tcBorders>
          </w:tcPr>
          <w:p w14:paraId="4E7CD5DF" w14:textId="77777777" w:rsidR="00171BF1" w:rsidRPr="000C4A74" w:rsidRDefault="00171BF1" w:rsidP="006D743A">
            <w:pPr>
              <w:autoSpaceDE w:val="0"/>
              <w:autoSpaceDN w:val="0"/>
              <w:adjustRightInd w:val="0"/>
              <w:spacing w:after="0" w:line="240" w:lineRule="auto"/>
              <w:ind w:right="-1"/>
              <w:jc w:val="both"/>
              <w:rPr>
                <w:rFonts w:ascii="Times New Roman" w:eastAsia="Calibri" w:hAnsi="Times New Roman" w:cs="Times New Roman"/>
                <w:color w:val="000000"/>
                <w:sz w:val="24"/>
                <w:szCs w:val="24"/>
                <w:lang w:val="uk-UA" w:eastAsia="uk-UA"/>
              </w:rPr>
            </w:pPr>
            <w:r w:rsidRPr="000C4A74">
              <w:rPr>
                <w:rFonts w:ascii="Times New Roman" w:eastAsia="Calibri" w:hAnsi="Times New Roman" w:cs="Times New Roman"/>
                <w:color w:val="000000"/>
                <w:sz w:val="24"/>
                <w:szCs w:val="24"/>
                <w:lang w:val="uk-UA" w:eastAsia="uk-UA"/>
              </w:rPr>
              <w:t>7. Інші адміністративні процедури:</w:t>
            </w:r>
          </w:p>
        </w:tc>
        <w:tc>
          <w:tcPr>
            <w:tcW w:w="1317" w:type="dxa"/>
            <w:tcBorders>
              <w:top w:val="single" w:sz="4" w:space="0" w:color="auto"/>
              <w:left w:val="single" w:sz="4" w:space="0" w:color="auto"/>
              <w:bottom w:val="single" w:sz="4" w:space="0" w:color="auto"/>
              <w:right w:val="single" w:sz="4" w:space="0" w:color="auto"/>
            </w:tcBorders>
          </w:tcPr>
          <w:p w14:paraId="2625BE34"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p>
          <w:p w14:paraId="10FEA3D7"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b/>
                <w:bCs/>
                <w:sz w:val="28"/>
                <w:szCs w:val="28"/>
                <w:lang w:val="uk-UA" w:eastAsia="uk-UA"/>
              </w:rPr>
            </w:pPr>
          </w:p>
        </w:tc>
        <w:tc>
          <w:tcPr>
            <w:tcW w:w="1645" w:type="dxa"/>
            <w:tcBorders>
              <w:top w:val="single" w:sz="4" w:space="0" w:color="auto"/>
              <w:left w:val="single" w:sz="4" w:space="0" w:color="auto"/>
              <w:bottom w:val="single" w:sz="4" w:space="0" w:color="auto"/>
              <w:right w:val="single" w:sz="4" w:space="0" w:color="auto"/>
            </w:tcBorders>
          </w:tcPr>
          <w:p w14:paraId="13E02582"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p>
        </w:tc>
        <w:tc>
          <w:tcPr>
            <w:tcW w:w="1459" w:type="dxa"/>
            <w:tcBorders>
              <w:top w:val="single" w:sz="4" w:space="0" w:color="auto"/>
              <w:left w:val="single" w:sz="4" w:space="0" w:color="auto"/>
              <w:bottom w:val="single" w:sz="4" w:space="0" w:color="auto"/>
              <w:right w:val="single" w:sz="4" w:space="0" w:color="auto"/>
            </w:tcBorders>
          </w:tcPr>
          <w:p w14:paraId="190B9AC2"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p>
        </w:tc>
        <w:tc>
          <w:tcPr>
            <w:tcW w:w="1391" w:type="dxa"/>
            <w:tcBorders>
              <w:top w:val="single" w:sz="4" w:space="0" w:color="auto"/>
              <w:left w:val="single" w:sz="4" w:space="0" w:color="auto"/>
              <w:bottom w:val="single" w:sz="4" w:space="0" w:color="auto"/>
              <w:right w:val="single" w:sz="4" w:space="0" w:color="auto"/>
            </w:tcBorders>
          </w:tcPr>
          <w:p w14:paraId="6D3CD698"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p>
        </w:tc>
        <w:tc>
          <w:tcPr>
            <w:tcW w:w="1256" w:type="dxa"/>
            <w:tcBorders>
              <w:top w:val="single" w:sz="4" w:space="0" w:color="auto"/>
              <w:left w:val="single" w:sz="4" w:space="0" w:color="auto"/>
              <w:bottom w:val="single" w:sz="4" w:space="0" w:color="auto"/>
              <w:right w:val="single" w:sz="4" w:space="0" w:color="auto"/>
            </w:tcBorders>
          </w:tcPr>
          <w:p w14:paraId="5201886B"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8"/>
                <w:szCs w:val="28"/>
                <w:lang w:val="uk-UA" w:eastAsia="uk-UA"/>
              </w:rPr>
            </w:pPr>
          </w:p>
        </w:tc>
      </w:tr>
      <w:tr w:rsidR="00171BF1" w:rsidRPr="000C4A74" w14:paraId="59B2622E" w14:textId="77777777" w:rsidTr="00171BF1">
        <w:trPr>
          <w:trHeight w:val="495"/>
        </w:trPr>
        <w:tc>
          <w:tcPr>
            <w:tcW w:w="2802" w:type="dxa"/>
            <w:tcBorders>
              <w:top w:val="single" w:sz="4" w:space="0" w:color="auto"/>
              <w:left w:val="single" w:sz="4" w:space="0" w:color="auto"/>
              <w:bottom w:val="single" w:sz="4" w:space="0" w:color="auto"/>
              <w:right w:val="single" w:sz="4" w:space="0" w:color="auto"/>
            </w:tcBorders>
          </w:tcPr>
          <w:p w14:paraId="3B1E762B" w14:textId="77777777" w:rsidR="00171BF1" w:rsidRPr="000C4A74" w:rsidRDefault="00171BF1" w:rsidP="006D743A">
            <w:pPr>
              <w:autoSpaceDE w:val="0"/>
              <w:autoSpaceDN w:val="0"/>
              <w:adjustRightInd w:val="0"/>
              <w:spacing w:after="0" w:line="240" w:lineRule="auto"/>
              <w:ind w:right="-1"/>
              <w:jc w:val="both"/>
              <w:rPr>
                <w:rFonts w:ascii="Times New Roman" w:eastAsia="Calibri" w:hAnsi="Times New Roman" w:cs="Times New Roman"/>
                <w:color w:val="000000"/>
                <w:sz w:val="24"/>
                <w:szCs w:val="24"/>
                <w:lang w:val="uk-UA" w:eastAsia="uk-UA"/>
              </w:rPr>
            </w:pPr>
            <w:r w:rsidRPr="000C4A74">
              <w:rPr>
                <w:rFonts w:ascii="Times New Roman" w:eastAsia="Calibri" w:hAnsi="Times New Roman" w:cs="Times New Roman"/>
                <w:color w:val="000000"/>
                <w:sz w:val="24"/>
                <w:szCs w:val="24"/>
                <w:lang w:val="uk-UA" w:eastAsia="uk-UA"/>
              </w:rPr>
              <w:t>внесення змін до договорів;</w:t>
            </w:r>
          </w:p>
        </w:tc>
        <w:tc>
          <w:tcPr>
            <w:tcW w:w="1317" w:type="dxa"/>
            <w:tcBorders>
              <w:top w:val="single" w:sz="4" w:space="0" w:color="auto"/>
              <w:left w:val="single" w:sz="4" w:space="0" w:color="auto"/>
              <w:bottom w:val="single" w:sz="4" w:space="0" w:color="auto"/>
              <w:right w:val="single" w:sz="4" w:space="0" w:color="auto"/>
            </w:tcBorders>
          </w:tcPr>
          <w:p w14:paraId="1AA828B7"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uk-UA"/>
              </w:rPr>
            </w:pPr>
            <w:r w:rsidRPr="000C4A74">
              <w:rPr>
                <w:rFonts w:ascii="Times New Roman" w:eastAsia="Calibri" w:hAnsi="Times New Roman" w:cs="Times New Roman"/>
                <w:bCs/>
                <w:sz w:val="24"/>
                <w:szCs w:val="24"/>
                <w:lang w:val="uk-UA" w:eastAsia="uk-UA"/>
              </w:rPr>
              <w:t>1</w:t>
            </w:r>
          </w:p>
        </w:tc>
        <w:tc>
          <w:tcPr>
            <w:tcW w:w="1645" w:type="dxa"/>
            <w:tcBorders>
              <w:top w:val="single" w:sz="4" w:space="0" w:color="auto"/>
              <w:left w:val="single" w:sz="4" w:space="0" w:color="auto"/>
              <w:bottom w:val="single" w:sz="4" w:space="0" w:color="auto"/>
              <w:right w:val="single" w:sz="4" w:space="0" w:color="auto"/>
            </w:tcBorders>
          </w:tcPr>
          <w:p w14:paraId="402EA6D5" w14:textId="3C4BD166" w:rsidR="00171BF1" w:rsidRPr="000C4A74" w:rsidRDefault="00526A4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uk-UA"/>
              </w:rPr>
            </w:pPr>
            <w:r w:rsidRPr="000C4A74">
              <w:rPr>
                <w:rFonts w:ascii="Times New Roman" w:eastAsia="Calibri" w:hAnsi="Times New Roman" w:cs="Times New Roman"/>
                <w:sz w:val="24"/>
                <w:szCs w:val="24"/>
                <w:lang w:val="uk-UA" w:eastAsia="uk-UA"/>
              </w:rPr>
              <w:t>201,2</w:t>
            </w:r>
          </w:p>
        </w:tc>
        <w:tc>
          <w:tcPr>
            <w:tcW w:w="1459" w:type="dxa"/>
            <w:tcBorders>
              <w:top w:val="single" w:sz="4" w:space="0" w:color="auto"/>
              <w:left w:val="single" w:sz="4" w:space="0" w:color="auto"/>
              <w:bottom w:val="single" w:sz="4" w:space="0" w:color="auto"/>
              <w:right w:val="single" w:sz="4" w:space="0" w:color="auto"/>
            </w:tcBorders>
          </w:tcPr>
          <w:p w14:paraId="58C3159D"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uk-UA"/>
              </w:rPr>
            </w:pPr>
            <w:r w:rsidRPr="000C4A74">
              <w:rPr>
                <w:rFonts w:ascii="Times New Roman" w:eastAsia="Calibri" w:hAnsi="Times New Roman" w:cs="Times New Roman"/>
                <w:bCs/>
                <w:sz w:val="24"/>
                <w:szCs w:val="24"/>
                <w:lang w:val="uk-UA" w:eastAsia="uk-UA"/>
              </w:rPr>
              <w:t>1</w:t>
            </w:r>
          </w:p>
        </w:tc>
        <w:tc>
          <w:tcPr>
            <w:tcW w:w="1391" w:type="dxa"/>
            <w:tcBorders>
              <w:top w:val="single" w:sz="4" w:space="0" w:color="auto"/>
              <w:left w:val="single" w:sz="4" w:space="0" w:color="auto"/>
              <w:bottom w:val="single" w:sz="4" w:space="0" w:color="auto"/>
              <w:right w:val="single" w:sz="4" w:space="0" w:color="auto"/>
            </w:tcBorders>
          </w:tcPr>
          <w:p w14:paraId="4F2118E0" w14:textId="72BDFA28" w:rsidR="00171BF1" w:rsidRPr="000C4A74" w:rsidRDefault="00526A4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uk-UA"/>
              </w:rPr>
            </w:pPr>
            <w:r w:rsidRPr="000C4A74">
              <w:rPr>
                <w:rFonts w:ascii="Times New Roman" w:eastAsia="Calibri" w:hAnsi="Times New Roman" w:cs="Times New Roman"/>
                <w:bCs/>
                <w:sz w:val="24"/>
                <w:szCs w:val="24"/>
                <w:lang w:val="uk-UA" w:eastAsia="uk-UA"/>
              </w:rPr>
              <w:t>1</w:t>
            </w:r>
          </w:p>
        </w:tc>
        <w:tc>
          <w:tcPr>
            <w:tcW w:w="1256" w:type="dxa"/>
            <w:tcBorders>
              <w:top w:val="single" w:sz="4" w:space="0" w:color="auto"/>
              <w:left w:val="single" w:sz="4" w:space="0" w:color="auto"/>
              <w:bottom w:val="single" w:sz="4" w:space="0" w:color="auto"/>
              <w:right w:val="single" w:sz="4" w:space="0" w:color="auto"/>
            </w:tcBorders>
          </w:tcPr>
          <w:p w14:paraId="43C43858" w14:textId="691896AF" w:rsidR="00171BF1" w:rsidRPr="000C4A74" w:rsidRDefault="00526A4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uk-UA"/>
              </w:rPr>
            </w:pPr>
            <w:r w:rsidRPr="000C4A74">
              <w:rPr>
                <w:rFonts w:ascii="Times New Roman" w:eastAsia="Calibri" w:hAnsi="Times New Roman" w:cs="Times New Roman"/>
                <w:bCs/>
                <w:sz w:val="24"/>
                <w:szCs w:val="24"/>
                <w:lang w:val="uk-UA" w:eastAsia="uk-UA"/>
              </w:rPr>
              <w:t>201,2</w:t>
            </w:r>
          </w:p>
        </w:tc>
      </w:tr>
      <w:tr w:rsidR="00171BF1" w:rsidRPr="000C4A74" w14:paraId="478F7500" w14:textId="77777777" w:rsidTr="00171BF1">
        <w:trPr>
          <w:trHeight w:val="570"/>
        </w:trPr>
        <w:tc>
          <w:tcPr>
            <w:tcW w:w="2802" w:type="dxa"/>
            <w:tcBorders>
              <w:top w:val="single" w:sz="4" w:space="0" w:color="auto"/>
              <w:left w:val="single" w:sz="4" w:space="0" w:color="auto"/>
              <w:bottom w:val="single" w:sz="4" w:space="0" w:color="auto"/>
              <w:right w:val="single" w:sz="4" w:space="0" w:color="auto"/>
            </w:tcBorders>
          </w:tcPr>
          <w:p w14:paraId="2B6D733A" w14:textId="77777777" w:rsidR="00171BF1" w:rsidRPr="000C4A74" w:rsidRDefault="00171BF1" w:rsidP="006D743A">
            <w:pPr>
              <w:autoSpaceDE w:val="0"/>
              <w:autoSpaceDN w:val="0"/>
              <w:adjustRightInd w:val="0"/>
              <w:spacing w:after="0" w:line="240" w:lineRule="auto"/>
              <w:ind w:right="-1"/>
              <w:jc w:val="both"/>
              <w:rPr>
                <w:rFonts w:ascii="Times New Roman" w:eastAsia="Calibri" w:hAnsi="Times New Roman" w:cs="Times New Roman"/>
                <w:color w:val="000000"/>
                <w:sz w:val="24"/>
                <w:szCs w:val="24"/>
                <w:lang w:val="uk-UA" w:eastAsia="uk-UA"/>
              </w:rPr>
            </w:pPr>
            <w:r w:rsidRPr="000C4A74">
              <w:rPr>
                <w:rFonts w:ascii="Times New Roman" w:eastAsia="Calibri" w:hAnsi="Times New Roman" w:cs="Times New Roman"/>
                <w:color w:val="000000"/>
                <w:sz w:val="24"/>
                <w:szCs w:val="24"/>
                <w:lang w:val="uk-UA" w:eastAsia="uk-UA"/>
              </w:rPr>
              <w:t>підготовка проекту рішення та аналізу регуляторного впливу</w:t>
            </w:r>
          </w:p>
        </w:tc>
        <w:tc>
          <w:tcPr>
            <w:tcW w:w="1317" w:type="dxa"/>
            <w:tcBorders>
              <w:top w:val="single" w:sz="4" w:space="0" w:color="auto"/>
              <w:left w:val="single" w:sz="4" w:space="0" w:color="auto"/>
              <w:bottom w:val="single" w:sz="4" w:space="0" w:color="auto"/>
              <w:right w:val="single" w:sz="4" w:space="0" w:color="auto"/>
            </w:tcBorders>
          </w:tcPr>
          <w:p w14:paraId="20EA3CDB"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uk-UA"/>
              </w:rPr>
            </w:pPr>
            <w:r w:rsidRPr="000C4A74">
              <w:rPr>
                <w:rFonts w:ascii="Times New Roman" w:eastAsia="Calibri" w:hAnsi="Times New Roman" w:cs="Times New Roman"/>
                <w:bCs/>
                <w:sz w:val="24"/>
                <w:szCs w:val="24"/>
                <w:lang w:val="uk-UA" w:eastAsia="uk-UA"/>
              </w:rPr>
              <w:t>10</w:t>
            </w:r>
          </w:p>
        </w:tc>
        <w:tc>
          <w:tcPr>
            <w:tcW w:w="1645" w:type="dxa"/>
            <w:tcBorders>
              <w:top w:val="single" w:sz="4" w:space="0" w:color="auto"/>
              <w:left w:val="single" w:sz="4" w:space="0" w:color="auto"/>
              <w:bottom w:val="single" w:sz="4" w:space="0" w:color="auto"/>
              <w:right w:val="single" w:sz="4" w:space="0" w:color="auto"/>
            </w:tcBorders>
          </w:tcPr>
          <w:p w14:paraId="552D6DA8" w14:textId="4C3AF131" w:rsidR="00171BF1" w:rsidRPr="000C4A74" w:rsidRDefault="00526A4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uk-UA"/>
              </w:rPr>
            </w:pPr>
            <w:r w:rsidRPr="000C4A74">
              <w:rPr>
                <w:rFonts w:ascii="Times New Roman" w:eastAsia="Calibri" w:hAnsi="Times New Roman" w:cs="Times New Roman"/>
                <w:sz w:val="24"/>
                <w:szCs w:val="24"/>
                <w:lang w:val="uk-UA" w:eastAsia="uk-UA"/>
              </w:rPr>
              <w:t>201,2</w:t>
            </w:r>
          </w:p>
        </w:tc>
        <w:tc>
          <w:tcPr>
            <w:tcW w:w="1459" w:type="dxa"/>
            <w:tcBorders>
              <w:top w:val="single" w:sz="4" w:space="0" w:color="auto"/>
              <w:left w:val="single" w:sz="4" w:space="0" w:color="auto"/>
              <w:bottom w:val="single" w:sz="4" w:space="0" w:color="auto"/>
              <w:right w:val="single" w:sz="4" w:space="0" w:color="auto"/>
            </w:tcBorders>
          </w:tcPr>
          <w:p w14:paraId="4AD4A68A"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uk-UA"/>
              </w:rPr>
            </w:pPr>
            <w:r w:rsidRPr="000C4A74">
              <w:rPr>
                <w:rFonts w:ascii="Times New Roman" w:eastAsia="Calibri" w:hAnsi="Times New Roman" w:cs="Times New Roman"/>
                <w:bCs/>
                <w:sz w:val="24"/>
                <w:szCs w:val="24"/>
                <w:lang w:val="uk-UA" w:eastAsia="uk-UA"/>
              </w:rPr>
              <w:t>1</w:t>
            </w:r>
          </w:p>
        </w:tc>
        <w:tc>
          <w:tcPr>
            <w:tcW w:w="1391" w:type="dxa"/>
            <w:tcBorders>
              <w:top w:val="single" w:sz="4" w:space="0" w:color="auto"/>
              <w:left w:val="single" w:sz="4" w:space="0" w:color="auto"/>
              <w:bottom w:val="single" w:sz="4" w:space="0" w:color="auto"/>
              <w:right w:val="single" w:sz="4" w:space="0" w:color="auto"/>
            </w:tcBorders>
          </w:tcPr>
          <w:p w14:paraId="5B05D42C"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uk-UA"/>
              </w:rPr>
            </w:pPr>
            <w:r w:rsidRPr="000C4A74">
              <w:rPr>
                <w:rFonts w:ascii="Times New Roman" w:eastAsia="Calibri" w:hAnsi="Times New Roman" w:cs="Times New Roman"/>
                <w:bCs/>
                <w:sz w:val="24"/>
                <w:szCs w:val="24"/>
                <w:lang w:val="uk-UA" w:eastAsia="uk-UA"/>
              </w:rPr>
              <w:t>1</w:t>
            </w:r>
          </w:p>
        </w:tc>
        <w:tc>
          <w:tcPr>
            <w:tcW w:w="1256" w:type="dxa"/>
            <w:tcBorders>
              <w:top w:val="single" w:sz="4" w:space="0" w:color="auto"/>
              <w:left w:val="single" w:sz="4" w:space="0" w:color="auto"/>
              <w:bottom w:val="single" w:sz="4" w:space="0" w:color="auto"/>
              <w:right w:val="single" w:sz="4" w:space="0" w:color="auto"/>
            </w:tcBorders>
          </w:tcPr>
          <w:p w14:paraId="09A9863D" w14:textId="64FB529E" w:rsidR="00171BF1" w:rsidRPr="000C4A74" w:rsidRDefault="00526A41" w:rsidP="00D042D5">
            <w:pPr>
              <w:autoSpaceDE w:val="0"/>
              <w:autoSpaceDN w:val="0"/>
              <w:adjustRightInd w:val="0"/>
              <w:spacing w:after="0" w:line="240" w:lineRule="auto"/>
              <w:ind w:right="-1"/>
              <w:jc w:val="center"/>
              <w:rPr>
                <w:rFonts w:ascii="Times New Roman" w:eastAsia="Calibri" w:hAnsi="Times New Roman" w:cs="Times New Roman"/>
                <w:bCs/>
                <w:sz w:val="20"/>
                <w:szCs w:val="20"/>
                <w:lang w:val="uk-UA" w:eastAsia="uk-UA"/>
              </w:rPr>
            </w:pPr>
            <w:r w:rsidRPr="000C4A74">
              <w:rPr>
                <w:rFonts w:ascii="Times New Roman" w:eastAsia="Calibri" w:hAnsi="Times New Roman" w:cs="Times New Roman"/>
                <w:bCs/>
                <w:sz w:val="20"/>
                <w:szCs w:val="20"/>
                <w:lang w:val="uk-UA" w:eastAsia="uk-UA"/>
              </w:rPr>
              <w:t>2012,0</w:t>
            </w:r>
          </w:p>
        </w:tc>
      </w:tr>
      <w:tr w:rsidR="00171BF1" w:rsidRPr="000C4A74" w14:paraId="57DB7BEC" w14:textId="77777777" w:rsidTr="00171BF1">
        <w:tc>
          <w:tcPr>
            <w:tcW w:w="2802" w:type="dxa"/>
            <w:tcBorders>
              <w:top w:val="single" w:sz="4" w:space="0" w:color="auto"/>
              <w:left w:val="single" w:sz="4" w:space="0" w:color="auto"/>
              <w:bottom w:val="single" w:sz="4" w:space="0" w:color="auto"/>
              <w:right w:val="single" w:sz="4" w:space="0" w:color="auto"/>
            </w:tcBorders>
          </w:tcPr>
          <w:p w14:paraId="65886C98" w14:textId="77777777" w:rsidR="00171BF1" w:rsidRPr="000C4A74" w:rsidRDefault="00171BF1" w:rsidP="006D743A">
            <w:pPr>
              <w:autoSpaceDE w:val="0"/>
              <w:autoSpaceDN w:val="0"/>
              <w:adjustRightInd w:val="0"/>
              <w:spacing w:after="0" w:line="240" w:lineRule="auto"/>
              <w:ind w:right="-1"/>
              <w:jc w:val="both"/>
              <w:rPr>
                <w:rFonts w:ascii="Times New Roman" w:eastAsia="Calibri" w:hAnsi="Times New Roman" w:cs="Times New Roman"/>
                <w:b/>
                <w:bCs/>
                <w:sz w:val="28"/>
                <w:szCs w:val="28"/>
                <w:lang w:val="uk-UA" w:eastAsia="uk-UA"/>
              </w:rPr>
            </w:pPr>
            <w:r w:rsidRPr="000C4A74">
              <w:rPr>
                <w:rFonts w:ascii="Times New Roman" w:eastAsia="Calibri" w:hAnsi="Times New Roman" w:cs="Times New Roman"/>
                <w:color w:val="000000"/>
                <w:sz w:val="24"/>
                <w:szCs w:val="24"/>
                <w:lang w:val="uk-UA" w:eastAsia="uk-UA"/>
              </w:rPr>
              <w:t>Разом за рік</w:t>
            </w:r>
          </w:p>
        </w:tc>
        <w:tc>
          <w:tcPr>
            <w:tcW w:w="1317" w:type="dxa"/>
            <w:tcBorders>
              <w:top w:val="single" w:sz="4" w:space="0" w:color="auto"/>
              <w:left w:val="single" w:sz="4" w:space="0" w:color="auto"/>
              <w:bottom w:val="single" w:sz="4" w:space="0" w:color="auto"/>
              <w:right w:val="single" w:sz="4" w:space="0" w:color="auto"/>
            </w:tcBorders>
          </w:tcPr>
          <w:p w14:paraId="3DBAFD21"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uk-UA"/>
              </w:rPr>
            </w:pPr>
            <w:r w:rsidRPr="000C4A74">
              <w:rPr>
                <w:rFonts w:ascii="Times New Roman" w:eastAsia="Calibri" w:hAnsi="Times New Roman" w:cs="Times New Roman"/>
                <w:bCs/>
                <w:sz w:val="24"/>
                <w:szCs w:val="24"/>
                <w:lang w:val="uk-UA" w:eastAsia="uk-UA"/>
              </w:rPr>
              <w:t>Х</w:t>
            </w:r>
          </w:p>
        </w:tc>
        <w:tc>
          <w:tcPr>
            <w:tcW w:w="1645" w:type="dxa"/>
            <w:tcBorders>
              <w:top w:val="single" w:sz="4" w:space="0" w:color="auto"/>
              <w:left w:val="single" w:sz="4" w:space="0" w:color="auto"/>
              <w:bottom w:val="single" w:sz="4" w:space="0" w:color="auto"/>
              <w:right w:val="single" w:sz="4" w:space="0" w:color="auto"/>
            </w:tcBorders>
          </w:tcPr>
          <w:p w14:paraId="498DA2C5"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uk-UA"/>
              </w:rPr>
            </w:pPr>
            <w:r w:rsidRPr="000C4A74">
              <w:rPr>
                <w:rFonts w:ascii="Times New Roman" w:eastAsia="Calibri" w:hAnsi="Times New Roman" w:cs="Times New Roman"/>
                <w:bCs/>
                <w:sz w:val="24"/>
                <w:szCs w:val="24"/>
                <w:lang w:val="uk-UA" w:eastAsia="uk-UA"/>
              </w:rPr>
              <w:t>Х</w:t>
            </w:r>
          </w:p>
        </w:tc>
        <w:tc>
          <w:tcPr>
            <w:tcW w:w="1459" w:type="dxa"/>
            <w:tcBorders>
              <w:top w:val="single" w:sz="4" w:space="0" w:color="auto"/>
              <w:left w:val="single" w:sz="4" w:space="0" w:color="auto"/>
              <w:bottom w:val="single" w:sz="4" w:space="0" w:color="auto"/>
              <w:right w:val="single" w:sz="4" w:space="0" w:color="auto"/>
            </w:tcBorders>
          </w:tcPr>
          <w:p w14:paraId="59AA39DB"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uk-UA"/>
              </w:rPr>
            </w:pPr>
            <w:r w:rsidRPr="000C4A74">
              <w:rPr>
                <w:rFonts w:ascii="Times New Roman" w:eastAsia="Calibri" w:hAnsi="Times New Roman" w:cs="Times New Roman"/>
                <w:bCs/>
                <w:sz w:val="24"/>
                <w:szCs w:val="24"/>
                <w:lang w:val="uk-UA" w:eastAsia="uk-UA"/>
              </w:rPr>
              <w:t>Х</w:t>
            </w:r>
          </w:p>
        </w:tc>
        <w:tc>
          <w:tcPr>
            <w:tcW w:w="1391" w:type="dxa"/>
            <w:tcBorders>
              <w:top w:val="single" w:sz="4" w:space="0" w:color="auto"/>
              <w:left w:val="single" w:sz="4" w:space="0" w:color="auto"/>
              <w:bottom w:val="single" w:sz="4" w:space="0" w:color="auto"/>
              <w:right w:val="single" w:sz="4" w:space="0" w:color="auto"/>
            </w:tcBorders>
          </w:tcPr>
          <w:p w14:paraId="727A5BAD"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uk-UA"/>
              </w:rPr>
            </w:pPr>
            <w:r w:rsidRPr="000C4A74">
              <w:rPr>
                <w:rFonts w:ascii="Times New Roman" w:eastAsia="Calibri" w:hAnsi="Times New Roman" w:cs="Times New Roman"/>
                <w:bCs/>
                <w:sz w:val="24"/>
                <w:szCs w:val="24"/>
                <w:lang w:val="uk-UA" w:eastAsia="uk-UA"/>
              </w:rPr>
              <w:t>Х</w:t>
            </w:r>
          </w:p>
        </w:tc>
        <w:tc>
          <w:tcPr>
            <w:tcW w:w="1256" w:type="dxa"/>
            <w:tcBorders>
              <w:top w:val="single" w:sz="4" w:space="0" w:color="auto"/>
              <w:left w:val="single" w:sz="4" w:space="0" w:color="auto"/>
              <w:bottom w:val="single" w:sz="4" w:space="0" w:color="auto"/>
              <w:right w:val="single" w:sz="4" w:space="0" w:color="auto"/>
            </w:tcBorders>
          </w:tcPr>
          <w:p w14:paraId="5B1BE2DF" w14:textId="5C6C0D5E" w:rsidR="00171BF1" w:rsidRPr="000C4A74" w:rsidRDefault="00526A41" w:rsidP="00D042D5">
            <w:pPr>
              <w:autoSpaceDE w:val="0"/>
              <w:autoSpaceDN w:val="0"/>
              <w:adjustRightInd w:val="0"/>
              <w:spacing w:after="0" w:line="240" w:lineRule="auto"/>
              <w:ind w:right="-1"/>
              <w:jc w:val="center"/>
              <w:rPr>
                <w:rFonts w:ascii="Times New Roman" w:eastAsia="Calibri" w:hAnsi="Times New Roman" w:cs="Times New Roman"/>
                <w:bCs/>
                <w:lang w:val="uk-UA" w:eastAsia="uk-UA"/>
              </w:rPr>
            </w:pPr>
            <w:r w:rsidRPr="000C4A74">
              <w:rPr>
                <w:rFonts w:ascii="Times New Roman" w:eastAsia="Calibri" w:hAnsi="Times New Roman" w:cs="Times New Roman"/>
                <w:bCs/>
                <w:lang w:val="uk-UA" w:eastAsia="uk-UA"/>
              </w:rPr>
              <w:t>2 213,2</w:t>
            </w:r>
          </w:p>
        </w:tc>
      </w:tr>
      <w:tr w:rsidR="00171BF1" w:rsidRPr="000C4A74" w14:paraId="5BF65174" w14:textId="77777777" w:rsidTr="00171BF1">
        <w:tc>
          <w:tcPr>
            <w:tcW w:w="2802" w:type="dxa"/>
            <w:tcBorders>
              <w:top w:val="single" w:sz="4" w:space="0" w:color="auto"/>
              <w:left w:val="single" w:sz="4" w:space="0" w:color="auto"/>
              <w:bottom w:val="single" w:sz="4" w:space="0" w:color="auto"/>
              <w:right w:val="single" w:sz="4" w:space="0" w:color="auto"/>
            </w:tcBorders>
          </w:tcPr>
          <w:p w14:paraId="1A2DF0B1" w14:textId="77777777" w:rsidR="00171BF1" w:rsidRPr="000C4A74" w:rsidRDefault="00171BF1" w:rsidP="006D743A">
            <w:pPr>
              <w:autoSpaceDE w:val="0"/>
              <w:autoSpaceDN w:val="0"/>
              <w:adjustRightInd w:val="0"/>
              <w:spacing w:after="0" w:line="240" w:lineRule="auto"/>
              <w:ind w:right="-1"/>
              <w:jc w:val="both"/>
              <w:rPr>
                <w:rFonts w:ascii="Times New Roman" w:eastAsia="Calibri" w:hAnsi="Times New Roman" w:cs="Times New Roman"/>
                <w:b/>
                <w:bCs/>
                <w:sz w:val="28"/>
                <w:szCs w:val="28"/>
                <w:lang w:val="uk-UA" w:eastAsia="uk-UA"/>
              </w:rPr>
            </w:pPr>
            <w:r w:rsidRPr="000C4A74">
              <w:rPr>
                <w:rFonts w:ascii="Times New Roman" w:eastAsia="Calibri" w:hAnsi="Times New Roman" w:cs="Times New Roman"/>
                <w:color w:val="000000"/>
                <w:sz w:val="24"/>
                <w:szCs w:val="24"/>
                <w:lang w:val="uk-UA" w:eastAsia="uk-UA"/>
              </w:rPr>
              <w:t>Сумарно за п’ять років</w:t>
            </w:r>
          </w:p>
        </w:tc>
        <w:tc>
          <w:tcPr>
            <w:tcW w:w="1317" w:type="dxa"/>
            <w:tcBorders>
              <w:top w:val="single" w:sz="4" w:space="0" w:color="auto"/>
              <w:left w:val="single" w:sz="4" w:space="0" w:color="auto"/>
              <w:bottom w:val="single" w:sz="4" w:space="0" w:color="auto"/>
              <w:right w:val="single" w:sz="4" w:space="0" w:color="auto"/>
            </w:tcBorders>
          </w:tcPr>
          <w:p w14:paraId="6F77759D"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uk-UA"/>
              </w:rPr>
            </w:pPr>
            <w:r w:rsidRPr="000C4A74">
              <w:rPr>
                <w:rFonts w:ascii="Times New Roman" w:eastAsia="Calibri" w:hAnsi="Times New Roman" w:cs="Times New Roman"/>
                <w:bCs/>
                <w:sz w:val="24"/>
                <w:szCs w:val="24"/>
                <w:lang w:val="uk-UA" w:eastAsia="uk-UA"/>
              </w:rPr>
              <w:t>Х</w:t>
            </w:r>
          </w:p>
        </w:tc>
        <w:tc>
          <w:tcPr>
            <w:tcW w:w="1645" w:type="dxa"/>
            <w:tcBorders>
              <w:top w:val="single" w:sz="4" w:space="0" w:color="auto"/>
              <w:left w:val="single" w:sz="4" w:space="0" w:color="auto"/>
              <w:bottom w:val="single" w:sz="4" w:space="0" w:color="auto"/>
              <w:right w:val="single" w:sz="4" w:space="0" w:color="auto"/>
            </w:tcBorders>
          </w:tcPr>
          <w:p w14:paraId="54E7F488"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uk-UA"/>
              </w:rPr>
            </w:pPr>
            <w:r w:rsidRPr="000C4A74">
              <w:rPr>
                <w:rFonts w:ascii="Times New Roman" w:eastAsia="Calibri" w:hAnsi="Times New Roman" w:cs="Times New Roman"/>
                <w:bCs/>
                <w:sz w:val="24"/>
                <w:szCs w:val="24"/>
                <w:lang w:val="uk-UA" w:eastAsia="uk-UA"/>
              </w:rPr>
              <w:t>Х</w:t>
            </w:r>
          </w:p>
        </w:tc>
        <w:tc>
          <w:tcPr>
            <w:tcW w:w="1459" w:type="dxa"/>
            <w:tcBorders>
              <w:top w:val="single" w:sz="4" w:space="0" w:color="auto"/>
              <w:left w:val="single" w:sz="4" w:space="0" w:color="auto"/>
              <w:bottom w:val="single" w:sz="4" w:space="0" w:color="auto"/>
              <w:right w:val="single" w:sz="4" w:space="0" w:color="auto"/>
            </w:tcBorders>
          </w:tcPr>
          <w:p w14:paraId="619CDFD8"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uk-UA"/>
              </w:rPr>
            </w:pPr>
            <w:r w:rsidRPr="000C4A74">
              <w:rPr>
                <w:rFonts w:ascii="Times New Roman" w:eastAsia="Calibri" w:hAnsi="Times New Roman" w:cs="Times New Roman"/>
                <w:bCs/>
                <w:sz w:val="24"/>
                <w:szCs w:val="24"/>
                <w:lang w:val="uk-UA" w:eastAsia="uk-UA"/>
              </w:rPr>
              <w:t>Х</w:t>
            </w:r>
          </w:p>
        </w:tc>
        <w:tc>
          <w:tcPr>
            <w:tcW w:w="1391" w:type="dxa"/>
            <w:tcBorders>
              <w:top w:val="single" w:sz="4" w:space="0" w:color="auto"/>
              <w:left w:val="single" w:sz="4" w:space="0" w:color="auto"/>
              <w:bottom w:val="single" w:sz="4" w:space="0" w:color="auto"/>
              <w:right w:val="single" w:sz="4" w:space="0" w:color="auto"/>
            </w:tcBorders>
          </w:tcPr>
          <w:p w14:paraId="5A444486"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Cs/>
                <w:sz w:val="24"/>
                <w:szCs w:val="24"/>
                <w:lang w:val="uk-UA" w:eastAsia="uk-UA"/>
              </w:rPr>
            </w:pPr>
            <w:r w:rsidRPr="000C4A74">
              <w:rPr>
                <w:rFonts w:ascii="Times New Roman" w:eastAsia="Calibri" w:hAnsi="Times New Roman" w:cs="Times New Roman"/>
                <w:bCs/>
                <w:sz w:val="24"/>
                <w:szCs w:val="24"/>
                <w:lang w:val="uk-UA" w:eastAsia="uk-UA"/>
              </w:rPr>
              <w:t>Х</w:t>
            </w:r>
          </w:p>
        </w:tc>
        <w:tc>
          <w:tcPr>
            <w:tcW w:w="1256" w:type="dxa"/>
            <w:tcBorders>
              <w:top w:val="single" w:sz="4" w:space="0" w:color="auto"/>
              <w:left w:val="single" w:sz="4" w:space="0" w:color="auto"/>
              <w:bottom w:val="single" w:sz="4" w:space="0" w:color="auto"/>
              <w:right w:val="single" w:sz="4" w:space="0" w:color="auto"/>
            </w:tcBorders>
          </w:tcPr>
          <w:p w14:paraId="0805A778" w14:textId="3849C144" w:rsidR="00171BF1" w:rsidRPr="000C4A74" w:rsidRDefault="00526A41" w:rsidP="00D042D5">
            <w:pPr>
              <w:autoSpaceDE w:val="0"/>
              <w:autoSpaceDN w:val="0"/>
              <w:adjustRightInd w:val="0"/>
              <w:spacing w:after="0" w:line="240" w:lineRule="auto"/>
              <w:ind w:right="-1"/>
              <w:jc w:val="center"/>
              <w:rPr>
                <w:rFonts w:ascii="Times New Roman" w:eastAsia="Calibri" w:hAnsi="Times New Roman" w:cs="Times New Roman"/>
                <w:bCs/>
                <w:lang w:val="uk-UA" w:eastAsia="uk-UA"/>
              </w:rPr>
            </w:pPr>
            <w:r w:rsidRPr="000C4A74">
              <w:rPr>
                <w:rFonts w:ascii="Times New Roman" w:eastAsia="Calibri" w:hAnsi="Times New Roman" w:cs="Times New Roman"/>
                <w:bCs/>
                <w:lang w:val="uk-UA" w:eastAsia="uk-UA"/>
              </w:rPr>
              <w:t>2 213,2</w:t>
            </w:r>
          </w:p>
        </w:tc>
      </w:tr>
    </w:tbl>
    <w:p w14:paraId="139FA516" w14:textId="77777777" w:rsidR="00171BF1" w:rsidRPr="000C4A74" w:rsidRDefault="00171BF1" w:rsidP="00D042D5">
      <w:pPr>
        <w:autoSpaceDE w:val="0"/>
        <w:autoSpaceDN w:val="0"/>
        <w:adjustRightInd w:val="0"/>
        <w:spacing w:after="0" w:line="240" w:lineRule="auto"/>
        <w:ind w:right="-1" w:firstLine="709"/>
        <w:jc w:val="center"/>
        <w:rPr>
          <w:rFonts w:ascii="Times New Roman" w:eastAsia="Calibri" w:hAnsi="Times New Roman" w:cs="Times New Roman"/>
          <w:b/>
          <w:bCs/>
          <w:sz w:val="28"/>
          <w:szCs w:val="28"/>
          <w:lang w:val="uk-UA" w:eastAsia="ru-RU"/>
        </w:rPr>
      </w:pPr>
    </w:p>
    <w:p w14:paraId="6E8CFD94" w14:textId="77777777" w:rsidR="00171BF1" w:rsidRPr="000C4A74" w:rsidRDefault="00171BF1" w:rsidP="00D042D5">
      <w:pPr>
        <w:autoSpaceDE w:val="0"/>
        <w:autoSpaceDN w:val="0"/>
        <w:adjustRightInd w:val="0"/>
        <w:spacing w:after="0" w:line="240" w:lineRule="auto"/>
        <w:ind w:right="-1" w:firstLine="709"/>
        <w:jc w:val="center"/>
        <w:rPr>
          <w:rFonts w:ascii="Times New Roman" w:eastAsia="Calibri" w:hAnsi="Times New Roman" w:cs="Times New Roman"/>
          <w:bCs/>
          <w:sz w:val="24"/>
          <w:szCs w:val="24"/>
          <w:lang w:val="uk-UA" w:eastAsia="ru-RU"/>
        </w:rPr>
      </w:pPr>
      <w:r w:rsidRPr="000C4A74">
        <w:rPr>
          <w:rFonts w:ascii="Times New Roman" w:eastAsia="Calibri" w:hAnsi="Times New Roman" w:cs="Times New Roman"/>
          <w:bCs/>
          <w:sz w:val="24"/>
          <w:szCs w:val="24"/>
          <w:lang w:val="uk-UA" w:eastAsia="ru-RU"/>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процедур на рік</w:t>
      </w:r>
    </w:p>
    <w:p w14:paraId="31E906A2" w14:textId="77777777" w:rsidR="00171BF1" w:rsidRPr="000C4A74" w:rsidRDefault="00171BF1" w:rsidP="00D042D5">
      <w:pPr>
        <w:autoSpaceDE w:val="0"/>
        <w:autoSpaceDN w:val="0"/>
        <w:adjustRightInd w:val="0"/>
        <w:spacing w:after="0" w:line="240" w:lineRule="auto"/>
        <w:ind w:right="-1" w:firstLine="709"/>
        <w:jc w:val="center"/>
        <w:rPr>
          <w:rFonts w:ascii="Times New Roman" w:eastAsia="Calibri" w:hAnsi="Times New Roman" w:cs="Times New Roman"/>
          <w:b/>
          <w:bCs/>
          <w:sz w:val="28"/>
          <w:szCs w:val="28"/>
          <w:lang w:val="uk-UA" w:eastAsia="ru-RU"/>
        </w:rPr>
      </w:pPr>
    </w:p>
    <w:p w14:paraId="53B05608" w14:textId="77777777" w:rsidR="00171BF1" w:rsidRPr="000C4A74" w:rsidRDefault="00171BF1" w:rsidP="00D042D5">
      <w:pPr>
        <w:autoSpaceDE w:val="0"/>
        <w:autoSpaceDN w:val="0"/>
        <w:adjustRightInd w:val="0"/>
        <w:spacing w:after="0" w:line="240" w:lineRule="auto"/>
        <w:ind w:right="-1" w:firstLine="709"/>
        <w:jc w:val="both"/>
        <w:rPr>
          <w:rFonts w:ascii="Times New Roman" w:eastAsia="Calibri" w:hAnsi="Times New Roman" w:cs="Times New Roman"/>
          <w:b/>
          <w:bCs/>
          <w:sz w:val="26"/>
          <w:szCs w:val="26"/>
          <w:lang w:val="uk-UA" w:eastAsia="ru-RU"/>
        </w:rPr>
      </w:pPr>
      <w:r w:rsidRPr="000C4A74">
        <w:rPr>
          <w:rFonts w:ascii="Times New Roman" w:eastAsia="Calibri" w:hAnsi="Times New Roman" w:cs="Times New Roman"/>
          <w:b/>
          <w:bCs/>
          <w:sz w:val="26"/>
          <w:szCs w:val="26"/>
          <w:lang w:val="uk-UA" w:eastAsia="ru-RU"/>
        </w:rPr>
        <w:t>4. Розрахунок сумарних витрат суб’єктів господарювання малого підприємництва, що виникають на виконання вимог регулювання</w:t>
      </w:r>
    </w:p>
    <w:p w14:paraId="2EE1614D" w14:textId="6115DB3A" w:rsidR="00171BF1" w:rsidRPr="000C4A74" w:rsidRDefault="006D743A" w:rsidP="00D042D5">
      <w:pPr>
        <w:autoSpaceDE w:val="0"/>
        <w:autoSpaceDN w:val="0"/>
        <w:adjustRightInd w:val="0"/>
        <w:spacing w:after="0" w:line="240" w:lineRule="auto"/>
        <w:ind w:right="-1" w:firstLine="709"/>
        <w:jc w:val="right"/>
        <w:rPr>
          <w:rFonts w:ascii="Times New Roman" w:eastAsia="Calibri" w:hAnsi="Times New Roman" w:cs="Times New Roman"/>
          <w:b/>
          <w:bCs/>
          <w:sz w:val="26"/>
          <w:szCs w:val="26"/>
          <w:lang w:val="uk-UA" w:eastAsia="ru-RU"/>
        </w:rPr>
      </w:pPr>
      <w:r>
        <w:rPr>
          <w:rFonts w:ascii="Times New Roman" w:eastAsia="Calibri" w:hAnsi="Times New Roman" w:cs="Times New Roman"/>
          <w:b/>
          <w:bCs/>
          <w:sz w:val="26"/>
          <w:szCs w:val="26"/>
          <w:lang w:val="uk-UA" w:eastAsia="ru-RU"/>
        </w:rPr>
        <w:t>(грн</w:t>
      </w:r>
      <w:r w:rsidR="00171BF1" w:rsidRPr="000C4A74">
        <w:rPr>
          <w:rFonts w:ascii="Times New Roman" w:eastAsia="Calibri" w:hAnsi="Times New Roman" w:cs="Times New Roman"/>
          <w:b/>
          <w:bCs/>
          <w:sz w:val="26"/>
          <w:szCs w:val="26"/>
          <w:lang w:val="uk-UA"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5"/>
        <w:gridCol w:w="5476"/>
        <w:gridCol w:w="1701"/>
        <w:gridCol w:w="1836"/>
      </w:tblGrid>
      <w:tr w:rsidR="00171BF1" w:rsidRPr="000C4A74" w14:paraId="23E116AB" w14:textId="77777777" w:rsidTr="006B2C7E">
        <w:tc>
          <w:tcPr>
            <w:tcW w:w="615" w:type="dxa"/>
            <w:tcBorders>
              <w:top w:val="single" w:sz="4" w:space="0" w:color="auto"/>
              <w:left w:val="single" w:sz="4" w:space="0" w:color="auto"/>
              <w:bottom w:val="single" w:sz="4" w:space="0" w:color="auto"/>
              <w:right w:val="single" w:sz="4" w:space="0" w:color="auto"/>
            </w:tcBorders>
          </w:tcPr>
          <w:p w14:paraId="175E8C22"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4"/>
                <w:szCs w:val="24"/>
                <w:lang w:val="uk-UA" w:eastAsia="ru-RU"/>
              </w:rPr>
            </w:pPr>
            <w:r w:rsidRPr="000C4A74">
              <w:rPr>
                <w:rFonts w:ascii="Times New Roman" w:eastAsia="Calibri" w:hAnsi="Times New Roman" w:cs="Times New Roman"/>
                <w:b/>
                <w:bCs/>
                <w:sz w:val="24"/>
                <w:szCs w:val="24"/>
                <w:lang w:val="uk-UA" w:eastAsia="ru-RU"/>
              </w:rPr>
              <w:t>№ п/п</w:t>
            </w:r>
          </w:p>
        </w:tc>
        <w:tc>
          <w:tcPr>
            <w:tcW w:w="5476" w:type="dxa"/>
            <w:tcBorders>
              <w:top w:val="single" w:sz="4" w:space="0" w:color="auto"/>
              <w:left w:val="single" w:sz="4" w:space="0" w:color="auto"/>
              <w:bottom w:val="single" w:sz="4" w:space="0" w:color="auto"/>
              <w:right w:val="single" w:sz="4" w:space="0" w:color="auto"/>
            </w:tcBorders>
          </w:tcPr>
          <w:p w14:paraId="2132C0EE"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4"/>
                <w:szCs w:val="24"/>
                <w:lang w:val="uk-UA" w:eastAsia="ru-RU"/>
              </w:rPr>
            </w:pPr>
            <w:r w:rsidRPr="000C4A74">
              <w:rPr>
                <w:rFonts w:ascii="Times New Roman" w:eastAsia="Calibri" w:hAnsi="Times New Roman" w:cs="Times New Roman"/>
                <w:b/>
                <w:bCs/>
                <w:sz w:val="24"/>
                <w:szCs w:val="24"/>
                <w:lang w:val="uk-UA" w:eastAsia="ru-RU"/>
              </w:rPr>
              <w:t>Показник</w:t>
            </w:r>
          </w:p>
        </w:tc>
        <w:tc>
          <w:tcPr>
            <w:tcW w:w="1701" w:type="dxa"/>
            <w:tcBorders>
              <w:top w:val="single" w:sz="4" w:space="0" w:color="auto"/>
              <w:left w:val="single" w:sz="4" w:space="0" w:color="auto"/>
              <w:bottom w:val="single" w:sz="4" w:space="0" w:color="auto"/>
              <w:right w:val="single" w:sz="4" w:space="0" w:color="auto"/>
            </w:tcBorders>
          </w:tcPr>
          <w:p w14:paraId="3320365D"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4"/>
                <w:szCs w:val="24"/>
                <w:lang w:val="uk-UA" w:eastAsia="ru-RU"/>
              </w:rPr>
            </w:pPr>
            <w:r w:rsidRPr="000C4A74">
              <w:rPr>
                <w:rFonts w:ascii="Times New Roman" w:eastAsia="Calibri" w:hAnsi="Times New Roman" w:cs="Times New Roman"/>
                <w:b/>
                <w:bCs/>
                <w:sz w:val="24"/>
                <w:szCs w:val="24"/>
                <w:lang w:val="uk-UA" w:eastAsia="ru-RU"/>
              </w:rPr>
              <w:t>Перший рік регулювання (стартовий)</w:t>
            </w:r>
          </w:p>
        </w:tc>
        <w:tc>
          <w:tcPr>
            <w:tcW w:w="1836" w:type="dxa"/>
            <w:tcBorders>
              <w:top w:val="single" w:sz="4" w:space="0" w:color="auto"/>
              <w:left w:val="single" w:sz="4" w:space="0" w:color="auto"/>
              <w:bottom w:val="single" w:sz="4" w:space="0" w:color="auto"/>
              <w:right w:val="single" w:sz="4" w:space="0" w:color="auto"/>
            </w:tcBorders>
          </w:tcPr>
          <w:p w14:paraId="75D267B2"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b/>
                <w:bCs/>
                <w:sz w:val="24"/>
                <w:szCs w:val="24"/>
                <w:lang w:val="uk-UA" w:eastAsia="ru-RU"/>
              </w:rPr>
            </w:pPr>
            <w:r w:rsidRPr="000C4A74">
              <w:rPr>
                <w:rFonts w:ascii="Times New Roman" w:eastAsia="Calibri" w:hAnsi="Times New Roman" w:cs="Times New Roman"/>
                <w:b/>
                <w:bCs/>
                <w:sz w:val="24"/>
                <w:szCs w:val="24"/>
                <w:lang w:val="uk-UA" w:eastAsia="ru-RU"/>
              </w:rPr>
              <w:t>За п’ять років</w:t>
            </w:r>
          </w:p>
        </w:tc>
      </w:tr>
      <w:tr w:rsidR="00171BF1" w:rsidRPr="000C4A74" w14:paraId="79699E43" w14:textId="77777777" w:rsidTr="006B2C7E">
        <w:tc>
          <w:tcPr>
            <w:tcW w:w="615" w:type="dxa"/>
            <w:tcBorders>
              <w:top w:val="single" w:sz="4" w:space="0" w:color="auto"/>
              <w:left w:val="single" w:sz="4" w:space="0" w:color="auto"/>
              <w:bottom w:val="single" w:sz="4" w:space="0" w:color="auto"/>
              <w:right w:val="single" w:sz="4" w:space="0" w:color="auto"/>
            </w:tcBorders>
          </w:tcPr>
          <w:p w14:paraId="0D2F7378"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1</w:t>
            </w:r>
          </w:p>
        </w:tc>
        <w:tc>
          <w:tcPr>
            <w:tcW w:w="5476" w:type="dxa"/>
            <w:tcBorders>
              <w:top w:val="single" w:sz="4" w:space="0" w:color="auto"/>
              <w:left w:val="single" w:sz="4" w:space="0" w:color="auto"/>
              <w:bottom w:val="single" w:sz="4" w:space="0" w:color="auto"/>
              <w:right w:val="single" w:sz="4" w:space="0" w:color="auto"/>
            </w:tcBorders>
          </w:tcPr>
          <w:p w14:paraId="706D71CC"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Оцінка «прямих» витрат суб’єктів малого підприємництва на виконання регулювання</w:t>
            </w:r>
          </w:p>
        </w:tc>
        <w:tc>
          <w:tcPr>
            <w:tcW w:w="1701" w:type="dxa"/>
            <w:tcBorders>
              <w:top w:val="single" w:sz="4" w:space="0" w:color="auto"/>
              <w:left w:val="single" w:sz="4" w:space="0" w:color="auto"/>
              <w:bottom w:val="single" w:sz="4" w:space="0" w:color="auto"/>
              <w:right w:val="single" w:sz="4" w:space="0" w:color="auto"/>
            </w:tcBorders>
            <w:vAlign w:val="center"/>
          </w:tcPr>
          <w:p w14:paraId="31B38995" w14:textId="2F289399" w:rsidR="00171BF1" w:rsidRPr="000C4A74" w:rsidRDefault="00BC7D95"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2 816,8</w:t>
            </w:r>
          </w:p>
        </w:tc>
        <w:tc>
          <w:tcPr>
            <w:tcW w:w="1836" w:type="dxa"/>
            <w:tcBorders>
              <w:top w:val="single" w:sz="4" w:space="0" w:color="auto"/>
              <w:left w:val="single" w:sz="4" w:space="0" w:color="auto"/>
              <w:bottom w:val="single" w:sz="4" w:space="0" w:color="auto"/>
              <w:right w:val="single" w:sz="4" w:space="0" w:color="auto"/>
            </w:tcBorders>
            <w:vAlign w:val="center"/>
          </w:tcPr>
          <w:p w14:paraId="4FB1F750" w14:textId="6CC41107" w:rsidR="00171BF1" w:rsidRPr="000C4A74" w:rsidRDefault="00BC7D95"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 xml:space="preserve">2 816,8 </w:t>
            </w:r>
          </w:p>
        </w:tc>
      </w:tr>
      <w:tr w:rsidR="00171BF1" w:rsidRPr="000C4A74" w14:paraId="4A751BA0" w14:textId="77777777" w:rsidTr="006B2C7E">
        <w:tc>
          <w:tcPr>
            <w:tcW w:w="615" w:type="dxa"/>
            <w:tcBorders>
              <w:top w:val="single" w:sz="4" w:space="0" w:color="auto"/>
              <w:left w:val="single" w:sz="4" w:space="0" w:color="auto"/>
              <w:bottom w:val="single" w:sz="4" w:space="0" w:color="auto"/>
              <w:right w:val="single" w:sz="4" w:space="0" w:color="auto"/>
            </w:tcBorders>
          </w:tcPr>
          <w:p w14:paraId="63E96740"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2</w:t>
            </w:r>
          </w:p>
        </w:tc>
        <w:tc>
          <w:tcPr>
            <w:tcW w:w="5476" w:type="dxa"/>
            <w:tcBorders>
              <w:top w:val="single" w:sz="4" w:space="0" w:color="auto"/>
              <w:left w:val="single" w:sz="4" w:space="0" w:color="auto"/>
              <w:bottom w:val="single" w:sz="4" w:space="0" w:color="auto"/>
              <w:right w:val="single" w:sz="4" w:space="0" w:color="auto"/>
            </w:tcBorders>
          </w:tcPr>
          <w:p w14:paraId="0C2AE648"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Оцінка вартості адміністративних процедур для суб’єктів малого підприємництва щодо виконання регулювання та звітування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64D11E70" w14:textId="42B31F49" w:rsidR="00171BF1" w:rsidRPr="000C4A74" w:rsidRDefault="006B465A"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 xml:space="preserve">2 570,0 </w:t>
            </w:r>
          </w:p>
        </w:tc>
        <w:tc>
          <w:tcPr>
            <w:tcW w:w="1836" w:type="dxa"/>
            <w:tcBorders>
              <w:top w:val="single" w:sz="4" w:space="0" w:color="auto"/>
              <w:left w:val="single" w:sz="4" w:space="0" w:color="auto"/>
              <w:bottom w:val="single" w:sz="4" w:space="0" w:color="auto"/>
              <w:right w:val="single" w:sz="4" w:space="0" w:color="auto"/>
            </w:tcBorders>
            <w:vAlign w:val="center"/>
          </w:tcPr>
          <w:p w14:paraId="45899710" w14:textId="38CE2DC2" w:rsidR="00171BF1" w:rsidRPr="000C4A74" w:rsidRDefault="006B465A"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 xml:space="preserve">2 570,0 </w:t>
            </w:r>
          </w:p>
        </w:tc>
      </w:tr>
      <w:tr w:rsidR="00171BF1" w:rsidRPr="000C4A74" w14:paraId="7D0E8B43" w14:textId="77777777" w:rsidTr="006B2C7E">
        <w:tc>
          <w:tcPr>
            <w:tcW w:w="615" w:type="dxa"/>
            <w:tcBorders>
              <w:top w:val="single" w:sz="4" w:space="0" w:color="auto"/>
              <w:left w:val="single" w:sz="4" w:space="0" w:color="auto"/>
              <w:bottom w:val="single" w:sz="4" w:space="0" w:color="auto"/>
              <w:right w:val="single" w:sz="4" w:space="0" w:color="auto"/>
            </w:tcBorders>
          </w:tcPr>
          <w:p w14:paraId="09B1A8AA"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3</w:t>
            </w:r>
          </w:p>
        </w:tc>
        <w:tc>
          <w:tcPr>
            <w:tcW w:w="5476" w:type="dxa"/>
            <w:tcBorders>
              <w:top w:val="single" w:sz="4" w:space="0" w:color="auto"/>
              <w:left w:val="single" w:sz="4" w:space="0" w:color="auto"/>
              <w:bottom w:val="single" w:sz="4" w:space="0" w:color="auto"/>
              <w:right w:val="single" w:sz="4" w:space="0" w:color="auto"/>
            </w:tcBorders>
          </w:tcPr>
          <w:p w14:paraId="7FA02592"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Сумарні витрати малого підприємництва на виконання запланованого регулювання</w:t>
            </w:r>
          </w:p>
        </w:tc>
        <w:tc>
          <w:tcPr>
            <w:tcW w:w="1701" w:type="dxa"/>
            <w:tcBorders>
              <w:top w:val="single" w:sz="4" w:space="0" w:color="auto"/>
              <w:left w:val="single" w:sz="4" w:space="0" w:color="auto"/>
              <w:bottom w:val="single" w:sz="4" w:space="0" w:color="auto"/>
              <w:right w:val="single" w:sz="4" w:space="0" w:color="auto"/>
            </w:tcBorders>
            <w:vAlign w:val="center"/>
          </w:tcPr>
          <w:p w14:paraId="3DCE4B80" w14:textId="14E39835" w:rsidR="00171BF1" w:rsidRPr="000C4A74" w:rsidRDefault="006B465A" w:rsidP="00D042D5">
            <w:pPr>
              <w:spacing w:after="0" w:line="240" w:lineRule="auto"/>
              <w:ind w:right="-1"/>
              <w:jc w:val="center"/>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 xml:space="preserve">5 386,8 </w:t>
            </w:r>
          </w:p>
        </w:tc>
        <w:tc>
          <w:tcPr>
            <w:tcW w:w="1836" w:type="dxa"/>
            <w:tcBorders>
              <w:top w:val="single" w:sz="4" w:space="0" w:color="auto"/>
              <w:left w:val="single" w:sz="4" w:space="0" w:color="auto"/>
              <w:bottom w:val="single" w:sz="4" w:space="0" w:color="auto"/>
              <w:right w:val="single" w:sz="4" w:space="0" w:color="auto"/>
            </w:tcBorders>
            <w:vAlign w:val="center"/>
          </w:tcPr>
          <w:p w14:paraId="2E3331E9" w14:textId="58BE3AD3" w:rsidR="00171BF1" w:rsidRPr="000C4A74" w:rsidRDefault="006B465A" w:rsidP="00D042D5">
            <w:pPr>
              <w:spacing w:after="0" w:line="240" w:lineRule="auto"/>
              <w:ind w:right="-1"/>
              <w:jc w:val="center"/>
              <w:rPr>
                <w:rFonts w:ascii="Times New Roman" w:eastAsia="Times New Roman" w:hAnsi="Times New Roman" w:cs="Times New Roman"/>
                <w:sz w:val="24"/>
                <w:szCs w:val="24"/>
                <w:lang w:val="uk-UA" w:eastAsia="ru-RU"/>
              </w:rPr>
            </w:pPr>
            <w:r w:rsidRPr="000C4A74">
              <w:rPr>
                <w:rFonts w:ascii="Times New Roman" w:eastAsia="Times New Roman" w:hAnsi="Times New Roman" w:cs="Times New Roman"/>
                <w:sz w:val="24"/>
                <w:szCs w:val="24"/>
                <w:lang w:val="uk-UA" w:eastAsia="ru-RU"/>
              </w:rPr>
              <w:t xml:space="preserve">5 386,8 </w:t>
            </w:r>
          </w:p>
        </w:tc>
      </w:tr>
      <w:tr w:rsidR="00171BF1" w:rsidRPr="000C4A74" w14:paraId="3F221383" w14:textId="77777777" w:rsidTr="006B2C7E">
        <w:tc>
          <w:tcPr>
            <w:tcW w:w="615" w:type="dxa"/>
            <w:tcBorders>
              <w:top w:val="single" w:sz="4" w:space="0" w:color="auto"/>
              <w:left w:val="single" w:sz="4" w:space="0" w:color="auto"/>
              <w:bottom w:val="single" w:sz="4" w:space="0" w:color="auto"/>
              <w:right w:val="single" w:sz="4" w:space="0" w:color="auto"/>
            </w:tcBorders>
          </w:tcPr>
          <w:p w14:paraId="32017E74"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4</w:t>
            </w:r>
          </w:p>
        </w:tc>
        <w:tc>
          <w:tcPr>
            <w:tcW w:w="5476" w:type="dxa"/>
            <w:tcBorders>
              <w:top w:val="single" w:sz="4" w:space="0" w:color="auto"/>
              <w:left w:val="single" w:sz="4" w:space="0" w:color="auto"/>
              <w:bottom w:val="single" w:sz="4" w:space="0" w:color="auto"/>
              <w:right w:val="single" w:sz="4" w:space="0" w:color="auto"/>
            </w:tcBorders>
          </w:tcPr>
          <w:p w14:paraId="7E5CFE61"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Бюджетні витрати на адміністрування регулювання суб’єктів малого підприємництва</w:t>
            </w:r>
          </w:p>
        </w:tc>
        <w:tc>
          <w:tcPr>
            <w:tcW w:w="1701" w:type="dxa"/>
            <w:tcBorders>
              <w:top w:val="single" w:sz="4" w:space="0" w:color="auto"/>
              <w:left w:val="single" w:sz="4" w:space="0" w:color="auto"/>
              <w:bottom w:val="single" w:sz="4" w:space="0" w:color="auto"/>
              <w:right w:val="single" w:sz="4" w:space="0" w:color="auto"/>
            </w:tcBorders>
            <w:vAlign w:val="center"/>
          </w:tcPr>
          <w:p w14:paraId="5097D210" w14:textId="4268B137" w:rsidR="00171BF1" w:rsidRPr="000C4A74" w:rsidRDefault="006B465A"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bCs/>
                <w:sz w:val="24"/>
                <w:szCs w:val="24"/>
                <w:lang w:val="uk-UA" w:eastAsia="ru-RU"/>
              </w:rPr>
              <w:t>2 213,2</w:t>
            </w:r>
          </w:p>
        </w:tc>
        <w:tc>
          <w:tcPr>
            <w:tcW w:w="1836" w:type="dxa"/>
            <w:tcBorders>
              <w:top w:val="single" w:sz="4" w:space="0" w:color="auto"/>
              <w:left w:val="single" w:sz="4" w:space="0" w:color="auto"/>
              <w:bottom w:val="single" w:sz="4" w:space="0" w:color="auto"/>
              <w:right w:val="single" w:sz="4" w:space="0" w:color="auto"/>
            </w:tcBorders>
            <w:vAlign w:val="center"/>
          </w:tcPr>
          <w:p w14:paraId="6B628F58" w14:textId="26CE45BF" w:rsidR="00171BF1" w:rsidRPr="000C4A74" w:rsidRDefault="00BC7D95"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bCs/>
                <w:sz w:val="24"/>
                <w:szCs w:val="24"/>
                <w:lang w:val="uk-UA" w:eastAsia="ru-RU"/>
              </w:rPr>
              <w:t>2 213,2</w:t>
            </w:r>
          </w:p>
        </w:tc>
      </w:tr>
      <w:tr w:rsidR="00171BF1" w:rsidRPr="000C4A74" w14:paraId="6777E407" w14:textId="77777777" w:rsidTr="006B2C7E">
        <w:tc>
          <w:tcPr>
            <w:tcW w:w="615" w:type="dxa"/>
            <w:tcBorders>
              <w:top w:val="single" w:sz="4" w:space="0" w:color="auto"/>
              <w:left w:val="single" w:sz="4" w:space="0" w:color="auto"/>
              <w:bottom w:val="single" w:sz="4" w:space="0" w:color="auto"/>
              <w:right w:val="single" w:sz="4" w:space="0" w:color="auto"/>
            </w:tcBorders>
          </w:tcPr>
          <w:p w14:paraId="19535BD6" w14:textId="77777777" w:rsidR="00171BF1" w:rsidRPr="000C4A74" w:rsidRDefault="00171BF1"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5</w:t>
            </w:r>
          </w:p>
        </w:tc>
        <w:tc>
          <w:tcPr>
            <w:tcW w:w="5476" w:type="dxa"/>
            <w:tcBorders>
              <w:top w:val="single" w:sz="4" w:space="0" w:color="auto"/>
              <w:left w:val="single" w:sz="4" w:space="0" w:color="auto"/>
              <w:bottom w:val="single" w:sz="4" w:space="0" w:color="auto"/>
              <w:right w:val="single" w:sz="4" w:space="0" w:color="auto"/>
            </w:tcBorders>
          </w:tcPr>
          <w:p w14:paraId="2DF6F304" w14:textId="77777777" w:rsidR="00171BF1" w:rsidRPr="000C4A74" w:rsidRDefault="00171BF1" w:rsidP="00D042D5">
            <w:pPr>
              <w:autoSpaceDE w:val="0"/>
              <w:autoSpaceDN w:val="0"/>
              <w:adjustRightInd w:val="0"/>
              <w:spacing w:after="0" w:line="240" w:lineRule="auto"/>
              <w:ind w:right="-1"/>
              <w:rPr>
                <w:rFonts w:ascii="Times New Roman" w:eastAsia="Calibri" w:hAnsi="Times New Roman" w:cs="Times New Roman"/>
                <w:sz w:val="24"/>
                <w:szCs w:val="24"/>
                <w:lang w:val="uk-UA" w:eastAsia="ru-RU"/>
              </w:rPr>
            </w:pPr>
            <w:r w:rsidRPr="000C4A74">
              <w:rPr>
                <w:rFonts w:ascii="Times New Roman" w:eastAsia="Calibri" w:hAnsi="Times New Roman" w:cs="Times New Roman"/>
                <w:sz w:val="24"/>
                <w:szCs w:val="24"/>
                <w:lang w:val="uk-UA" w:eastAsia="ru-RU"/>
              </w:rPr>
              <w:t>Сумарні витрати на виконання запланованого регулювання</w:t>
            </w:r>
          </w:p>
        </w:tc>
        <w:tc>
          <w:tcPr>
            <w:tcW w:w="1701" w:type="dxa"/>
            <w:tcBorders>
              <w:top w:val="single" w:sz="4" w:space="0" w:color="auto"/>
              <w:left w:val="single" w:sz="4" w:space="0" w:color="auto"/>
              <w:bottom w:val="single" w:sz="4" w:space="0" w:color="auto"/>
              <w:right w:val="single" w:sz="4" w:space="0" w:color="auto"/>
            </w:tcBorders>
            <w:vAlign w:val="center"/>
          </w:tcPr>
          <w:p w14:paraId="75D5A4DC" w14:textId="574F34D1" w:rsidR="00171BF1" w:rsidRPr="000C4A74" w:rsidRDefault="0037568A"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color w:val="000000"/>
                <w:sz w:val="24"/>
                <w:szCs w:val="24"/>
                <w:lang w:val="uk-UA" w:eastAsia="ru-RU"/>
              </w:rPr>
              <w:t>7 600,0</w:t>
            </w:r>
          </w:p>
        </w:tc>
        <w:tc>
          <w:tcPr>
            <w:tcW w:w="1836" w:type="dxa"/>
            <w:tcBorders>
              <w:top w:val="single" w:sz="4" w:space="0" w:color="auto"/>
              <w:left w:val="single" w:sz="4" w:space="0" w:color="auto"/>
              <w:bottom w:val="single" w:sz="4" w:space="0" w:color="auto"/>
              <w:right w:val="single" w:sz="4" w:space="0" w:color="auto"/>
            </w:tcBorders>
            <w:vAlign w:val="center"/>
          </w:tcPr>
          <w:p w14:paraId="202285E8" w14:textId="161B5E02" w:rsidR="00171BF1" w:rsidRPr="000C4A74" w:rsidRDefault="0037568A" w:rsidP="00D042D5">
            <w:pPr>
              <w:autoSpaceDE w:val="0"/>
              <w:autoSpaceDN w:val="0"/>
              <w:adjustRightInd w:val="0"/>
              <w:spacing w:after="0" w:line="240" w:lineRule="auto"/>
              <w:ind w:right="-1"/>
              <w:jc w:val="center"/>
              <w:rPr>
                <w:rFonts w:ascii="Times New Roman" w:eastAsia="Calibri" w:hAnsi="Times New Roman" w:cs="Times New Roman"/>
                <w:sz w:val="24"/>
                <w:szCs w:val="24"/>
                <w:lang w:val="uk-UA" w:eastAsia="ru-RU"/>
              </w:rPr>
            </w:pPr>
            <w:r w:rsidRPr="000C4A74">
              <w:rPr>
                <w:rFonts w:ascii="Times New Roman" w:eastAsia="Calibri" w:hAnsi="Times New Roman" w:cs="Times New Roman"/>
                <w:color w:val="000000"/>
                <w:sz w:val="24"/>
                <w:szCs w:val="24"/>
                <w:lang w:val="uk-UA" w:eastAsia="ru-RU"/>
              </w:rPr>
              <w:t>7 600,0</w:t>
            </w:r>
          </w:p>
        </w:tc>
      </w:tr>
    </w:tbl>
    <w:p w14:paraId="7D73DD12" w14:textId="77777777" w:rsidR="00171BF1" w:rsidRPr="000C4A74" w:rsidRDefault="00171BF1" w:rsidP="00D042D5">
      <w:pPr>
        <w:tabs>
          <w:tab w:val="left" w:pos="6915"/>
        </w:tabs>
        <w:autoSpaceDE w:val="0"/>
        <w:autoSpaceDN w:val="0"/>
        <w:adjustRightInd w:val="0"/>
        <w:spacing w:after="0" w:line="240" w:lineRule="auto"/>
        <w:ind w:right="-1" w:firstLine="709"/>
        <w:jc w:val="both"/>
        <w:rPr>
          <w:rFonts w:ascii="Times New Roman" w:eastAsia="Calibri" w:hAnsi="Times New Roman" w:cs="Times New Roman"/>
          <w:b/>
          <w:bCs/>
          <w:sz w:val="28"/>
          <w:szCs w:val="28"/>
          <w:lang w:val="uk-UA" w:eastAsia="ru-RU"/>
        </w:rPr>
      </w:pPr>
      <w:r w:rsidRPr="000C4A74">
        <w:rPr>
          <w:rFonts w:ascii="Times New Roman" w:eastAsia="Calibri" w:hAnsi="Times New Roman" w:cs="Times New Roman"/>
          <w:b/>
          <w:bCs/>
          <w:sz w:val="28"/>
          <w:szCs w:val="28"/>
          <w:lang w:val="uk-UA" w:eastAsia="ru-RU"/>
        </w:rPr>
        <w:t xml:space="preserve"> </w:t>
      </w:r>
    </w:p>
    <w:p w14:paraId="30C3C146" w14:textId="2044DA1A" w:rsidR="00171BF1" w:rsidRPr="000C4A74" w:rsidRDefault="00171BF1" w:rsidP="0059157A">
      <w:pPr>
        <w:tabs>
          <w:tab w:val="left" w:pos="6915"/>
        </w:tabs>
        <w:autoSpaceDE w:val="0"/>
        <w:autoSpaceDN w:val="0"/>
        <w:adjustRightInd w:val="0"/>
        <w:spacing w:after="0" w:line="240" w:lineRule="auto"/>
        <w:ind w:right="-1"/>
        <w:jc w:val="center"/>
        <w:rPr>
          <w:rFonts w:ascii="Times New Roman" w:eastAsia="Calibri" w:hAnsi="Times New Roman" w:cs="Times New Roman"/>
          <w:b/>
          <w:bCs/>
          <w:sz w:val="26"/>
          <w:szCs w:val="26"/>
          <w:lang w:val="uk-UA" w:eastAsia="ru-RU"/>
        </w:rPr>
      </w:pPr>
      <w:r w:rsidRPr="000C4A74">
        <w:rPr>
          <w:rFonts w:ascii="Times New Roman" w:eastAsia="Calibri" w:hAnsi="Times New Roman" w:cs="Times New Roman"/>
          <w:b/>
          <w:bCs/>
          <w:sz w:val="26"/>
          <w:szCs w:val="26"/>
          <w:lang w:val="uk-UA" w:eastAsia="ru-RU"/>
        </w:rPr>
        <w:t>5. Розроблення коригуючих (пом’якшувальних) заходів для малого підприємництва щодо запропонованого регулювання</w:t>
      </w:r>
    </w:p>
    <w:p w14:paraId="60DA5D44" w14:textId="2A6E13D3" w:rsidR="00171BF1" w:rsidRDefault="00171BF1" w:rsidP="00D042D5">
      <w:pPr>
        <w:tabs>
          <w:tab w:val="left" w:pos="6915"/>
        </w:tabs>
        <w:autoSpaceDE w:val="0"/>
        <w:autoSpaceDN w:val="0"/>
        <w:adjustRightInd w:val="0"/>
        <w:spacing w:after="0" w:line="240" w:lineRule="auto"/>
        <w:ind w:right="-1" w:firstLine="567"/>
        <w:jc w:val="both"/>
        <w:rPr>
          <w:rFonts w:ascii="Times New Roman" w:eastAsia="Calibri" w:hAnsi="Times New Roman" w:cs="Times New Roman"/>
          <w:b/>
          <w:bCs/>
          <w:sz w:val="26"/>
          <w:szCs w:val="26"/>
          <w:lang w:val="uk-UA" w:eastAsia="ru-RU"/>
        </w:rPr>
      </w:pPr>
      <w:r w:rsidRPr="000C4A74">
        <w:rPr>
          <w:rFonts w:ascii="Times New Roman" w:eastAsia="Calibri" w:hAnsi="Times New Roman" w:cs="Times New Roman"/>
          <w:sz w:val="26"/>
          <w:szCs w:val="26"/>
          <w:lang w:val="uk-UA" w:eastAsia="ru-RU"/>
        </w:rPr>
        <w:t>Для суб’єктів підприємництва, що працюють в транспортній галузі, коригуючим (пом’якшувальним) заходом є можливість установлення тарифів на послуги з перевезення пасажирів та багажу автобусними маршрутами загального користування, розрахунок яких виконано відповідно Методики, що створить умови для захисту автоперевізників від провадження збиткової господарської діяльності, його коригування в спосіб, визначени</w:t>
      </w:r>
      <w:r w:rsidR="004C17CD">
        <w:rPr>
          <w:rFonts w:ascii="Times New Roman" w:eastAsia="Calibri" w:hAnsi="Times New Roman" w:cs="Times New Roman"/>
          <w:sz w:val="26"/>
          <w:szCs w:val="26"/>
          <w:lang w:val="uk-UA" w:eastAsia="ru-RU"/>
        </w:rPr>
        <w:t xml:space="preserve">й чинним законодавством України, а також </w:t>
      </w:r>
      <w:r w:rsidR="004C17CD">
        <w:rPr>
          <w:rFonts w:ascii="Times New Roman" w:eastAsia="Calibri" w:hAnsi="Times New Roman" w:cs="Times New Roman"/>
          <w:sz w:val="26"/>
          <w:szCs w:val="26"/>
          <w:lang w:val="uk-UA" w:eastAsia="ru-RU"/>
        </w:rPr>
        <w:lastRenderedPageBreak/>
        <w:t>пом’якшувальним заходом є своєчасного та регулярного відшкодування витрат перевізнику за перевезення пільгових категорій населення.</w:t>
      </w:r>
      <w:r w:rsidRPr="000C4A74">
        <w:rPr>
          <w:rFonts w:ascii="Times New Roman" w:eastAsia="Calibri" w:hAnsi="Times New Roman" w:cs="Times New Roman"/>
          <w:b/>
          <w:bCs/>
          <w:sz w:val="26"/>
          <w:szCs w:val="26"/>
          <w:lang w:val="uk-UA" w:eastAsia="ru-RU"/>
        </w:rPr>
        <w:tab/>
      </w:r>
    </w:p>
    <w:p w14:paraId="3438D471" w14:textId="77777777" w:rsidR="00171BF1" w:rsidRPr="000C4A74" w:rsidRDefault="00171BF1" w:rsidP="0059157A">
      <w:pPr>
        <w:autoSpaceDE w:val="0"/>
        <w:autoSpaceDN w:val="0"/>
        <w:adjustRightInd w:val="0"/>
        <w:spacing w:after="0" w:line="240" w:lineRule="auto"/>
        <w:ind w:right="-1"/>
        <w:rPr>
          <w:rFonts w:ascii="Times New Roman" w:eastAsia="Calibri" w:hAnsi="Times New Roman" w:cs="Times New Roman"/>
          <w:sz w:val="26"/>
          <w:szCs w:val="26"/>
          <w:lang w:val="uk-UA" w:eastAsia="ru-RU"/>
        </w:rPr>
      </w:pPr>
    </w:p>
    <w:p w14:paraId="01A23AB4" w14:textId="561F6B6D" w:rsidR="00171BF1" w:rsidRPr="0059157A" w:rsidRDefault="00171BF1" w:rsidP="0059157A">
      <w:pPr>
        <w:numPr>
          <w:ilvl w:val="0"/>
          <w:numId w:val="4"/>
        </w:numPr>
        <w:tabs>
          <w:tab w:val="left" w:pos="-142"/>
        </w:tabs>
        <w:spacing w:after="0" w:line="240" w:lineRule="auto"/>
        <w:ind w:left="0" w:right="-1" w:firstLine="709"/>
        <w:jc w:val="both"/>
        <w:rPr>
          <w:rFonts w:ascii="Times New Roman" w:eastAsia="Calibri" w:hAnsi="Times New Roman" w:cs="Times New Roman"/>
          <w:sz w:val="26"/>
          <w:szCs w:val="26"/>
          <w:lang w:val="uk-UA" w:eastAsia="ru-RU"/>
        </w:rPr>
      </w:pPr>
      <w:r w:rsidRPr="000C4A74">
        <w:rPr>
          <w:rFonts w:ascii="Times New Roman" w:eastAsia="Calibri" w:hAnsi="Times New Roman" w:cs="Times New Roman"/>
          <w:b/>
          <w:bCs/>
          <w:sz w:val="26"/>
          <w:szCs w:val="26"/>
          <w:lang w:val="uk-UA" w:eastAsia="ru-RU"/>
        </w:rPr>
        <w:t xml:space="preserve">Обґрунтування запропонованого строку дії регуляторного </w:t>
      </w:r>
      <w:proofErr w:type="spellStart"/>
      <w:r w:rsidRPr="000C4A74">
        <w:rPr>
          <w:rFonts w:ascii="Times New Roman" w:eastAsia="Calibri" w:hAnsi="Times New Roman" w:cs="Times New Roman"/>
          <w:b/>
          <w:bCs/>
          <w:sz w:val="26"/>
          <w:szCs w:val="26"/>
          <w:lang w:val="uk-UA" w:eastAsia="ru-RU"/>
        </w:rPr>
        <w:t>акта</w:t>
      </w:r>
      <w:proofErr w:type="spellEnd"/>
    </w:p>
    <w:p w14:paraId="47B2B7C0" w14:textId="77777777" w:rsidR="00171BF1" w:rsidRPr="000C4A74" w:rsidRDefault="00171BF1" w:rsidP="00D042D5">
      <w:pPr>
        <w:tabs>
          <w:tab w:val="left" w:pos="1080"/>
        </w:tabs>
        <w:spacing w:after="0" w:line="240" w:lineRule="auto"/>
        <w:ind w:right="-1" w:firstLine="709"/>
        <w:jc w:val="both"/>
        <w:rPr>
          <w:rFonts w:ascii="Times New Roman" w:eastAsia="Calibri" w:hAnsi="Times New Roman" w:cs="Times New Roman"/>
          <w:sz w:val="26"/>
          <w:szCs w:val="26"/>
          <w:lang w:val="uk-UA" w:eastAsia="ru-RU"/>
        </w:rPr>
      </w:pPr>
      <w:r w:rsidRPr="000C4A74">
        <w:rPr>
          <w:rFonts w:ascii="Times New Roman" w:eastAsia="Calibri" w:hAnsi="Times New Roman" w:cs="Times New Roman"/>
          <w:sz w:val="26"/>
          <w:szCs w:val="26"/>
          <w:lang w:val="uk-UA" w:eastAsia="ru-RU"/>
        </w:rPr>
        <w:t xml:space="preserve">Строк дії регуляторного </w:t>
      </w:r>
      <w:proofErr w:type="spellStart"/>
      <w:r w:rsidRPr="000C4A74">
        <w:rPr>
          <w:rFonts w:ascii="Times New Roman" w:eastAsia="Calibri" w:hAnsi="Times New Roman" w:cs="Times New Roman"/>
          <w:sz w:val="26"/>
          <w:szCs w:val="26"/>
          <w:lang w:val="uk-UA" w:eastAsia="ru-RU"/>
        </w:rPr>
        <w:t>акта</w:t>
      </w:r>
      <w:proofErr w:type="spellEnd"/>
      <w:r w:rsidRPr="000C4A74">
        <w:rPr>
          <w:rFonts w:ascii="Times New Roman" w:eastAsia="Calibri" w:hAnsi="Times New Roman" w:cs="Times New Roman"/>
          <w:sz w:val="26"/>
          <w:szCs w:val="26"/>
          <w:lang w:val="uk-UA" w:eastAsia="ru-RU"/>
        </w:rPr>
        <w:t xml:space="preserve"> необмежений. Прийняття нового регуляторного </w:t>
      </w:r>
      <w:proofErr w:type="spellStart"/>
      <w:r w:rsidRPr="000C4A74">
        <w:rPr>
          <w:rFonts w:ascii="Times New Roman" w:eastAsia="Calibri" w:hAnsi="Times New Roman" w:cs="Times New Roman"/>
          <w:sz w:val="26"/>
          <w:szCs w:val="26"/>
          <w:lang w:val="uk-UA" w:eastAsia="ru-RU"/>
        </w:rPr>
        <w:t>акта</w:t>
      </w:r>
      <w:proofErr w:type="spellEnd"/>
      <w:r w:rsidRPr="000C4A74">
        <w:rPr>
          <w:rFonts w:ascii="Times New Roman" w:eastAsia="Calibri" w:hAnsi="Times New Roman" w:cs="Times New Roman"/>
          <w:sz w:val="26"/>
          <w:szCs w:val="26"/>
          <w:lang w:val="uk-UA" w:eastAsia="ru-RU"/>
        </w:rPr>
        <w:t xml:space="preserve"> відбуватиметься у разі збільшення або зменшення  складових собівартості послуг. </w:t>
      </w:r>
    </w:p>
    <w:p w14:paraId="2E401F9B" w14:textId="77777777" w:rsidR="00171BF1" w:rsidRPr="000C4A74" w:rsidRDefault="00171BF1" w:rsidP="00D042D5">
      <w:pPr>
        <w:tabs>
          <w:tab w:val="left" w:pos="1080"/>
        </w:tabs>
        <w:spacing w:after="0" w:line="240" w:lineRule="auto"/>
        <w:ind w:right="-1" w:firstLine="709"/>
        <w:jc w:val="both"/>
        <w:rPr>
          <w:rFonts w:ascii="Times New Roman" w:eastAsia="Calibri" w:hAnsi="Times New Roman" w:cs="Times New Roman"/>
          <w:sz w:val="26"/>
          <w:szCs w:val="26"/>
          <w:lang w:val="uk-UA" w:eastAsia="ru-RU"/>
        </w:rPr>
      </w:pPr>
      <w:r w:rsidRPr="000C4A74">
        <w:rPr>
          <w:rFonts w:ascii="Times New Roman" w:eastAsia="Calibri" w:hAnsi="Times New Roman" w:cs="Times New Roman"/>
          <w:sz w:val="26"/>
          <w:szCs w:val="26"/>
          <w:lang w:val="uk-UA" w:eastAsia="ru-RU"/>
        </w:rPr>
        <w:t>Зміни та доповнення до регуляторного акту можуть вноситись в разі потреби та в зв’язку із змінами у чинному законодавстві, або за результатами звіту про відстеження його результативності.</w:t>
      </w:r>
    </w:p>
    <w:p w14:paraId="6D094264" w14:textId="77777777" w:rsidR="00171BF1" w:rsidRPr="000C4A74" w:rsidRDefault="00171BF1" w:rsidP="00D042D5">
      <w:pPr>
        <w:tabs>
          <w:tab w:val="left" w:pos="-142"/>
        </w:tabs>
        <w:spacing w:after="0" w:line="240" w:lineRule="auto"/>
        <w:ind w:right="-1"/>
        <w:jc w:val="both"/>
        <w:rPr>
          <w:rFonts w:ascii="Times New Roman" w:eastAsia="Times New Roman" w:hAnsi="Times New Roman" w:cs="Times New Roman"/>
          <w:sz w:val="26"/>
          <w:szCs w:val="26"/>
          <w:lang w:val="uk-UA" w:eastAsia="ru-RU"/>
        </w:rPr>
      </w:pPr>
    </w:p>
    <w:p w14:paraId="1744E24D" w14:textId="77777777" w:rsidR="00171BF1" w:rsidRPr="000C4A74" w:rsidRDefault="00171BF1" w:rsidP="00D042D5">
      <w:pPr>
        <w:numPr>
          <w:ilvl w:val="0"/>
          <w:numId w:val="4"/>
        </w:numPr>
        <w:tabs>
          <w:tab w:val="left" w:pos="-142"/>
        </w:tabs>
        <w:spacing w:after="0" w:line="240" w:lineRule="auto"/>
        <w:ind w:left="0" w:right="-1" w:firstLine="709"/>
        <w:jc w:val="both"/>
        <w:rPr>
          <w:rFonts w:ascii="Times New Roman" w:eastAsia="Calibri" w:hAnsi="Times New Roman" w:cs="Times New Roman"/>
          <w:b/>
          <w:bCs/>
          <w:sz w:val="26"/>
          <w:szCs w:val="26"/>
          <w:lang w:val="uk-UA" w:eastAsia="ru-RU"/>
        </w:rPr>
      </w:pPr>
      <w:r w:rsidRPr="000C4A74">
        <w:rPr>
          <w:rFonts w:ascii="Times New Roman" w:eastAsia="Calibri" w:hAnsi="Times New Roman" w:cs="Times New Roman"/>
          <w:b/>
          <w:bCs/>
          <w:sz w:val="26"/>
          <w:szCs w:val="26"/>
          <w:lang w:val="uk-UA" w:eastAsia="ru-RU"/>
        </w:rPr>
        <w:t xml:space="preserve">Визначення показників результативності дії регуляторного </w:t>
      </w:r>
      <w:proofErr w:type="spellStart"/>
      <w:r w:rsidRPr="000C4A74">
        <w:rPr>
          <w:rFonts w:ascii="Times New Roman" w:eastAsia="Calibri" w:hAnsi="Times New Roman" w:cs="Times New Roman"/>
          <w:b/>
          <w:bCs/>
          <w:sz w:val="26"/>
          <w:szCs w:val="26"/>
          <w:lang w:val="uk-UA" w:eastAsia="ru-RU"/>
        </w:rPr>
        <w:t>акта</w:t>
      </w:r>
      <w:proofErr w:type="spellEnd"/>
    </w:p>
    <w:p w14:paraId="48AA7412" w14:textId="77777777" w:rsidR="00171BF1" w:rsidRPr="000C4A74" w:rsidRDefault="00171BF1" w:rsidP="00D042D5">
      <w:pPr>
        <w:tabs>
          <w:tab w:val="left" w:pos="993"/>
        </w:tabs>
        <w:spacing w:after="0" w:line="240" w:lineRule="auto"/>
        <w:ind w:right="-1" w:firstLine="709"/>
        <w:jc w:val="both"/>
        <w:rPr>
          <w:rFonts w:ascii="Times New Roman" w:eastAsia="Calibri" w:hAnsi="Times New Roman" w:cs="Times New Roman"/>
          <w:iCs/>
          <w:sz w:val="26"/>
          <w:szCs w:val="26"/>
          <w:lang w:val="uk-UA" w:eastAsia="ru-RU"/>
        </w:rPr>
      </w:pPr>
      <w:r w:rsidRPr="000C4A74">
        <w:rPr>
          <w:rFonts w:ascii="Times New Roman" w:eastAsia="Calibri" w:hAnsi="Times New Roman" w:cs="Times New Roman"/>
          <w:iCs/>
          <w:sz w:val="26"/>
          <w:szCs w:val="26"/>
          <w:lang w:val="uk-UA" w:eastAsia="ru-RU"/>
        </w:rPr>
        <w:t xml:space="preserve">Визначено кількісні показники, які безпосередньо характеризують результативність дії регуляторного </w:t>
      </w:r>
      <w:proofErr w:type="spellStart"/>
      <w:r w:rsidRPr="000C4A74">
        <w:rPr>
          <w:rFonts w:ascii="Times New Roman" w:eastAsia="Calibri" w:hAnsi="Times New Roman" w:cs="Times New Roman"/>
          <w:iCs/>
          <w:sz w:val="26"/>
          <w:szCs w:val="26"/>
          <w:lang w:val="uk-UA" w:eastAsia="ru-RU"/>
        </w:rPr>
        <w:t>акта</w:t>
      </w:r>
      <w:proofErr w:type="spellEnd"/>
      <w:r w:rsidRPr="000C4A74">
        <w:rPr>
          <w:rFonts w:ascii="Times New Roman" w:eastAsia="Calibri" w:hAnsi="Times New Roman" w:cs="Times New Roman"/>
          <w:iCs/>
          <w:sz w:val="26"/>
          <w:szCs w:val="26"/>
          <w:lang w:val="uk-UA" w:eastAsia="ru-RU"/>
        </w:rPr>
        <w:t xml:space="preserve"> та які підлягають контролю (відстеження результативності), а саме:</w:t>
      </w:r>
    </w:p>
    <w:p w14:paraId="4E33B70C" w14:textId="052C1E01" w:rsidR="00171BF1" w:rsidRPr="000C4A74" w:rsidRDefault="00171BF1" w:rsidP="00D042D5">
      <w:pPr>
        <w:tabs>
          <w:tab w:val="left" w:pos="993"/>
        </w:tabs>
        <w:spacing w:after="0" w:line="240" w:lineRule="auto"/>
        <w:ind w:right="-1"/>
        <w:jc w:val="both"/>
        <w:rPr>
          <w:rFonts w:ascii="Times New Roman" w:eastAsia="Calibri" w:hAnsi="Times New Roman" w:cs="Times New Roman"/>
          <w:iCs/>
          <w:sz w:val="26"/>
          <w:szCs w:val="26"/>
          <w:lang w:val="uk-UA" w:eastAsia="ru-RU"/>
        </w:rPr>
      </w:pPr>
      <w:r w:rsidRPr="000C4A74">
        <w:rPr>
          <w:rFonts w:ascii="Times New Roman" w:eastAsia="Calibri" w:hAnsi="Times New Roman" w:cs="Times New Roman"/>
          <w:iCs/>
          <w:sz w:val="26"/>
          <w:szCs w:val="26"/>
          <w:lang w:val="uk-UA" w:eastAsia="ru-RU"/>
        </w:rPr>
        <w:tab/>
        <w:t>1.Результати фінансово-господарськ</w:t>
      </w:r>
      <w:r w:rsidR="00750C5E">
        <w:rPr>
          <w:rFonts w:ascii="Times New Roman" w:eastAsia="Calibri" w:hAnsi="Times New Roman" w:cs="Times New Roman"/>
          <w:iCs/>
          <w:sz w:val="26"/>
          <w:szCs w:val="26"/>
          <w:lang w:val="uk-UA" w:eastAsia="ru-RU"/>
        </w:rPr>
        <w:t>ої діяльності підприємства (грн</w:t>
      </w:r>
      <w:r w:rsidRPr="000C4A74">
        <w:rPr>
          <w:rFonts w:ascii="Times New Roman" w:eastAsia="Calibri" w:hAnsi="Times New Roman" w:cs="Times New Roman"/>
          <w:iCs/>
          <w:sz w:val="26"/>
          <w:szCs w:val="26"/>
          <w:lang w:val="uk-UA" w:eastAsia="ru-RU"/>
        </w:rPr>
        <w:t>).</w:t>
      </w:r>
    </w:p>
    <w:p w14:paraId="31021F67" w14:textId="371D54E2" w:rsidR="00171BF1" w:rsidRPr="000C4A74" w:rsidRDefault="00171BF1" w:rsidP="00D042D5">
      <w:pPr>
        <w:tabs>
          <w:tab w:val="left" w:pos="993"/>
        </w:tabs>
        <w:spacing w:after="0" w:line="240" w:lineRule="auto"/>
        <w:ind w:right="-1"/>
        <w:jc w:val="both"/>
        <w:rPr>
          <w:rFonts w:ascii="Times New Roman" w:eastAsia="Calibri" w:hAnsi="Times New Roman" w:cs="Times New Roman"/>
          <w:iCs/>
          <w:sz w:val="26"/>
          <w:szCs w:val="26"/>
          <w:lang w:val="uk-UA" w:eastAsia="ru-RU"/>
        </w:rPr>
      </w:pPr>
      <w:r w:rsidRPr="000C4A74">
        <w:rPr>
          <w:rFonts w:ascii="Times New Roman" w:eastAsia="Calibri" w:hAnsi="Times New Roman" w:cs="Times New Roman"/>
          <w:iCs/>
          <w:sz w:val="26"/>
          <w:szCs w:val="26"/>
          <w:lang w:val="uk-UA" w:eastAsia="ru-RU"/>
        </w:rPr>
        <w:tab/>
        <w:t>2. Річна собівартість послуги на перевезення пасажирів (грн).</w:t>
      </w:r>
    </w:p>
    <w:p w14:paraId="397B764E" w14:textId="1D29D19A" w:rsidR="00171BF1" w:rsidRPr="000C4A74" w:rsidRDefault="00171BF1" w:rsidP="00D042D5">
      <w:pPr>
        <w:tabs>
          <w:tab w:val="left" w:pos="993"/>
        </w:tabs>
        <w:spacing w:after="0" w:line="240" w:lineRule="auto"/>
        <w:ind w:right="-1"/>
        <w:jc w:val="both"/>
        <w:rPr>
          <w:rFonts w:ascii="Times New Roman" w:eastAsia="Calibri" w:hAnsi="Times New Roman" w:cs="Times New Roman"/>
          <w:iCs/>
          <w:sz w:val="26"/>
          <w:szCs w:val="26"/>
          <w:lang w:val="uk-UA" w:eastAsia="ru-RU"/>
        </w:rPr>
      </w:pPr>
      <w:r w:rsidRPr="000C4A74">
        <w:rPr>
          <w:rFonts w:ascii="Times New Roman" w:eastAsia="Calibri" w:hAnsi="Times New Roman" w:cs="Times New Roman"/>
          <w:iCs/>
          <w:sz w:val="26"/>
          <w:szCs w:val="26"/>
          <w:lang w:val="uk-UA" w:eastAsia="ru-RU"/>
        </w:rPr>
        <w:tab/>
        <w:t>3. Кількість скарг/звернень на якість надання послуг.</w:t>
      </w:r>
    </w:p>
    <w:p w14:paraId="5076578A" w14:textId="77777777" w:rsidR="00171BF1" w:rsidRPr="000C4A74" w:rsidRDefault="00171BF1" w:rsidP="00D042D5">
      <w:pPr>
        <w:tabs>
          <w:tab w:val="left" w:pos="993"/>
        </w:tabs>
        <w:spacing w:after="0" w:line="240" w:lineRule="auto"/>
        <w:ind w:right="-1"/>
        <w:jc w:val="both"/>
        <w:rPr>
          <w:rFonts w:ascii="Times New Roman" w:eastAsia="Calibri" w:hAnsi="Times New Roman" w:cs="Times New Roman"/>
          <w:iCs/>
          <w:sz w:val="26"/>
          <w:szCs w:val="26"/>
          <w:lang w:val="uk-UA" w:eastAsia="ru-RU"/>
        </w:rPr>
      </w:pPr>
      <w:r w:rsidRPr="000C4A74">
        <w:rPr>
          <w:rFonts w:ascii="Times New Roman" w:eastAsia="Calibri" w:hAnsi="Times New Roman" w:cs="Times New Roman"/>
          <w:iCs/>
          <w:sz w:val="26"/>
          <w:szCs w:val="26"/>
          <w:lang w:val="uk-UA" w:eastAsia="ru-RU"/>
        </w:rPr>
        <w:tab/>
        <w:t>4. Вивчення пасажиропотоку.</w:t>
      </w:r>
    </w:p>
    <w:p w14:paraId="670934BA" w14:textId="77777777" w:rsidR="00171BF1" w:rsidRPr="000C4A74" w:rsidRDefault="00171BF1" w:rsidP="00D042D5">
      <w:pPr>
        <w:tabs>
          <w:tab w:val="left" w:pos="-142"/>
        </w:tabs>
        <w:spacing w:after="0" w:line="240" w:lineRule="auto"/>
        <w:ind w:right="-1" w:firstLine="709"/>
        <w:jc w:val="both"/>
        <w:rPr>
          <w:rFonts w:ascii="Times New Roman" w:eastAsia="Calibri" w:hAnsi="Times New Roman" w:cs="Times New Roman"/>
          <w:b/>
          <w:bCs/>
          <w:sz w:val="26"/>
          <w:szCs w:val="26"/>
          <w:lang w:val="uk-UA" w:eastAsia="ru-RU"/>
        </w:rPr>
      </w:pPr>
    </w:p>
    <w:p w14:paraId="06C9DF78" w14:textId="4988CD9D" w:rsidR="00171BF1" w:rsidRPr="0059157A" w:rsidRDefault="00171BF1" w:rsidP="0059157A">
      <w:pPr>
        <w:numPr>
          <w:ilvl w:val="0"/>
          <w:numId w:val="4"/>
        </w:numPr>
        <w:tabs>
          <w:tab w:val="left" w:pos="-142"/>
        </w:tabs>
        <w:spacing w:after="0" w:line="240" w:lineRule="auto"/>
        <w:ind w:left="0" w:right="-1" w:firstLine="709"/>
        <w:jc w:val="both"/>
        <w:rPr>
          <w:rFonts w:ascii="Times New Roman" w:eastAsia="Calibri" w:hAnsi="Times New Roman" w:cs="Times New Roman"/>
          <w:b/>
          <w:bCs/>
          <w:sz w:val="26"/>
          <w:szCs w:val="26"/>
          <w:lang w:val="uk-UA" w:eastAsia="ru-RU"/>
        </w:rPr>
      </w:pPr>
      <w:r w:rsidRPr="000C4A74">
        <w:rPr>
          <w:rFonts w:ascii="Times New Roman" w:eastAsia="Calibri" w:hAnsi="Times New Roman" w:cs="Times New Roman"/>
          <w:b/>
          <w:bCs/>
          <w:sz w:val="26"/>
          <w:szCs w:val="26"/>
          <w:lang w:val="uk-UA" w:eastAsia="ru-RU"/>
        </w:rPr>
        <w:t xml:space="preserve">Визначення заходів, за допомого яких здійснюватиметься відстеження результативності дії регуляторного </w:t>
      </w:r>
      <w:proofErr w:type="spellStart"/>
      <w:r w:rsidRPr="000C4A74">
        <w:rPr>
          <w:rFonts w:ascii="Times New Roman" w:eastAsia="Calibri" w:hAnsi="Times New Roman" w:cs="Times New Roman"/>
          <w:b/>
          <w:bCs/>
          <w:sz w:val="26"/>
          <w:szCs w:val="26"/>
          <w:lang w:val="uk-UA" w:eastAsia="ru-RU"/>
        </w:rPr>
        <w:t>акта</w:t>
      </w:r>
      <w:proofErr w:type="spellEnd"/>
    </w:p>
    <w:p w14:paraId="098EB286" w14:textId="05F86BC4" w:rsidR="00171BF1" w:rsidRPr="000C4A74" w:rsidRDefault="00171BF1" w:rsidP="00D042D5">
      <w:pPr>
        <w:spacing w:after="0" w:line="240" w:lineRule="auto"/>
        <w:ind w:right="-1" w:firstLine="708"/>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xml:space="preserve">Відстеження результативності дії регуляторного </w:t>
      </w:r>
      <w:proofErr w:type="spellStart"/>
      <w:r w:rsidRPr="000C4A74">
        <w:rPr>
          <w:rFonts w:ascii="Times New Roman" w:eastAsia="Times New Roman" w:hAnsi="Times New Roman" w:cs="Times New Roman"/>
          <w:sz w:val="26"/>
          <w:szCs w:val="26"/>
          <w:lang w:val="uk-UA" w:eastAsia="ru-RU"/>
        </w:rPr>
        <w:t>акта</w:t>
      </w:r>
      <w:proofErr w:type="spellEnd"/>
      <w:r w:rsidRPr="000C4A74">
        <w:rPr>
          <w:rFonts w:ascii="Times New Roman" w:eastAsia="Times New Roman" w:hAnsi="Times New Roman" w:cs="Times New Roman"/>
          <w:sz w:val="26"/>
          <w:szCs w:val="26"/>
          <w:lang w:val="uk-UA" w:eastAsia="ru-RU"/>
        </w:rPr>
        <w:t xml:space="preserve"> планується здійснювати у відповідності до Закону України «Про засади державної регуляторної політики у сфері господарської діяльності» та згідно з Методикою відстеження результативності регуляторного </w:t>
      </w:r>
      <w:proofErr w:type="spellStart"/>
      <w:r w:rsidRPr="000C4A74">
        <w:rPr>
          <w:rFonts w:ascii="Times New Roman" w:eastAsia="Times New Roman" w:hAnsi="Times New Roman" w:cs="Times New Roman"/>
          <w:sz w:val="26"/>
          <w:szCs w:val="26"/>
          <w:lang w:val="uk-UA" w:eastAsia="ru-RU"/>
        </w:rPr>
        <w:t>акта</w:t>
      </w:r>
      <w:proofErr w:type="spellEnd"/>
      <w:r w:rsidRPr="000C4A74">
        <w:rPr>
          <w:rFonts w:ascii="Times New Roman" w:eastAsia="Times New Roman" w:hAnsi="Times New Roman" w:cs="Times New Roman"/>
          <w:sz w:val="26"/>
          <w:szCs w:val="26"/>
          <w:lang w:val="uk-UA" w:eastAsia="ru-RU"/>
        </w:rPr>
        <w:t>, затвердженої Постановою Кабінету Міністрів України від 11</w:t>
      </w:r>
      <w:r w:rsidR="005A0409">
        <w:rPr>
          <w:rFonts w:ascii="Times New Roman" w:eastAsia="Times New Roman" w:hAnsi="Times New Roman" w:cs="Times New Roman"/>
          <w:sz w:val="26"/>
          <w:szCs w:val="26"/>
          <w:lang w:val="uk-UA" w:eastAsia="ru-RU"/>
        </w:rPr>
        <w:t> </w:t>
      </w:r>
      <w:r w:rsidR="00C941BF">
        <w:rPr>
          <w:rFonts w:ascii="Times New Roman" w:eastAsia="Times New Roman" w:hAnsi="Times New Roman" w:cs="Times New Roman"/>
          <w:sz w:val="26"/>
          <w:szCs w:val="26"/>
          <w:lang w:val="uk-UA" w:eastAsia="ru-RU"/>
        </w:rPr>
        <w:t xml:space="preserve">березня </w:t>
      </w:r>
      <w:r w:rsidRPr="000C4A74">
        <w:rPr>
          <w:rFonts w:ascii="Times New Roman" w:eastAsia="Times New Roman" w:hAnsi="Times New Roman" w:cs="Times New Roman"/>
          <w:sz w:val="26"/>
          <w:szCs w:val="26"/>
          <w:lang w:val="uk-UA" w:eastAsia="ru-RU"/>
        </w:rPr>
        <w:t xml:space="preserve">2004   </w:t>
      </w:r>
      <w:r w:rsidR="00C941BF">
        <w:rPr>
          <w:rFonts w:ascii="Times New Roman" w:eastAsia="Times New Roman" w:hAnsi="Times New Roman" w:cs="Times New Roman"/>
          <w:sz w:val="26"/>
          <w:szCs w:val="26"/>
          <w:lang w:val="uk-UA" w:eastAsia="ru-RU"/>
        </w:rPr>
        <w:t>року</w:t>
      </w:r>
      <w:r w:rsidRPr="000C4A74">
        <w:rPr>
          <w:rFonts w:ascii="Times New Roman" w:eastAsia="Times New Roman" w:hAnsi="Times New Roman" w:cs="Times New Roman"/>
          <w:sz w:val="26"/>
          <w:szCs w:val="26"/>
          <w:lang w:val="uk-UA" w:eastAsia="ru-RU"/>
        </w:rPr>
        <w:t xml:space="preserve">  № 308 (із змінами та доповненнями).</w:t>
      </w:r>
    </w:p>
    <w:p w14:paraId="42636D6F" w14:textId="77777777" w:rsidR="00171BF1" w:rsidRPr="000C4A74" w:rsidRDefault="00171BF1" w:rsidP="00D042D5">
      <w:pPr>
        <w:tabs>
          <w:tab w:val="left" w:pos="1276"/>
        </w:tabs>
        <w:spacing w:after="0" w:line="240" w:lineRule="auto"/>
        <w:ind w:right="-1" w:firstLine="709"/>
        <w:jc w:val="both"/>
        <w:rPr>
          <w:rFonts w:ascii="Times New Roman" w:eastAsia="Times New Roman" w:hAnsi="Times New Roman" w:cs="Times New Roman"/>
          <w:sz w:val="26"/>
          <w:szCs w:val="26"/>
          <w:lang w:val="uk-UA" w:eastAsia="ru-RU"/>
        </w:rPr>
      </w:pPr>
      <w:r w:rsidRPr="000C4A74">
        <w:rPr>
          <w:rFonts w:ascii="Times New Roman" w:eastAsia="Times New Roman" w:hAnsi="Times New Roman" w:cs="Times New Roman"/>
          <w:sz w:val="26"/>
          <w:szCs w:val="26"/>
          <w:lang w:val="uk-UA" w:eastAsia="ru-RU"/>
        </w:rPr>
        <w:t xml:space="preserve">Базове відстеження результативності регуляторного </w:t>
      </w:r>
      <w:proofErr w:type="spellStart"/>
      <w:r w:rsidRPr="000C4A74">
        <w:rPr>
          <w:rFonts w:ascii="Times New Roman" w:eastAsia="Times New Roman" w:hAnsi="Times New Roman" w:cs="Times New Roman"/>
          <w:sz w:val="26"/>
          <w:szCs w:val="26"/>
          <w:lang w:val="uk-UA" w:eastAsia="ru-RU"/>
        </w:rPr>
        <w:t>акта</w:t>
      </w:r>
      <w:proofErr w:type="spellEnd"/>
      <w:r w:rsidRPr="000C4A74">
        <w:rPr>
          <w:rFonts w:ascii="Times New Roman" w:eastAsia="Times New Roman" w:hAnsi="Times New Roman" w:cs="Times New Roman"/>
          <w:sz w:val="26"/>
          <w:szCs w:val="26"/>
          <w:lang w:val="uk-UA" w:eastAsia="ru-RU"/>
        </w:rPr>
        <w:t xml:space="preserve"> буде здійснюватися до дня набрання чинності цим регуляторним актом або набрання чинності більшістю його положень статистичним методом. </w:t>
      </w:r>
    </w:p>
    <w:p w14:paraId="7B6A2259" w14:textId="241532A9" w:rsidR="00171BF1" w:rsidRPr="000C4A74" w:rsidRDefault="00171BF1" w:rsidP="00D042D5">
      <w:pPr>
        <w:tabs>
          <w:tab w:val="left" w:pos="1276"/>
        </w:tabs>
        <w:spacing w:after="0" w:line="240" w:lineRule="auto"/>
        <w:ind w:right="-1" w:firstLine="709"/>
        <w:jc w:val="both"/>
        <w:rPr>
          <w:rFonts w:ascii="Times New Roman" w:eastAsia="Times New Roman" w:hAnsi="Times New Roman" w:cs="Times New Roman"/>
          <w:color w:val="000000"/>
          <w:sz w:val="26"/>
          <w:szCs w:val="26"/>
          <w:lang w:val="uk-UA" w:eastAsia="ru-RU"/>
        </w:rPr>
      </w:pPr>
      <w:r w:rsidRPr="000C4A74">
        <w:rPr>
          <w:rFonts w:ascii="Times New Roman" w:eastAsia="Times New Roman" w:hAnsi="Times New Roman" w:cs="Times New Roman"/>
          <w:sz w:val="26"/>
          <w:szCs w:val="26"/>
          <w:lang w:val="uk-UA" w:eastAsia="ru-RU"/>
        </w:rPr>
        <w:t>П</w:t>
      </w:r>
      <w:r w:rsidRPr="000C4A74">
        <w:rPr>
          <w:rFonts w:ascii="Times New Roman" w:eastAsia="Times New Roman" w:hAnsi="Times New Roman" w:cs="Times New Roman"/>
          <w:color w:val="000000"/>
          <w:sz w:val="26"/>
          <w:szCs w:val="26"/>
          <w:lang w:val="uk-UA" w:eastAsia="ru-RU"/>
        </w:rPr>
        <w:t xml:space="preserve">овторне відстеження результативності регуляторного </w:t>
      </w:r>
      <w:proofErr w:type="spellStart"/>
      <w:r w:rsidRPr="000C4A74">
        <w:rPr>
          <w:rFonts w:ascii="Times New Roman" w:eastAsia="Times New Roman" w:hAnsi="Times New Roman" w:cs="Times New Roman"/>
          <w:color w:val="000000"/>
          <w:sz w:val="26"/>
          <w:szCs w:val="26"/>
          <w:lang w:val="uk-UA" w:eastAsia="ru-RU"/>
        </w:rPr>
        <w:t>акта</w:t>
      </w:r>
      <w:proofErr w:type="spellEnd"/>
      <w:r w:rsidRPr="000C4A74">
        <w:rPr>
          <w:rFonts w:ascii="Times New Roman" w:eastAsia="Times New Roman" w:hAnsi="Times New Roman" w:cs="Times New Roman"/>
          <w:color w:val="000000"/>
          <w:sz w:val="26"/>
          <w:szCs w:val="26"/>
          <w:lang w:val="uk-UA" w:eastAsia="ru-RU"/>
        </w:rPr>
        <w:t xml:space="preserve"> буде </w:t>
      </w:r>
      <w:r w:rsidR="005A0409" w:rsidRPr="000C4A74">
        <w:rPr>
          <w:rFonts w:ascii="Times New Roman" w:eastAsia="Times New Roman" w:hAnsi="Times New Roman" w:cs="Times New Roman"/>
          <w:color w:val="000000"/>
          <w:sz w:val="26"/>
          <w:szCs w:val="26"/>
          <w:lang w:val="uk-UA" w:eastAsia="ru-RU"/>
        </w:rPr>
        <w:t>здійснюватися</w:t>
      </w:r>
      <w:r w:rsidRPr="000C4A74">
        <w:rPr>
          <w:rFonts w:ascii="Times New Roman" w:eastAsia="Times New Roman" w:hAnsi="Times New Roman" w:cs="Times New Roman"/>
          <w:color w:val="000000"/>
          <w:sz w:val="26"/>
          <w:szCs w:val="26"/>
          <w:lang w:val="uk-UA" w:eastAsia="ru-RU"/>
        </w:rPr>
        <w:t xml:space="preserve"> через рік з дня набрання ним чинності, але не пізніше двох років, статистичним методом.</w:t>
      </w:r>
    </w:p>
    <w:p w14:paraId="31B4A72B" w14:textId="691402C8" w:rsidR="00171BF1" w:rsidRPr="000C4A74" w:rsidRDefault="00171BF1" w:rsidP="00D042D5">
      <w:pPr>
        <w:tabs>
          <w:tab w:val="left" w:pos="1276"/>
        </w:tabs>
        <w:spacing w:after="0" w:line="240" w:lineRule="auto"/>
        <w:ind w:right="-1" w:firstLine="709"/>
        <w:jc w:val="both"/>
        <w:rPr>
          <w:rFonts w:ascii="Times New Roman" w:eastAsia="Times New Roman" w:hAnsi="Times New Roman" w:cs="Times New Roman"/>
          <w:color w:val="000000"/>
          <w:sz w:val="26"/>
          <w:szCs w:val="26"/>
          <w:lang w:val="uk-UA" w:eastAsia="ru-RU"/>
        </w:rPr>
      </w:pPr>
      <w:r w:rsidRPr="000C4A74">
        <w:rPr>
          <w:rFonts w:ascii="Times New Roman" w:eastAsia="Times New Roman" w:hAnsi="Times New Roman" w:cs="Times New Roman"/>
          <w:color w:val="000000"/>
          <w:sz w:val="26"/>
          <w:szCs w:val="26"/>
          <w:lang w:val="uk-UA" w:eastAsia="ru-RU"/>
        </w:rPr>
        <w:t xml:space="preserve">Періодичне відстеження буде </w:t>
      </w:r>
      <w:r w:rsidR="005A0409" w:rsidRPr="000C4A74">
        <w:rPr>
          <w:rFonts w:ascii="Times New Roman" w:eastAsia="Times New Roman" w:hAnsi="Times New Roman" w:cs="Times New Roman"/>
          <w:color w:val="000000"/>
          <w:sz w:val="26"/>
          <w:szCs w:val="26"/>
          <w:lang w:val="uk-UA" w:eastAsia="ru-RU"/>
        </w:rPr>
        <w:t>здійснюватися</w:t>
      </w:r>
      <w:r w:rsidRPr="000C4A74">
        <w:rPr>
          <w:rFonts w:ascii="Times New Roman" w:eastAsia="Times New Roman" w:hAnsi="Times New Roman" w:cs="Times New Roman"/>
          <w:color w:val="000000"/>
          <w:sz w:val="26"/>
          <w:szCs w:val="26"/>
          <w:lang w:val="uk-UA" w:eastAsia="ru-RU"/>
        </w:rPr>
        <w:t xml:space="preserve"> раз на три роки починаючи з дня виконання заходів з повторного відстеження.</w:t>
      </w:r>
    </w:p>
    <w:p w14:paraId="7A7DF9C1" w14:textId="77777777" w:rsidR="00171BF1" w:rsidRPr="000C4A74" w:rsidRDefault="00171BF1" w:rsidP="00D042D5">
      <w:pPr>
        <w:spacing w:after="0" w:line="240" w:lineRule="auto"/>
        <w:ind w:right="-1"/>
        <w:jc w:val="both"/>
        <w:rPr>
          <w:rFonts w:ascii="Times New Roman" w:eastAsia="Times New Roman" w:hAnsi="Times New Roman" w:cs="Times New Roman"/>
          <w:color w:val="000000"/>
          <w:sz w:val="26"/>
          <w:szCs w:val="26"/>
          <w:lang w:val="uk-UA" w:eastAsia="ru-RU"/>
        </w:rPr>
      </w:pPr>
    </w:p>
    <w:p w14:paraId="4DE358D9" w14:textId="77777777" w:rsidR="00171BF1" w:rsidRPr="000C4A74" w:rsidRDefault="00171BF1" w:rsidP="00D042D5">
      <w:pPr>
        <w:spacing w:after="0" w:line="240" w:lineRule="auto"/>
        <w:ind w:right="-1"/>
        <w:jc w:val="both"/>
        <w:rPr>
          <w:rFonts w:ascii="Times New Roman" w:eastAsia="Times New Roman" w:hAnsi="Times New Roman" w:cs="Times New Roman"/>
          <w:color w:val="000000"/>
          <w:sz w:val="20"/>
          <w:szCs w:val="20"/>
          <w:lang w:val="uk-UA" w:eastAsia="ru-RU"/>
        </w:rPr>
      </w:pPr>
    </w:p>
    <w:p w14:paraId="25D460DD" w14:textId="77777777" w:rsidR="00171BF1" w:rsidRPr="000C4A74" w:rsidRDefault="00171BF1" w:rsidP="00D042D5">
      <w:pPr>
        <w:spacing w:after="0" w:line="240" w:lineRule="auto"/>
        <w:ind w:right="-1"/>
        <w:jc w:val="both"/>
        <w:rPr>
          <w:rFonts w:ascii="Times New Roman" w:eastAsia="Times New Roman" w:hAnsi="Times New Roman" w:cs="Times New Roman"/>
          <w:color w:val="000000"/>
          <w:sz w:val="20"/>
          <w:szCs w:val="20"/>
          <w:lang w:val="uk-UA" w:eastAsia="ru-RU"/>
        </w:rPr>
      </w:pPr>
    </w:p>
    <w:p w14:paraId="472F70F6" w14:textId="77777777" w:rsidR="00171BF1" w:rsidRPr="000C4A74" w:rsidRDefault="00171BF1" w:rsidP="00D042D5">
      <w:pPr>
        <w:spacing w:after="0" w:line="240" w:lineRule="auto"/>
        <w:ind w:right="-1"/>
        <w:jc w:val="both"/>
        <w:rPr>
          <w:rFonts w:ascii="Times New Roman" w:eastAsia="Times New Roman" w:hAnsi="Times New Roman" w:cs="Times New Roman"/>
          <w:color w:val="000000"/>
          <w:sz w:val="26"/>
          <w:szCs w:val="26"/>
          <w:lang w:val="uk-UA" w:eastAsia="ru-RU"/>
        </w:rPr>
      </w:pPr>
      <w:r w:rsidRPr="000C4A74">
        <w:rPr>
          <w:rFonts w:ascii="Times New Roman" w:eastAsia="Times New Roman" w:hAnsi="Times New Roman" w:cs="Times New Roman"/>
          <w:color w:val="000000"/>
          <w:sz w:val="26"/>
          <w:szCs w:val="26"/>
          <w:lang w:val="uk-UA" w:eastAsia="ru-RU"/>
        </w:rPr>
        <w:t xml:space="preserve">Начальник управління економіки </w:t>
      </w:r>
    </w:p>
    <w:p w14:paraId="3757E889" w14:textId="2F9EA42D" w:rsidR="00171BF1" w:rsidRPr="000C4A74" w:rsidRDefault="00171BF1" w:rsidP="00D042D5">
      <w:pPr>
        <w:spacing w:after="0" w:line="240" w:lineRule="auto"/>
        <w:ind w:right="-1"/>
        <w:jc w:val="both"/>
        <w:rPr>
          <w:rFonts w:ascii="Times New Roman" w:eastAsia="Times New Roman" w:hAnsi="Times New Roman" w:cs="Times New Roman"/>
          <w:color w:val="000000"/>
          <w:sz w:val="26"/>
          <w:szCs w:val="26"/>
          <w:lang w:val="uk-UA" w:eastAsia="ru-RU"/>
        </w:rPr>
      </w:pPr>
      <w:r w:rsidRPr="000C4A74">
        <w:rPr>
          <w:rFonts w:ascii="Times New Roman" w:eastAsia="Times New Roman" w:hAnsi="Times New Roman" w:cs="Times New Roman"/>
          <w:color w:val="000000"/>
          <w:sz w:val="26"/>
          <w:szCs w:val="26"/>
          <w:lang w:val="uk-UA" w:eastAsia="ru-RU"/>
        </w:rPr>
        <w:t>та розвитку громади</w:t>
      </w:r>
      <w:r w:rsidRPr="000C4A74">
        <w:rPr>
          <w:rFonts w:ascii="Times New Roman" w:eastAsia="Times New Roman" w:hAnsi="Times New Roman" w:cs="Times New Roman"/>
          <w:color w:val="000000"/>
          <w:sz w:val="26"/>
          <w:szCs w:val="26"/>
          <w:lang w:val="uk-UA" w:eastAsia="ru-RU"/>
        </w:rPr>
        <w:tab/>
      </w:r>
      <w:r w:rsidRPr="000C4A74">
        <w:rPr>
          <w:rFonts w:ascii="Times New Roman" w:eastAsia="Times New Roman" w:hAnsi="Times New Roman" w:cs="Times New Roman"/>
          <w:color w:val="000000"/>
          <w:sz w:val="26"/>
          <w:szCs w:val="26"/>
          <w:lang w:val="uk-UA" w:eastAsia="ru-RU"/>
        </w:rPr>
        <w:tab/>
      </w:r>
      <w:r w:rsidRPr="000C4A74">
        <w:rPr>
          <w:rFonts w:ascii="Times New Roman" w:eastAsia="Times New Roman" w:hAnsi="Times New Roman" w:cs="Times New Roman"/>
          <w:color w:val="000000"/>
          <w:sz w:val="26"/>
          <w:szCs w:val="26"/>
          <w:lang w:val="uk-UA" w:eastAsia="ru-RU"/>
        </w:rPr>
        <w:tab/>
      </w:r>
      <w:r w:rsidRPr="000C4A74">
        <w:rPr>
          <w:rFonts w:ascii="Times New Roman" w:eastAsia="Times New Roman" w:hAnsi="Times New Roman" w:cs="Times New Roman"/>
          <w:color w:val="000000"/>
          <w:sz w:val="26"/>
          <w:szCs w:val="26"/>
          <w:lang w:val="uk-UA" w:eastAsia="ru-RU"/>
        </w:rPr>
        <w:tab/>
        <w:t xml:space="preserve">                              </w:t>
      </w:r>
      <w:r w:rsidR="002864C5">
        <w:rPr>
          <w:rFonts w:ascii="Times New Roman" w:eastAsia="Times New Roman" w:hAnsi="Times New Roman" w:cs="Times New Roman"/>
          <w:color w:val="000000"/>
          <w:sz w:val="26"/>
          <w:szCs w:val="26"/>
          <w:lang w:val="uk-UA" w:eastAsia="ru-RU"/>
        </w:rPr>
        <w:t xml:space="preserve">          </w:t>
      </w:r>
      <w:r w:rsidRPr="000C4A74">
        <w:rPr>
          <w:rFonts w:ascii="Times New Roman" w:eastAsia="Times New Roman" w:hAnsi="Times New Roman" w:cs="Times New Roman"/>
          <w:color w:val="000000"/>
          <w:sz w:val="26"/>
          <w:szCs w:val="26"/>
          <w:lang w:val="uk-UA" w:eastAsia="ru-RU"/>
        </w:rPr>
        <w:t xml:space="preserve">  Ірина БАРАБУХ</w:t>
      </w:r>
    </w:p>
    <w:p w14:paraId="4280AF4E" w14:textId="77777777" w:rsidR="00171BF1" w:rsidRPr="000C4A74" w:rsidRDefault="00171BF1" w:rsidP="00D042D5">
      <w:pPr>
        <w:spacing w:after="0" w:line="240" w:lineRule="auto"/>
        <w:ind w:right="-1"/>
        <w:jc w:val="both"/>
        <w:rPr>
          <w:rFonts w:ascii="Times New Roman" w:eastAsia="Times New Roman" w:hAnsi="Times New Roman" w:cs="Times New Roman"/>
          <w:color w:val="000000"/>
          <w:sz w:val="20"/>
          <w:szCs w:val="20"/>
          <w:lang w:val="uk-UA" w:eastAsia="ru-RU"/>
        </w:rPr>
      </w:pPr>
    </w:p>
    <w:p w14:paraId="5DD20D83" w14:textId="77777777" w:rsidR="00171BF1" w:rsidRPr="000C4A74" w:rsidRDefault="00171BF1" w:rsidP="00D042D5">
      <w:pPr>
        <w:spacing w:after="0" w:line="240" w:lineRule="auto"/>
        <w:ind w:right="-1"/>
        <w:jc w:val="both"/>
        <w:rPr>
          <w:rFonts w:ascii="Times New Roman" w:eastAsia="Times New Roman" w:hAnsi="Times New Roman" w:cs="Times New Roman"/>
          <w:color w:val="000000"/>
          <w:sz w:val="20"/>
          <w:szCs w:val="20"/>
          <w:lang w:val="uk-UA" w:eastAsia="ru-RU"/>
        </w:rPr>
      </w:pPr>
    </w:p>
    <w:p w14:paraId="5E5D540C" w14:textId="77777777" w:rsidR="00171BF1" w:rsidRPr="000C4A74" w:rsidRDefault="00171BF1" w:rsidP="00D042D5">
      <w:pPr>
        <w:spacing w:after="0" w:line="240" w:lineRule="auto"/>
        <w:ind w:right="-1"/>
        <w:jc w:val="both"/>
        <w:rPr>
          <w:rFonts w:ascii="Times New Roman" w:eastAsia="Times New Roman" w:hAnsi="Times New Roman" w:cs="Times New Roman"/>
          <w:color w:val="000000"/>
          <w:sz w:val="20"/>
          <w:szCs w:val="20"/>
          <w:lang w:val="uk-UA" w:eastAsia="ru-RU"/>
        </w:rPr>
      </w:pPr>
    </w:p>
    <w:p w14:paraId="48F7C765" w14:textId="77777777" w:rsidR="0042385C" w:rsidRPr="000C4A74" w:rsidRDefault="0042385C" w:rsidP="00D042D5">
      <w:pPr>
        <w:ind w:right="-1"/>
        <w:rPr>
          <w:lang w:val="uk-UA"/>
        </w:rPr>
      </w:pPr>
    </w:p>
    <w:sectPr w:rsidR="0042385C" w:rsidRPr="000C4A74" w:rsidSect="00D042D5">
      <w:headerReference w:type="default" r:id="rId9"/>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559C0" w14:textId="77777777" w:rsidR="00CF3CB3" w:rsidRDefault="00CF3CB3" w:rsidP="00D042D5">
      <w:pPr>
        <w:spacing w:after="0" w:line="240" w:lineRule="auto"/>
      </w:pPr>
      <w:r>
        <w:separator/>
      </w:r>
    </w:p>
  </w:endnote>
  <w:endnote w:type="continuationSeparator" w:id="0">
    <w:p w14:paraId="018B604A" w14:textId="77777777" w:rsidR="00CF3CB3" w:rsidRDefault="00CF3CB3" w:rsidP="00D0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BA5ED" w14:textId="77777777" w:rsidR="00CF3CB3" w:rsidRDefault="00CF3CB3" w:rsidP="00D042D5">
      <w:pPr>
        <w:spacing w:after="0" w:line="240" w:lineRule="auto"/>
      </w:pPr>
      <w:r>
        <w:separator/>
      </w:r>
    </w:p>
  </w:footnote>
  <w:footnote w:type="continuationSeparator" w:id="0">
    <w:p w14:paraId="2F5A1272" w14:textId="77777777" w:rsidR="00CF3CB3" w:rsidRDefault="00CF3CB3" w:rsidP="00D04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1204657"/>
      <w:docPartObj>
        <w:docPartGallery w:val="Page Numbers (Top of Page)"/>
        <w:docPartUnique/>
      </w:docPartObj>
    </w:sdtPr>
    <w:sdtEndPr/>
    <w:sdtContent>
      <w:p w14:paraId="6159B90B" w14:textId="4E1DDBB4" w:rsidR="00D042D5" w:rsidRDefault="00D042D5">
        <w:pPr>
          <w:pStyle w:val="a7"/>
          <w:jc w:val="center"/>
        </w:pPr>
        <w:r>
          <w:fldChar w:fldCharType="begin"/>
        </w:r>
        <w:r>
          <w:instrText>PAGE   \* MERGEFORMAT</w:instrText>
        </w:r>
        <w:r>
          <w:fldChar w:fldCharType="separate"/>
        </w:r>
        <w:r w:rsidR="003B7FCE">
          <w:rPr>
            <w:noProof/>
          </w:rPr>
          <w:t>12</w:t>
        </w:r>
        <w:r>
          <w:fldChar w:fldCharType="end"/>
        </w:r>
      </w:p>
    </w:sdtContent>
  </w:sdt>
  <w:p w14:paraId="377D0BC2" w14:textId="77777777" w:rsidR="00D042D5" w:rsidRDefault="00D042D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0360E"/>
    <w:multiLevelType w:val="hybridMultilevel"/>
    <w:tmpl w:val="015A4A7C"/>
    <w:lvl w:ilvl="0" w:tplc="8966ABA8">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14BB0CA7"/>
    <w:multiLevelType w:val="hybridMultilevel"/>
    <w:tmpl w:val="41360C26"/>
    <w:lvl w:ilvl="0" w:tplc="7534BD42">
      <w:start w:val="1"/>
      <w:numFmt w:val="decimal"/>
      <w:lvlText w:val="1.%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7E2A61"/>
    <w:multiLevelType w:val="hybridMultilevel"/>
    <w:tmpl w:val="E6B8B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0055D2"/>
    <w:multiLevelType w:val="hybridMultilevel"/>
    <w:tmpl w:val="94FCF92C"/>
    <w:lvl w:ilvl="0" w:tplc="D52C9620">
      <w:start w:val="6"/>
      <w:numFmt w:val="upperRoman"/>
      <w:lvlText w:val="%1."/>
      <w:lvlJc w:val="left"/>
      <w:pPr>
        <w:ind w:left="1571" w:hanging="720"/>
      </w:pPr>
      <w:rPr>
        <w:rFonts w:cs="Times New Roman" w:hint="default"/>
        <w:b/>
        <w:bCs/>
      </w:rPr>
    </w:lvl>
    <w:lvl w:ilvl="1" w:tplc="04220019">
      <w:start w:val="1"/>
      <w:numFmt w:val="lowerLetter"/>
      <w:lvlText w:val="%2."/>
      <w:lvlJc w:val="left"/>
      <w:pPr>
        <w:ind w:left="1931" w:hanging="360"/>
      </w:pPr>
      <w:rPr>
        <w:rFonts w:cs="Times New Roman"/>
      </w:rPr>
    </w:lvl>
    <w:lvl w:ilvl="2" w:tplc="0422001B">
      <w:start w:val="1"/>
      <w:numFmt w:val="lowerRoman"/>
      <w:lvlText w:val="%3."/>
      <w:lvlJc w:val="right"/>
      <w:pPr>
        <w:ind w:left="2651" w:hanging="180"/>
      </w:pPr>
      <w:rPr>
        <w:rFonts w:cs="Times New Roman"/>
      </w:rPr>
    </w:lvl>
    <w:lvl w:ilvl="3" w:tplc="0422000F">
      <w:start w:val="1"/>
      <w:numFmt w:val="decimal"/>
      <w:lvlText w:val="%4."/>
      <w:lvlJc w:val="left"/>
      <w:pPr>
        <w:ind w:left="3371" w:hanging="360"/>
      </w:pPr>
      <w:rPr>
        <w:rFonts w:cs="Times New Roman"/>
      </w:rPr>
    </w:lvl>
    <w:lvl w:ilvl="4" w:tplc="04220019">
      <w:start w:val="1"/>
      <w:numFmt w:val="lowerLetter"/>
      <w:lvlText w:val="%5."/>
      <w:lvlJc w:val="left"/>
      <w:pPr>
        <w:ind w:left="4091" w:hanging="360"/>
      </w:pPr>
      <w:rPr>
        <w:rFonts w:cs="Times New Roman"/>
      </w:rPr>
    </w:lvl>
    <w:lvl w:ilvl="5" w:tplc="0422001B">
      <w:start w:val="1"/>
      <w:numFmt w:val="lowerRoman"/>
      <w:lvlText w:val="%6."/>
      <w:lvlJc w:val="right"/>
      <w:pPr>
        <w:ind w:left="4811" w:hanging="180"/>
      </w:pPr>
      <w:rPr>
        <w:rFonts w:cs="Times New Roman"/>
      </w:rPr>
    </w:lvl>
    <w:lvl w:ilvl="6" w:tplc="0422000F">
      <w:start w:val="1"/>
      <w:numFmt w:val="decimal"/>
      <w:lvlText w:val="%7."/>
      <w:lvlJc w:val="left"/>
      <w:pPr>
        <w:ind w:left="5531" w:hanging="360"/>
      </w:pPr>
      <w:rPr>
        <w:rFonts w:cs="Times New Roman"/>
      </w:rPr>
    </w:lvl>
    <w:lvl w:ilvl="7" w:tplc="04220019">
      <w:start w:val="1"/>
      <w:numFmt w:val="lowerLetter"/>
      <w:lvlText w:val="%8."/>
      <w:lvlJc w:val="left"/>
      <w:pPr>
        <w:ind w:left="6251" w:hanging="360"/>
      </w:pPr>
      <w:rPr>
        <w:rFonts w:cs="Times New Roman"/>
      </w:rPr>
    </w:lvl>
    <w:lvl w:ilvl="8" w:tplc="0422001B">
      <w:start w:val="1"/>
      <w:numFmt w:val="lowerRoman"/>
      <w:lvlText w:val="%9."/>
      <w:lvlJc w:val="right"/>
      <w:pPr>
        <w:ind w:left="6971" w:hanging="180"/>
      </w:pPr>
      <w:rPr>
        <w:rFonts w:cs="Times New Roman"/>
      </w:rPr>
    </w:lvl>
  </w:abstractNum>
  <w:abstractNum w:abstractNumId="4" w15:restartNumberingAfterBreak="0">
    <w:nsid w:val="5CF86CEE"/>
    <w:multiLevelType w:val="hybridMultilevel"/>
    <w:tmpl w:val="21E6F694"/>
    <w:lvl w:ilvl="0" w:tplc="B5EEE3EA">
      <w:start w:val="1"/>
      <w:numFmt w:val="decimal"/>
      <w:lvlText w:val="%1."/>
      <w:lvlJc w:val="left"/>
      <w:pPr>
        <w:ind w:left="786"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7C5645AC"/>
    <w:multiLevelType w:val="hybridMultilevel"/>
    <w:tmpl w:val="1892EF9A"/>
    <w:lvl w:ilvl="0" w:tplc="355467CA">
      <w:start w:val="1"/>
      <w:numFmt w:val="decimal"/>
      <w:lvlText w:val="%1."/>
      <w:lvlJc w:val="left"/>
      <w:pPr>
        <w:ind w:left="1069" w:hanging="360"/>
      </w:pPr>
      <w:rPr>
        <w:rFonts w:cs="Times New Roman" w:hint="default"/>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1DA"/>
    <w:rsid w:val="000009B2"/>
    <w:rsid w:val="00074D41"/>
    <w:rsid w:val="000C3BE8"/>
    <w:rsid w:val="000C4A74"/>
    <w:rsid w:val="000D6DDF"/>
    <w:rsid w:val="000E45BA"/>
    <w:rsid w:val="000F792D"/>
    <w:rsid w:val="00171BF1"/>
    <w:rsid w:val="0024608A"/>
    <w:rsid w:val="00252213"/>
    <w:rsid w:val="002864C5"/>
    <w:rsid w:val="002A3914"/>
    <w:rsid w:val="00325707"/>
    <w:rsid w:val="0037568A"/>
    <w:rsid w:val="003B0AF2"/>
    <w:rsid w:val="003B7FCE"/>
    <w:rsid w:val="003D0D86"/>
    <w:rsid w:val="003D543E"/>
    <w:rsid w:val="0042385C"/>
    <w:rsid w:val="004A4BD9"/>
    <w:rsid w:val="004C17CD"/>
    <w:rsid w:val="004E4746"/>
    <w:rsid w:val="004F76A3"/>
    <w:rsid w:val="00504044"/>
    <w:rsid w:val="00526A41"/>
    <w:rsid w:val="0059157A"/>
    <w:rsid w:val="005A0409"/>
    <w:rsid w:val="005F61D4"/>
    <w:rsid w:val="00634DB9"/>
    <w:rsid w:val="0066766E"/>
    <w:rsid w:val="006B2C7E"/>
    <w:rsid w:val="006B465A"/>
    <w:rsid w:val="006D743A"/>
    <w:rsid w:val="00750C5E"/>
    <w:rsid w:val="00754FB6"/>
    <w:rsid w:val="007E7432"/>
    <w:rsid w:val="007F0F4C"/>
    <w:rsid w:val="00837300"/>
    <w:rsid w:val="00846E75"/>
    <w:rsid w:val="00876759"/>
    <w:rsid w:val="0087676E"/>
    <w:rsid w:val="008A3F31"/>
    <w:rsid w:val="008C662F"/>
    <w:rsid w:val="009561A9"/>
    <w:rsid w:val="009941DA"/>
    <w:rsid w:val="009D6D0A"/>
    <w:rsid w:val="009F52B4"/>
    <w:rsid w:val="009F72E5"/>
    <w:rsid w:val="00A61D9B"/>
    <w:rsid w:val="00B636AB"/>
    <w:rsid w:val="00BC7D95"/>
    <w:rsid w:val="00BE36AC"/>
    <w:rsid w:val="00C84961"/>
    <w:rsid w:val="00C868ED"/>
    <w:rsid w:val="00C941BF"/>
    <w:rsid w:val="00CF3CB3"/>
    <w:rsid w:val="00D042D5"/>
    <w:rsid w:val="00D048AB"/>
    <w:rsid w:val="00DB37F2"/>
    <w:rsid w:val="00E1215A"/>
    <w:rsid w:val="00E3266E"/>
    <w:rsid w:val="00E345B5"/>
    <w:rsid w:val="00E5541D"/>
    <w:rsid w:val="00E70BB5"/>
    <w:rsid w:val="00E86D1F"/>
    <w:rsid w:val="00FB7F37"/>
    <w:rsid w:val="00FE30AA"/>
    <w:rsid w:val="00FF05BA"/>
    <w:rsid w:val="00FF0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BB27"/>
  <w15:chartTrackingRefBased/>
  <w15:docId w15:val="{72A29D48-4E85-494E-971F-B055D674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D9B"/>
    <w:pPr>
      <w:ind w:left="720"/>
      <w:contextualSpacing/>
    </w:pPr>
  </w:style>
  <w:style w:type="table" w:styleId="a4">
    <w:name w:val="Table Grid"/>
    <w:basedOn w:val="a1"/>
    <w:uiPriority w:val="39"/>
    <w:rsid w:val="002A3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nhideWhenUsed/>
    <w:rsid w:val="00E70BB5"/>
    <w:rPr>
      <w:color w:val="0000FF"/>
      <w:u w:val="single"/>
    </w:rPr>
  </w:style>
  <w:style w:type="character" w:styleId="a6">
    <w:name w:val="Emphasis"/>
    <w:basedOn w:val="a0"/>
    <w:uiPriority w:val="20"/>
    <w:qFormat/>
    <w:rsid w:val="00E70BB5"/>
    <w:rPr>
      <w:i/>
      <w:iCs/>
    </w:rPr>
  </w:style>
  <w:style w:type="paragraph" w:customStyle="1" w:styleId="Default">
    <w:name w:val="Default"/>
    <w:rsid w:val="00E70BB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rvps2">
    <w:name w:val="rvps2"/>
    <w:basedOn w:val="a"/>
    <w:rsid w:val="009F52B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2">
    <w:name w:val="rvps12"/>
    <w:basedOn w:val="a"/>
    <w:rsid w:val="009F52B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9F52B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1">
    <w:name w:val="rvts11"/>
    <w:basedOn w:val="a0"/>
    <w:rsid w:val="009F52B4"/>
  </w:style>
  <w:style w:type="paragraph" w:styleId="a7">
    <w:name w:val="header"/>
    <w:basedOn w:val="a"/>
    <w:link w:val="a8"/>
    <w:uiPriority w:val="99"/>
    <w:unhideWhenUsed/>
    <w:rsid w:val="00D042D5"/>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042D5"/>
  </w:style>
  <w:style w:type="paragraph" w:styleId="a9">
    <w:name w:val="footer"/>
    <w:basedOn w:val="a"/>
    <w:link w:val="aa"/>
    <w:uiPriority w:val="99"/>
    <w:unhideWhenUsed/>
    <w:rsid w:val="00D042D5"/>
    <w:pPr>
      <w:tabs>
        <w:tab w:val="center" w:pos="4819"/>
        <w:tab w:val="right" w:pos="9639"/>
      </w:tabs>
      <w:spacing w:after="0" w:line="240" w:lineRule="auto"/>
    </w:pPr>
  </w:style>
  <w:style w:type="character" w:customStyle="1" w:styleId="aa">
    <w:name w:val="Нижний колонтитул Знак"/>
    <w:basedOn w:val="a0"/>
    <w:link w:val="a9"/>
    <w:uiPriority w:val="99"/>
    <w:rsid w:val="00D04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p.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AD178-B45F-4CAE-B62A-E10E20E7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15744</Words>
  <Characters>8975</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Семенова</dc:creator>
  <cp:keywords/>
  <dc:description/>
  <cp:lastModifiedBy>Ульяна Остапович</cp:lastModifiedBy>
  <cp:revision>2</cp:revision>
  <dcterms:created xsi:type="dcterms:W3CDTF">2023-02-22T07:11:00Z</dcterms:created>
  <dcterms:modified xsi:type="dcterms:W3CDTF">2023-02-22T07:11:00Z</dcterms:modified>
</cp:coreProperties>
</file>