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AA0A" w14:textId="77777777" w:rsidR="005334F5" w:rsidRPr="005334F5" w:rsidRDefault="005334F5" w:rsidP="00E70362">
      <w:pPr>
        <w:ind w:left="5387"/>
        <w:rPr>
          <w:rFonts w:eastAsia="Times New Roman" w:cs="Times New Roman"/>
          <w:sz w:val="28"/>
          <w:lang w:val="uk-UA"/>
        </w:rPr>
      </w:pPr>
      <w:r w:rsidRPr="005334F5">
        <w:rPr>
          <w:rFonts w:eastAsia="Times New Roman" w:cs="Times New Roman"/>
          <w:sz w:val="28"/>
          <w:lang w:val="uk-UA"/>
        </w:rPr>
        <w:t>Додаток 3</w:t>
      </w:r>
    </w:p>
    <w:p w14:paraId="4614FA21" w14:textId="1DE66D83" w:rsidR="005334F5" w:rsidRPr="005334F5" w:rsidRDefault="005334F5" w:rsidP="00E70362">
      <w:pPr>
        <w:ind w:left="5387"/>
        <w:rPr>
          <w:rFonts w:eastAsia="Times New Roman" w:cs="Times New Roman"/>
          <w:sz w:val="28"/>
          <w:lang w:val="uk-UA"/>
        </w:rPr>
      </w:pPr>
      <w:r w:rsidRPr="005334F5">
        <w:rPr>
          <w:rFonts w:eastAsia="Times New Roman" w:cs="Times New Roman"/>
          <w:sz w:val="28"/>
          <w:lang w:val="uk-UA"/>
        </w:rPr>
        <w:t>до рішення виконавчого комітету</w:t>
      </w:r>
    </w:p>
    <w:p w14:paraId="2540EC58" w14:textId="77777777" w:rsidR="00A839A6" w:rsidRPr="00A839A6" w:rsidRDefault="00A839A6" w:rsidP="00A839A6">
      <w:pPr>
        <w:ind w:left="5387"/>
        <w:rPr>
          <w:rFonts w:eastAsia="Times New Roman" w:cs="Times New Roman"/>
          <w:sz w:val="28"/>
          <w:lang w:val="uk-UA"/>
        </w:rPr>
      </w:pPr>
      <w:r w:rsidRPr="00A839A6">
        <w:rPr>
          <w:rFonts w:eastAsia="Times New Roman" w:cs="Times New Roman"/>
          <w:sz w:val="28"/>
          <w:lang w:val="uk-UA"/>
        </w:rPr>
        <w:t xml:space="preserve">Вараської міської ради </w:t>
      </w:r>
    </w:p>
    <w:p w14:paraId="46B7A776" w14:textId="77777777" w:rsidR="00A839A6" w:rsidRPr="00A839A6" w:rsidRDefault="00A839A6" w:rsidP="00A839A6">
      <w:pPr>
        <w:ind w:left="5387"/>
        <w:rPr>
          <w:rFonts w:eastAsia="Times New Roman" w:cs="Times New Roman"/>
          <w:sz w:val="28"/>
          <w:lang w:val="uk-UA"/>
        </w:rPr>
      </w:pPr>
      <w:r w:rsidRPr="00A839A6">
        <w:rPr>
          <w:rFonts w:eastAsia="Times New Roman" w:cs="Times New Roman"/>
          <w:sz w:val="28"/>
          <w:lang w:val="uk-UA"/>
        </w:rPr>
        <w:t xml:space="preserve">від 18 листопада 2022 року </w:t>
      </w:r>
    </w:p>
    <w:p w14:paraId="0EA03C40" w14:textId="77777777" w:rsidR="00A839A6" w:rsidRPr="00A839A6" w:rsidRDefault="00A839A6" w:rsidP="00A839A6">
      <w:pPr>
        <w:ind w:left="5387"/>
        <w:rPr>
          <w:rFonts w:eastAsia="Times New Roman" w:cs="Times New Roman"/>
          <w:sz w:val="28"/>
          <w:lang w:val="uk-UA"/>
        </w:rPr>
      </w:pPr>
      <w:r w:rsidRPr="00A839A6">
        <w:rPr>
          <w:rFonts w:eastAsia="Times New Roman" w:cs="Times New Roman"/>
          <w:sz w:val="28"/>
          <w:lang w:val="uk-UA"/>
        </w:rPr>
        <w:t>№ 409-РВ-22</w:t>
      </w:r>
    </w:p>
    <w:p w14:paraId="343429AF" w14:textId="77777777" w:rsidR="00A839A6" w:rsidRPr="00A839A6" w:rsidRDefault="00A839A6" w:rsidP="00A839A6">
      <w:pPr>
        <w:ind w:left="5387"/>
        <w:rPr>
          <w:rFonts w:eastAsia="Times New Roman" w:cs="Times New Roman"/>
          <w:sz w:val="28"/>
          <w:lang w:val="uk-UA"/>
        </w:rPr>
      </w:pPr>
      <w:r w:rsidRPr="00A839A6">
        <w:rPr>
          <w:rFonts w:eastAsia="Times New Roman" w:cs="Times New Roman"/>
          <w:sz w:val="28"/>
          <w:lang w:val="uk-UA"/>
        </w:rPr>
        <w:t>(в редакції рішення виконавчого комітету)</w:t>
      </w:r>
    </w:p>
    <w:p w14:paraId="502FEE86" w14:textId="77777777" w:rsidR="00A839A6" w:rsidRPr="00A839A6" w:rsidRDefault="00A839A6" w:rsidP="00A839A6">
      <w:pPr>
        <w:ind w:left="5387"/>
        <w:rPr>
          <w:rFonts w:eastAsia="Times New Roman" w:cs="Times New Roman"/>
          <w:sz w:val="28"/>
          <w:lang w:val="uk-UA"/>
        </w:rPr>
      </w:pPr>
      <w:r w:rsidRPr="00A839A6">
        <w:rPr>
          <w:rFonts w:eastAsia="Times New Roman" w:cs="Times New Roman"/>
          <w:sz w:val="28"/>
          <w:lang w:val="uk-UA"/>
        </w:rPr>
        <w:t>__________ 2023 року № ________</w:t>
      </w:r>
    </w:p>
    <w:p w14:paraId="1D906289" w14:textId="77777777" w:rsidR="005334F5" w:rsidRPr="00102896" w:rsidRDefault="005334F5" w:rsidP="00E70362">
      <w:pPr>
        <w:rPr>
          <w:rFonts w:eastAsia="Times New Roman" w:cs="Times New Roman"/>
          <w:sz w:val="28"/>
          <w:szCs w:val="28"/>
          <w:lang w:val="uk-UA"/>
        </w:rPr>
      </w:pPr>
    </w:p>
    <w:p w14:paraId="5D8529D9" w14:textId="77777777" w:rsidR="00F83E7D" w:rsidRPr="00102896" w:rsidRDefault="00F83E7D" w:rsidP="00E70362">
      <w:pPr>
        <w:rPr>
          <w:rFonts w:eastAsia="Times New Roman" w:cs="Times New Roman"/>
          <w:sz w:val="28"/>
          <w:szCs w:val="28"/>
          <w:lang w:val="uk-UA"/>
        </w:rPr>
      </w:pPr>
      <w:bookmarkStart w:id="0" w:name="_Hlk120008455"/>
    </w:p>
    <w:tbl>
      <w:tblPr>
        <w:tblW w:w="95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162"/>
        <w:gridCol w:w="1134"/>
        <w:gridCol w:w="2551"/>
      </w:tblGrid>
      <w:tr w:rsidR="00102896" w:rsidRPr="00F6513B" w14:paraId="266C23DF" w14:textId="77777777" w:rsidTr="00976625">
        <w:trPr>
          <w:trHeight w:val="114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58F3" w14:textId="77777777" w:rsidR="00102896" w:rsidRPr="00F83E7D" w:rsidRDefault="00102896" w:rsidP="00F83E7D">
            <w:pPr>
              <w:rPr>
                <w:rFonts w:eastAsia="Times New Roman" w:cs="Times New Roman"/>
                <w:lang w:val="uk-UA"/>
              </w:rPr>
            </w:pPr>
          </w:p>
        </w:tc>
        <w:tc>
          <w:tcPr>
            <w:tcW w:w="88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586C0" w14:textId="77777777" w:rsidR="00102896" w:rsidRPr="00F6513B" w:rsidRDefault="00102896" w:rsidP="00CA0F13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Структура тарифу</w:t>
            </w:r>
            <w:r w:rsidRPr="00F6513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br/>
              <w:t xml:space="preserve">на транспортування теплової енергії </w:t>
            </w:r>
            <w:r w:rsidRPr="00F6513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br/>
              <w:t xml:space="preserve">ВП «Рівненська АЕС» ДП «НАЕК «Енергоатом» </w:t>
            </w:r>
            <w:r w:rsidRPr="00F6513B">
              <w:rPr>
                <w:rFonts w:eastAsia="Times New Roman" w:cs="Times New Roman"/>
                <w:b/>
                <w:sz w:val="28"/>
                <w:lang w:val="uk-UA"/>
              </w:rPr>
              <w:t>на 2022/2023 рр.</w:t>
            </w:r>
          </w:p>
        </w:tc>
      </w:tr>
      <w:tr w:rsidR="00102896" w:rsidRPr="00F6513B" w14:paraId="1F9BBE7A" w14:textId="77777777" w:rsidTr="00976625">
        <w:trPr>
          <w:trHeight w:val="345"/>
        </w:trPr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7F715" w14:textId="77777777" w:rsidR="00102896" w:rsidRPr="00F6513B" w:rsidRDefault="00102896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EBCDD" w14:textId="77777777" w:rsidR="00102896" w:rsidRPr="00F6513B" w:rsidRDefault="00102896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05B20" w14:textId="77777777" w:rsidR="00102896" w:rsidRPr="00F6513B" w:rsidRDefault="00102896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4C998" w14:textId="26DC5612" w:rsidR="00102896" w:rsidRPr="00F6513B" w:rsidRDefault="00102896" w:rsidP="00102896">
            <w:pPr>
              <w:spacing w:line="256" w:lineRule="auto"/>
              <w:jc w:val="right"/>
              <w:rPr>
                <w:rFonts w:eastAsia="Calibri" w:cs="Times New Roman"/>
                <w:lang w:val="uk-UA" w:eastAsia="uk-UA"/>
              </w:rPr>
            </w:pPr>
            <w:r w:rsidRPr="00F6513B">
              <w:rPr>
                <w:rFonts w:eastAsia="Calibri" w:cs="Times New Roman"/>
                <w:lang w:val="uk-UA" w:eastAsia="uk-UA"/>
              </w:rPr>
              <w:t>без ПДВ</w:t>
            </w:r>
          </w:p>
        </w:tc>
      </w:tr>
      <w:tr w:rsidR="00102896" w:rsidRPr="00F6513B" w14:paraId="7D48307B" w14:textId="77777777" w:rsidTr="00976625">
        <w:trPr>
          <w:trHeight w:val="703"/>
        </w:trPr>
        <w:tc>
          <w:tcPr>
            <w:tcW w:w="699" w:type="dxa"/>
            <w:tcBorders>
              <w:top w:val="single" w:sz="4" w:space="0" w:color="auto"/>
            </w:tcBorders>
            <w:vAlign w:val="center"/>
            <w:hideMark/>
          </w:tcPr>
          <w:p w14:paraId="34E7131B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5162" w:type="dxa"/>
            <w:tcBorders>
              <w:top w:val="single" w:sz="4" w:space="0" w:color="auto"/>
            </w:tcBorders>
            <w:vAlign w:val="center"/>
            <w:hideMark/>
          </w:tcPr>
          <w:p w14:paraId="1FD4C2E9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Найменування показника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40461ECA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Одиниці виміру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7D0CCE" w14:textId="60B8DD8E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sz w:val="22"/>
                <w:szCs w:val="22"/>
                <w:lang w:val="uk-UA"/>
              </w:rPr>
              <w:t>Планований період з</w:t>
            </w:r>
            <w:r w:rsidRPr="00F6513B">
              <w:rPr>
                <w:sz w:val="22"/>
                <w:szCs w:val="22"/>
              </w:rPr>
              <w:t xml:space="preserve"> 01.10.2022 по 30.09.2023</w:t>
            </w:r>
          </w:p>
        </w:tc>
      </w:tr>
      <w:tr w:rsidR="00102896" w:rsidRPr="00F6513B" w14:paraId="7D80083E" w14:textId="77777777" w:rsidTr="00976625">
        <w:trPr>
          <w:trHeight w:val="240"/>
        </w:trPr>
        <w:tc>
          <w:tcPr>
            <w:tcW w:w="699" w:type="dxa"/>
            <w:vAlign w:val="center"/>
            <w:hideMark/>
          </w:tcPr>
          <w:p w14:paraId="1EABA246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5162" w:type="dxa"/>
            <w:vAlign w:val="center"/>
            <w:hideMark/>
          </w:tcPr>
          <w:p w14:paraId="397D0F67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0DC4B032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14:paraId="4DA83678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</w:tr>
      <w:tr w:rsidR="00102896" w:rsidRPr="00F6513B" w14:paraId="3151871A" w14:textId="77777777" w:rsidTr="00976625">
        <w:trPr>
          <w:trHeight w:val="284"/>
        </w:trPr>
        <w:tc>
          <w:tcPr>
            <w:tcW w:w="699" w:type="dxa"/>
            <w:vAlign w:val="bottom"/>
            <w:hideMark/>
          </w:tcPr>
          <w:p w14:paraId="33C91C2C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162" w:type="dxa"/>
            <w:vAlign w:val="bottom"/>
            <w:hideMark/>
          </w:tcPr>
          <w:p w14:paraId="454AA252" w14:textId="601EB906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134" w:type="dxa"/>
            <w:vAlign w:val="center"/>
            <w:hideMark/>
          </w:tcPr>
          <w:p w14:paraId="5B41F190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BDD0FFC" w14:textId="2F7F9B5F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6212C7"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5 232,23</w:t>
            </w:r>
          </w:p>
        </w:tc>
      </w:tr>
      <w:tr w:rsidR="00102896" w:rsidRPr="00F6513B" w14:paraId="565E2BBF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1FB8B3BC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5162" w:type="dxa"/>
            <w:vAlign w:val="center"/>
            <w:hideMark/>
          </w:tcPr>
          <w:p w14:paraId="0BD3EB1F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134" w:type="dxa"/>
            <w:vAlign w:val="center"/>
            <w:hideMark/>
          </w:tcPr>
          <w:p w14:paraId="5BEFC419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842E9FF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698,18</w:t>
            </w:r>
          </w:p>
        </w:tc>
      </w:tr>
      <w:tr w:rsidR="00102896" w:rsidRPr="00F6513B" w14:paraId="4F195E9B" w14:textId="77777777" w:rsidTr="00976625">
        <w:trPr>
          <w:trHeight w:val="285"/>
        </w:trPr>
        <w:tc>
          <w:tcPr>
            <w:tcW w:w="699" w:type="dxa"/>
            <w:vAlign w:val="center"/>
            <w:hideMark/>
          </w:tcPr>
          <w:p w14:paraId="75C12AE1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5162" w:type="dxa"/>
            <w:vAlign w:val="center"/>
            <w:hideMark/>
          </w:tcPr>
          <w:p w14:paraId="0E96FA8B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134" w:type="dxa"/>
            <w:vAlign w:val="center"/>
            <w:hideMark/>
          </w:tcPr>
          <w:p w14:paraId="51166343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2EAE717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6,77</w:t>
            </w:r>
          </w:p>
        </w:tc>
      </w:tr>
      <w:tr w:rsidR="00102896" w:rsidRPr="00F6513B" w14:paraId="335E2636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1B4F43BE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5162" w:type="dxa"/>
            <w:vAlign w:val="center"/>
            <w:hideMark/>
          </w:tcPr>
          <w:p w14:paraId="4AE684EC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покупна теплова енергія</w:t>
            </w:r>
          </w:p>
        </w:tc>
        <w:tc>
          <w:tcPr>
            <w:tcW w:w="1134" w:type="dxa"/>
            <w:vAlign w:val="center"/>
            <w:hideMark/>
          </w:tcPr>
          <w:p w14:paraId="088634B8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FA1284C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102896" w:rsidRPr="00F6513B" w14:paraId="60D71531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3DECA9BA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1.1.3</w:t>
            </w:r>
          </w:p>
        </w:tc>
        <w:tc>
          <w:tcPr>
            <w:tcW w:w="5162" w:type="dxa"/>
            <w:vAlign w:val="bottom"/>
            <w:hideMark/>
          </w:tcPr>
          <w:p w14:paraId="3B3822AE" w14:textId="15ACF5D9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134" w:type="dxa"/>
            <w:vAlign w:val="center"/>
            <w:hideMark/>
          </w:tcPr>
          <w:p w14:paraId="73974C71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E5C8616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102896" w:rsidRPr="00F6513B" w14:paraId="47B203FD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3654F1A9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1.1.4</w:t>
            </w:r>
          </w:p>
        </w:tc>
        <w:tc>
          <w:tcPr>
            <w:tcW w:w="5162" w:type="dxa"/>
            <w:vAlign w:val="center"/>
            <w:hideMark/>
          </w:tcPr>
          <w:p w14:paraId="73C7B9B5" w14:textId="50282CB2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134" w:type="dxa"/>
            <w:vAlign w:val="center"/>
            <w:hideMark/>
          </w:tcPr>
          <w:p w14:paraId="502C4260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CFB2CD3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102896" w:rsidRPr="00F6513B" w14:paraId="497ACBDA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134FEA6A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1.1.5</w:t>
            </w:r>
          </w:p>
        </w:tc>
        <w:tc>
          <w:tcPr>
            <w:tcW w:w="5162" w:type="dxa"/>
            <w:vAlign w:val="center"/>
            <w:hideMark/>
          </w:tcPr>
          <w:p w14:paraId="7BE08E64" w14:textId="27603111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134" w:type="dxa"/>
            <w:vAlign w:val="center"/>
            <w:hideMark/>
          </w:tcPr>
          <w:p w14:paraId="70C380C5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72FFBE2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691,41</w:t>
            </w:r>
          </w:p>
        </w:tc>
      </w:tr>
      <w:tr w:rsidR="00102896" w:rsidRPr="00F6513B" w14:paraId="1FC2CCEE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06EB4F94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5162" w:type="dxa"/>
            <w:vAlign w:val="center"/>
            <w:hideMark/>
          </w:tcPr>
          <w:p w14:paraId="0C588B07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134" w:type="dxa"/>
            <w:vAlign w:val="center"/>
            <w:hideMark/>
          </w:tcPr>
          <w:p w14:paraId="3BDA501A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13FD701" w14:textId="1B70E66D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</w:t>
            </w:r>
            <w:r w:rsidR="006212C7"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210,55</w:t>
            </w:r>
          </w:p>
        </w:tc>
      </w:tr>
      <w:tr w:rsidR="00102896" w:rsidRPr="00F6513B" w14:paraId="02D32E84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0F3C94EA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5162" w:type="dxa"/>
            <w:vAlign w:val="center"/>
            <w:hideMark/>
          </w:tcPr>
          <w:p w14:paraId="22298F4E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134" w:type="dxa"/>
            <w:vAlign w:val="center"/>
            <w:hideMark/>
          </w:tcPr>
          <w:p w14:paraId="2F6B62F4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5BFE649" w14:textId="425DDC9B" w:rsidR="00102896" w:rsidRPr="00F6513B" w:rsidRDefault="006212C7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7 180,76</w:t>
            </w:r>
          </w:p>
        </w:tc>
      </w:tr>
      <w:tr w:rsidR="00102896" w:rsidRPr="00F6513B" w14:paraId="71B7A184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7AAC286F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5162" w:type="dxa"/>
            <w:vAlign w:val="center"/>
            <w:hideMark/>
          </w:tcPr>
          <w:p w14:paraId="39982A28" w14:textId="0C6D70BE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внески на загальнообов'язкове державне соціальне страхування</w:t>
            </w:r>
          </w:p>
        </w:tc>
        <w:tc>
          <w:tcPr>
            <w:tcW w:w="1134" w:type="dxa"/>
            <w:vAlign w:val="center"/>
            <w:hideMark/>
          </w:tcPr>
          <w:p w14:paraId="1D960671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F81E296" w14:textId="5DD61CE1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</w:t>
            </w:r>
            <w:r w:rsidR="006212C7"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366,32</w:t>
            </w:r>
          </w:p>
        </w:tc>
      </w:tr>
      <w:tr w:rsidR="00102896" w:rsidRPr="00F6513B" w14:paraId="14A4FE20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2CBC471B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5162" w:type="dxa"/>
            <w:vAlign w:val="center"/>
            <w:hideMark/>
          </w:tcPr>
          <w:p w14:paraId="4E009DEA" w14:textId="5D8AE4AA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vAlign w:val="center"/>
            <w:hideMark/>
          </w:tcPr>
          <w:p w14:paraId="08B70250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FE0648B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636,59</w:t>
            </w:r>
          </w:p>
        </w:tc>
      </w:tr>
      <w:tr w:rsidR="00102896" w:rsidRPr="00F6513B" w14:paraId="3D2DE5B2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18B5CFD1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5162" w:type="dxa"/>
            <w:vAlign w:val="center"/>
            <w:hideMark/>
          </w:tcPr>
          <w:p w14:paraId="11F255A0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134" w:type="dxa"/>
            <w:vAlign w:val="center"/>
            <w:hideMark/>
          </w:tcPr>
          <w:p w14:paraId="18CBA6A8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7C5321A" w14:textId="3233EAF3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</w:t>
            </w:r>
            <w:r w:rsidR="006212C7"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64</w:t>
            </w:r>
            <w:r w:rsidR="006212C7"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8,87</w:t>
            </w:r>
          </w:p>
        </w:tc>
      </w:tr>
      <w:tr w:rsidR="006212C7" w:rsidRPr="00F6513B" w14:paraId="30D66501" w14:textId="77777777" w:rsidTr="00976625">
        <w:trPr>
          <w:trHeight w:val="284"/>
        </w:trPr>
        <w:tc>
          <w:tcPr>
            <w:tcW w:w="699" w:type="dxa"/>
            <w:vAlign w:val="center"/>
          </w:tcPr>
          <w:p w14:paraId="7B81F334" w14:textId="7EA31E3E" w:rsidR="006212C7" w:rsidRPr="00F6513B" w:rsidRDefault="006212C7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1.3.4</w:t>
            </w:r>
          </w:p>
        </w:tc>
        <w:tc>
          <w:tcPr>
            <w:tcW w:w="5162" w:type="dxa"/>
            <w:vAlign w:val="center"/>
          </w:tcPr>
          <w:p w14:paraId="435C1637" w14:textId="18D59E18" w:rsidR="006212C7" w:rsidRPr="00F6513B" w:rsidRDefault="006212C7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витрати на покриття втрат теплової енергії в теплових мережах</w:t>
            </w:r>
          </w:p>
        </w:tc>
        <w:tc>
          <w:tcPr>
            <w:tcW w:w="1134" w:type="dxa"/>
            <w:vAlign w:val="center"/>
          </w:tcPr>
          <w:p w14:paraId="3ECD0D6E" w14:textId="16CAC11F" w:rsidR="006212C7" w:rsidRPr="00F6513B" w:rsidRDefault="006212C7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B88F972" w14:textId="0DE30553" w:rsidR="006212C7" w:rsidRPr="00F6513B" w:rsidRDefault="006212C7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2 528,98</w:t>
            </w:r>
          </w:p>
        </w:tc>
      </w:tr>
      <w:tr w:rsidR="00102896" w:rsidRPr="00F6513B" w14:paraId="7AE7CA79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24D1BDE0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5162" w:type="dxa"/>
            <w:vAlign w:val="center"/>
            <w:hideMark/>
          </w:tcPr>
          <w:p w14:paraId="1D6DF68B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Загальновиробничі витрати, зокрема:</w:t>
            </w:r>
          </w:p>
        </w:tc>
        <w:tc>
          <w:tcPr>
            <w:tcW w:w="1134" w:type="dxa"/>
            <w:vAlign w:val="center"/>
            <w:hideMark/>
          </w:tcPr>
          <w:p w14:paraId="1E9806DE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94C3A5B" w14:textId="6E28D679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</w:t>
            </w:r>
            <w:r w:rsidR="006212C7"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142,74</w:t>
            </w:r>
          </w:p>
        </w:tc>
      </w:tr>
      <w:tr w:rsidR="00102896" w:rsidRPr="00F6513B" w14:paraId="04029E7D" w14:textId="77777777" w:rsidTr="00976625">
        <w:trPr>
          <w:trHeight w:val="315"/>
        </w:trPr>
        <w:tc>
          <w:tcPr>
            <w:tcW w:w="699" w:type="dxa"/>
            <w:vAlign w:val="center"/>
            <w:hideMark/>
          </w:tcPr>
          <w:p w14:paraId="294F90F9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1.4.1</w:t>
            </w:r>
          </w:p>
        </w:tc>
        <w:tc>
          <w:tcPr>
            <w:tcW w:w="5162" w:type="dxa"/>
            <w:vAlign w:val="center"/>
            <w:hideMark/>
          </w:tcPr>
          <w:p w14:paraId="6C797499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134" w:type="dxa"/>
            <w:vAlign w:val="center"/>
            <w:hideMark/>
          </w:tcPr>
          <w:p w14:paraId="0A7B111D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E4C3F02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774,80</w:t>
            </w:r>
          </w:p>
        </w:tc>
      </w:tr>
      <w:tr w:rsidR="00102896" w:rsidRPr="00F6513B" w14:paraId="2B744757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7386C0E1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1.4.2</w:t>
            </w:r>
          </w:p>
        </w:tc>
        <w:tc>
          <w:tcPr>
            <w:tcW w:w="5162" w:type="dxa"/>
            <w:vAlign w:val="center"/>
            <w:hideMark/>
          </w:tcPr>
          <w:p w14:paraId="13A25CAB" w14:textId="34733E14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внески на загальнообов'язкове державне соціальне страхування</w:t>
            </w:r>
          </w:p>
        </w:tc>
        <w:tc>
          <w:tcPr>
            <w:tcW w:w="1134" w:type="dxa"/>
            <w:vAlign w:val="center"/>
            <w:hideMark/>
          </w:tcPr>
          <w:p w14:paraId="56C9D95F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8A4F5C5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170,46</w:t>
            </w:r>
          </w:p>
        </w:tc>
      </w:tr>
      <w:tr w:rsidR="00102896" w:rsidRPr="00F6513B" w14:paraId="07117DEE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26E1B08B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1.4.3</w:t>
            </w:r>
          </w:p>
        </w:tc>
        <w:tc>
          <w:tcPr>
            <w:tcW w:w="5162" w:type="dxa"/>
            <w:vAlign w:val="center"/>
            <w:hideMark/>
          </w:tcPr>
          <w:p w14:paraId="3B3E9977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vAlign w:val="center"/>
            <w:hideMark/>
          </w:tcPr>
          <w:p w14:paraId="6B924351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52D7981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5,77</w:t>
            </w:r>
          </w:p>
        </w:tc>
      </w:tr>
      <w:tr w:rsidR="00102896" w:rsidRPr="00F6513B" w14:paraId="22AA0474" w14:textId="77777777" w:rsidTr="00976625">
        <w:trPr>
          <w:trHeight w:val="300"/>
        </w:trPr>
        <w:tc>
          <w:tcPr>
            <w:tcW w:w="699" w:type="dxa"/>
            <w:vAlign w:val="center"/>
            <w:hideMark/>
          </w:tcPr>
          <w:p w14:paraId="4518B5B4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1.4.4</w:t>
            </w:r>
          </w:p>
        </w:tc>
        <w:tc>
          <w:tcPr>
            <w:tcW w:w="5162" w:type="dxa"/>
            <w:vAlign w:val="center"/>
            <w:hideMark/>
          </w:tcPr>
          <w:p w14:paraId="5FFF949A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134" w:type="dxa"/>
            <w:vAlign w:val="center"/>
            <w:hideMark/>
          </w:tcPr>
          <w:p w14:paraId="6AF4CC75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C548FA7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191,71</w:t>
            </w:r>
          </w:p>
        </w:tc>
      </w:tr>
      <w:tr w:rsidR="00102896" w:rsidRPr="00F6513B" w14:paraId="60532EE9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6F79A5F0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5162" w:type="dxa"/>
            <w:vAlign w:val="center"/>
            <w:hideMark/>
          </w:tcPr>
          <w:p w14:paraId="28DFD330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Адміністративні витрати, зокрема:</w:t>
            </w:r>
          </w:p>
        </w:tc>
        <w:tc>
          <w:tcPr>
            <w:tcW w:w="1134" w:type="dxa"/>
            <w:vAlign w:val="center"/>
            <w:hideMark/>
          </w:tcPr>
          <w:p w14:paraId="2DB59A9A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AF8C855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255,35</w:t>
            </w:r>
          </w:p>
        </w:tc>
      </w:tr>
      <w:tr w:rsidR="00102896" w:rsidRPr="00F6513B" w14:paraId="408C2D69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723B930F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2.1</w:t>
            </w:r>
          </w:p>
        </w:tc>
        <w:tc>
          <w:tcPr>
            <w:tcW w:w="5162" w:type="dxa"/>
            <w:vAlign w:val="center"/>
            <w:hideMark/>
          </w:tcPr>
          <w:p w14:paraId="72858E4C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134" w:type="dxa"/>
            <w:vAlign w:val="center"/>
            <w:hideMark/>
          </w:tcPr>
          <w:p w14:paraId="08B0F086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7080259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187,63</w:t>
            </w:r>
          </w:p>
        </w:tc>
      </w:tr>
      <w:tr w:rsidR="00102896" w:rsidRPr="00F6513B" w14:paraId="7F3E7DDD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5CB6EFF5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2.2</w:t>
            </w:r>
          </w:p>
        </w:tc>
        <w:tc>
          <w:tcPr>
            <w:tcW w:w="5162" w:type="dxa"/>
            <w:vAlign w:val="center"/>
            <w:hideMark/>
          </w:tcPr>
          <w:p w14:paraId="71206989" w14:textId="44214375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внески на загальнообов'язкове державне соціальне страхування</w:t>
            </w:r>
          </w:p>
        </w:tc>
        <w:tc>
          <w:tcPr>
            <w:tcW w:w="1134" w:type="dxa"/>
            <w:vAlign w:val="center"/>
            <w:hideMark/>
          </w:tcPr>
          <w:p w14:paraId="037D9D51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508D950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41,28</w:t>
            </w:r>
          </w:p>
        </w:tc>
      </w:tr>
      <w:tr w:rsidR="00102896" w:rsidRPr="00F6513B" w14:paraId="05ED5E71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1B6F8145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2.3</w:t>
            </w:r>
          </w:p>
        </w:tc>
        <w:tc>
          <w:tcPr>
            <w:tcW w:w="5162" w:type="dxa"/>
            <w:vAlign w:val="center"/>
            <w:hideMark/>
          </w:tcPr>
          <w:p w14:paraId="1FBF02D1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134" w:type="dxa"/>
            <w:vAlign w:val="center"/>
            <w:hideMark/>
          </w:tcPr>
          <w:p w14:paraId="7DDBE217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77D8835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26,44</w:t>
            </w:r>
          </w:p>
        </w:tc>
      </w:tr>
      <w:tr w:rsidR="00102896" w:rsidRPr="00F6513B" w14:paraId="75B47F5C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7E4CD064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5162" w:type="dxa"/>
            <w:vAlign w:val="center"/>
            <w:hideMark/>
          </w:tcPr>
          <w:p w14:paraId="63E38722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134" w:type="dxa"/>
            <w:vAlign w:val="center"/>
            <w:hideMark/>
          </w:tcPr>
          <w:p w14:paraId="2AC41877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FEB6366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102896" w:rsidRPr="00F6513B" w14:paraId="2028A206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2886F505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lastRenderedPageBreak/>
              <w:t>4</w:t>
            </w:r>
          </w:p>
        </w:tc>
        <w:tc>
          <w:tcPr>
            <w:tcW w:w="5162" w:type="dxa"/>
            <w:vAlign w:val="center"/>
            <w:hideMark/>
          </w:tcPr>
          <w:p w14:paraId="5C727963" w14:textId="4B25B034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134" w:type="dxa"/>
            <w:vAlign w:val="center"/>
            <w:hideMark/>
          </w:tcPr>
          <w:p w14:paraId="2EA7AA20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1365B53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102896" w:rsidRPr="00F6513B" w14:paraId="7F23D303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51DC7813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5162" w:type="dxa"/>
            <w:vAlign w:val="center"/>
            <w:hideMark/>
          </w:tcPr>
          <w:p w14:paraId="11F75E13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134" w:type="dxa"/>
            <w:vAlign w:val="center"/>
            <w:hideMark/>
          </w:tcPr>
          <w:p w14:paraId="59E0CB54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FE539D9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102896" w:rsidRPr="00F6513B" w14:paraId="2B93005A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1C631CC4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5162" w:type="dxa"/>
            <w:vAlign w:val="center"/>
            <w:hideMark/>
          </w:tcPr>
          <w:p w14:paraId="21535CA7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134" w:type="dxa"/>
            <w:vAlign w:val="center"/>
            <w:hideMark/>
          </w:tcPr>
          <w:p w14:paraId="16163728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D4EADC1" w14:textId="439D0409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675F96"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5 487,58</w:t>
            </w:r>
          </w:p>
        </w:tc>
      </w:tr>
      <w:tr w:rsidR="00102896" w:rsidRPr="00F6513B" w14:paraId="2E387F91" w14:textId="77777777" w:rsidTr="00976625">
        <w:trPr>
          <w:trHeight w:val="284"/>
        </w:trPr>
        <w:tc>
          <w:tcPr>
            <w:tcW w:w="699" w:type="dxa"/>
            <w:shd w:val="clear" w:color="auto" w:fill="FFFFFF"/>
            <w:vAlign w:val="center"/>
            <w:hideMark/>
          </w:tcPr>
          <w:p w14:paraId="41814EBE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5162" w:type="dxa"/>
            <w:shd w:val="clear" w:color="auto" w:fill="FFFFFF"/>
            <w:vAlign w:val="center"/>
            <w:hideMark/>
          </w:tcPr>
          <w:p w14:paraId="18B6A4E5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134" w:type="dxa"/>
            <w:vAlign w:val="center"/>
            <w:hideMark/>
          </w:tcPr>
          <w:p w14:paraId="31E09ED0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1395F31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0,00</w:t>
            </w:r>
          </w:p>
        </w:tc>
      </w:tr>
      <w:tr w:rsidR="00102896" w:rsidRPr="00F6513B" w14:paraId="026EE729" w14:textId="77777777" w:rsidTr="00976625">
        <w:trPr>
          <w:trHeight w:val="284"/>
        </w:trPr>
        <w:tc>
          <w:tcPr>
            <w:tcW w:w="699" w:type="dxa"/>
            <w:shd w:val="clear" w:color="auto" w:fill="FFFFFF"/>
            <w:vAlign w:val="center"/>
            <w:hideMark/>
          </w:tcPr>
          <w:p w14:paraId="4882BB90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5162" w:type="dxa"/>
            <w:shd w:val="clear" w:color="auto" w:fill="FFFFFF"/>
            <w:vAlign w:val="center"/>
            <w:hideMark/>
          </w:tcPr>
          <w:p w14:paraId="5A624DA4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Розрахунковий прибуток/збиток, усього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8496D9D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3FEDC22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102896" w:rsidRPr="00F6513B" w14:paraId="42DB0B03" w14:textId="77777777" w:rsidTr="00976625">
        <w:trPr>
          <w:trHeight w:val="284"/>
        </w:trPr>
        <w:tc>
          <w:tcPr>
            <w:tcW w:w="699" w:type="dxa"/>
            <w:shd w:val="clear" w:color="auto" w:fill="FFFFFF"/>
            <w:vAlign w:val="center"/>
            <w:hideMark/>
          </w:tcPr>
          <w:p w14:paraId="73A6BC79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5162" w:type="dxa"/>
            <w:shd w:val="clear" w:color="auto" w:fill="FFFFFF"/>
            <w:vAlign w:val="center"/>
            <w:hideMark/>
          </w:tcPr>
          <w:p w14:paraId="5E997115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F941E9A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066C9F8" w14:textId="71C05048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sz w:val="22"/>
                <w:szCs w:val="22"/>
                <w:lang w:val="uk-UA" w:eastAsia="uk-UA"/>
              </w:rPr>
              <w:t>1</w:t>
            </w:r>
            <w:r w:rsidR="00675F96" w:rsidRPr="00F6513B">
              <w:rPr>
                <w:rFonts w:eastAsia="Times New Roman" w:cs="Times New Roman"/>
                <w:b/>
                <w:bCs/>
                <w:sz w:val="22"/>
                <w:szCs w:val="22"/>
                <w:lang w:val="uk-UA" w:eastAsia="uk-UA"/>
              </w:rPr>
              <w:t>5 487,58</w:t>
            </w:r>
          </w:p>
        </w:tc>
      </w:tr>
      <w:tr w:rsidR="00102896" w:rsidRPr="00F6513B" w14:paraId="328B7C22" w14:textId="77777777" w:rsidTr="00976625">
        <w:trPr>
          <w:trHeight w:val="284"/>
        </w:trPr>
        <w:tc>
          <w:tcPr>
            <w:tcW w:w="699" w:type="dxa"/>
            <w:shd w:val="clear" w:color="auto" w:fill="FFFFFF"/>
            <w:vAlign w:val="center"/>
            <w:hideMark/>
          </w:tcPr>
          <w:p w14:paraId="68425C1C" w14:textId="77777777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5162" w:type="dxa"/>
            <w:shd w:val="clear" w:color="auto" w:fill="FFFFFF"/>
            <w:vAlign w:val="center"/>
            <w:hideMark/>
          </w:tcPr>
          <w:p w14:paraId="54D49F33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Середньозважений тариф на транспортування теплової енергії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BEC391F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грн/Гкал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058530C" w14:textId="739C2641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  <w:r w:rsidR="00675F96"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9</w:t>
            </w: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,01</w:t>
            </w:r>
          </w:p>
        </w:tc>
      </w:tr>
      <w:tr w:rsidR="00675F96" w:rsidRPr="00F6513B" w14:paraId="1D351A94" w14:textId="77777777" w:rsidTr="00976625">
        <w:trPr>
          <w:trHeight w:val="284"/>
        </w:trPr>
        <w:tc>
          <w:tcPr>
            <w:tcW w:w="699" w:type="dxa"/>
            <w:shd w:val="clear" w:color="auto" w:fill="FFFFFF"/>
            <w:vAlign w:val="center"/>
          </w:tcPr>
          <w:p w14:paraId="516CE7BE" w14:textId="5F9B5849" w:rsidR="00675F96" w:rsidRPr="00F6513B" w:rsidRDefault="00675F96" w:rsidP="000068B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5162" w:type="dxa"/>
            <w:shd w:val="clear" w:color="auto" w:fill="FFFFFF"/>
            <w:vAlign w:val="center"/>
          </w:tcPr>
          <w:p w14:paraId="5A034A4D" w14:textId="39D8CF2C" w:rsidR="00675F96" w:rsidRPr="00F6513B" w:rsidRDefault="00675F96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Обсяг надходження теплової енергії до мережі ліцензіата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46437D" w14:textId="598F589F" w:rsidR="00675F96" w:rsidRPr="00F6513B" w:rsidRDefault="00675F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197F23E" w14:textId="53D8ADED" w:rsidR="00675F96" w:rsidRPr="00F6513B" w:rsidRDefault="00675F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343 482,66</w:t>
            </w:r>
          </w:p>
        </w:tc>
      </w:tr>
      <w:tr w:rsidR="00675F96" w:rsidRPr="00F6513B" w14:paraId="5F3FC1BA" w14:textId="77777777" w:rsidTr="00976625">
        <w:trPr>
          <w:trHeight w:val="284"/>
        </w:trPr>
        <w:tc>
          <w:tcPr>
            <w:tcW w:w="699" w:type="dxa"/>
            <w:shd w:val="clear" w:color="auto" w:fill="FFFFFF"/>
            <w:vAlign w:val="center"/>
          </w:tcPr>
          <w:p w14:paraId="575926DA" w14:textId="0D6E866D" w:rsidR="00675F96" w:rsidRPr="00F6513B" w:rsidRDefault="00675F96" w:rsidP="000068B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5162" w:type="dxa"/>
            <w:shd w:val="clear" w:color="auto" w:fill="FFFFFF"/>
            <w:vAlign w:val="center"/>
          </w:tcPr>
          <w:p w14:paraId="12345882" w14:textId="51761DBD" w:rsidR="00675F96" w:rsidRPr="00F6513B" w:rsidRDefault="00675F96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Втрати теплової енергії в мережах ліцензіата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34287F" w14:textId="0ED07A25" w:rsidR="00675F96" w:rsidRPr="00F6513B" w:rsidRDefault="00675F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50295F5" w14:textId="412A96E8" w:rsidR="00675F96" w:rsidRPr="00F6513B" w:rsidRDefault="00675F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27 474,03</w:t>
            </w:r>
          </w:p>
        </w:tc>
      </w:tr>
      <w:tr w:rsidR="00102896" w:rsidRPr="00F6513B" w14:paraId="52623347" w14:textId="77777777" w:rsidTr="00976625">
        <w:trPr>
          <w:trHeight w:val="284"/>
        </w:trPr>
        <w:tc>
          <w:tcPr>
            <w:tcW w:w="699" w:type="dxa"/>
            <w:shd w:val="clear" w:color="auto" w:fill="FFFFFF"/>
            <w:vAlign w:val="center"/>
            <w:hideMark/>
          </w:tcPr>
          <w:p w14:paraId="2C25F3DA" w14:textId="1039775F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675F96"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5162" w:type="dxa"/>
            <w:shd w:val="clear" w:color="auto" w:fill="FFFFFF"/>
            <w:vAlign w:val="center"/>
            <w:hideMark/>
          </w:tcPr>
          <w:p w14:paraId="4708C152" w14:textId="7B05FFB5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Корисний відпуск теплової енергії власним споживачам, </w:t>
            </w:r>
            <w:r w:rsidR="00675F96"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у тому числі</w:t>
            </w: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на потреби: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5ED3970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8C13E93" w14:textId="7D18D05B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316</w:t>
            </w:r>
            <w:r w:rsidR="00780959"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  <w:r w:rsidRPr="00F6513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008,63</w:t>
            </w:r>
          </w:p>
        </w:tc>
      </w:tr>
      <w:tr w:rsidR="00102896" w:rsidRPr="00F6513B" w14:paraId="0794CDBA" w14:textId="77777777" w:rsidTr="00976625">
        <w:trPr>
          <w:trHeight w:val="285"/>
        </w:trPr>
        <w:tc>
          <w:tcPr>
            <w:tcW w:w="699" w:type="dxa"/>
            <w:vAlign w:val="center"/>
            <w:hideMark/>
          </w:tcPr>
          <w:p w14:paraId="1C5615B8" w14:textId="3A82FEB4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1</w:t>
            </w:r>
            <w:r w:rsidR="0067034C">
              <w:rPr>
                <w:rFonts w:eastAsia="Times New Roman" w:cs="Times New Roman"/>
                <w:sz w:val="22"/>
                <w:szCs w:val="22"/>
                <w:lang w:val="uk-UA" w:eastAsia="uk-UA"/>
              </w:rPr>
              <w:t>3</w:t>
            </w: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.1</w:t>
            </w:r>
          </w:p>
        </w:tc>
        <w:tc>
          <w:tcPr>
            <w:tcW w:w="5162" w:type="dxa"/>
            <w:shd w:val="clear" w:color="auto" w:fill="FFFFFF"/>
            <w:vAlign w:val="center"/>
            <w:hideMark/>
          </w:tcPr>
          <w:p w14:paraId="2D8BEF0A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населення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C5E1923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0F750FE" w14:textId="3459B71D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7</w:t>
            </w:r>
            <w:r w:rsidR="00675F96"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572,79</w:t>
            </w:r>
          </w:p>
        </w:tc>
      </w:tr>
      <w:tr w:rsidR="00102896" w:rsidRPr="00F6513B" w14:paraId="1251E176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72A51F26" w14:textId="0B33131E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1</w:t>
            </w:r>
            <w:r w:rsidR="0067034C">
              <w:rPr>
                <w:rFonts w:eastAsia="Times New Roman" w:cs="Times New Roman"/>
                <w:sz w:val="22"/>
                <w:szCs w:val="22"/>
                <w:lang w:val="uk-UA" w:eastAsia="uk-UA"/>
              </w:rPr>
              <w:t>3</w:t>
            </w: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.2</w:t>
            </w:r>
          </w:p>
        </w:tc>
        <w:tc>
          <w:tcPr>
            <w:tcW w:w="5162" w:type="dxa"/>
            <w:shd w:val="clear" w:color="auto" w:fill="FFFFFF"/>
            <w:vAlign w:val="center"/>
            <w:hideMark/>
          </w:tcPr>
          <w:p w14:paraId="43A8F90E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бюджетних установ та організацій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467587D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BBA9B69" w14:textId="70D29A44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</w:t>
            </w:r>
            <w:r w:rsidR="00675F96"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426,07</w:t>
            </w:r>
          </w:p>
        </w:tc>
      </w:tr>
      <w:tr w:rsidR="00102896" w:rsidRPr="00F6513B" w14:paraId="4D614177" w14:textId="77777777" w:rsidTr="00976625">
        <w:trPr>
          <w:trHeight w:val="284"/>
        </w:trPr>
        <w:tc>
          <w:tcPr>
            <w:tcW w:w="699" w:type="dxa"/>
            <w:vAlign w:val="center"/>
            <w:hideMark/>
          </w:tcPr>
          <w:p w14:paraId="6A43342C" w14:textId="2A1572FD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1</w:t>
            </w:r>
            <w:r w:rsidR="0067034C">
              <w:rPr>
                <w:rFonts w:eastAsia="Times New Roman" w:cs="Times New Roman"/>
                <w:sz w:val="22"/>
                <w:szCs w:val="22"/>
                <w:lang w:val="uk-UA" w:eastAsia="uk-UA"/>
              </w:rPr>
              <w:t>3</w:t>
            </w: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.3</w:t>
            </w:r>
          </w:p>
        </w:tc>
        <w:tc>
          <w:tcPr>
            <w:tcW w:w="5162" w:type="dxa"/>
            <w:shd w:val="clear" w:color="auto" w:fill="FFFFFF"/>
            <w:vAlign w:val="center"/>
            <w:hideMark/>
          </w:tcPr>
          <w:p w14:paraId="2F3560B0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інших споживачів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DCB1E93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460B0B0" w14:textId="302FC9B3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306</w:t>
            </w:r>
            <w:r w:rsidR="00675F96"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978,05</w:t>
            </w:r>
          </w:p>
        </w:tc>
      </w:tr>
      <w:tr w:rsidR="00102896" w:rsidRPr="00F83E7D" w14:paraId="58583145" w14:textId="77777777" w:rsidTr="00976625">
        <w:trPr>
          <w:trHeight w:val="300"/>
        </w:trPr>
        <w:tc>
          <w:tcPr>
            <w:tcW w:w="699" w:type="dxa"/>
            <w:vAlign w:val="center"/>
            <w:hideMark/>
          </w:tcPr>
          <w:p w14:paraId="271942C8" w14:textId="7292DBAC" w:rsidR="00102896" w:rsidRPr="00F6513B" w:rsidRDefault="00102896" w:rsidP="000068BD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1</w:t>
            </w:r>
            <w:r w:rsidR="0067034C">
              <w:rPr>
                <w:rFonts w:eastAsia="Times New Roman" w:cs="Times New Roman"/>
                <w:sz w:val="22"/>
                <w:szCs w:val="22"/>
                <w:lang w:val="uk-UA" w:eastAsia="uk-UA"/>
              </w:rPr>
              <w:t>3</w:t>
            </w:r>
            <w:r w:rsidRPr="00F6513B">
              <w:rPr>
                <w:rFonts w:eastAsia="Times New Roman" w:cs="Times New Roman"/>
                <w:sz w:val="22"/>
                <w:szCs w:val="22"/>
                <w:lang w:val="uk-UA" w:eastAsia="uk-UA"/>
              </w:rPr>
              <w:t>.4</w:t>
            </w:r>
          </w:p>
        </w:tc>
        <w:tc>
          <w:tcPr>
            <w:tcW w:w="5162" w:type="dxa"/>
            <w:shd w:val="clear" w:color="auto" w:fill="FFFFFF"/>
            <w:vAlign w:val="center"/>
            <w:hideMark/>
          </w:tcPr>
          <w:p w14:paraId="0F23B040" w14:textId="77777777" w:rsidR="00102896" w:rsidRPr="00F6513B" w:rsidRDefault="00102896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релігійних організацій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72D4690" w14:textId="77777777" w:rsidR="00102896" w:rsidRPr="00F6513B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EF8EECF" w14:textId="77777777" w:rsidR="00102896" w:rsidRPr="00F83E7D" w:rsidRDefault="00102896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6513B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31,72</w:t>
            </w:r>
          </w:p>
        </w:tc>
      </w:tr>
    </w:tbl>
    <w:p w14:paraId="4A6702DA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en-US"/>
        </w:rPr>
      </w:pPr>
    </w:p>
    <w:p w14:paraId="6CE5366A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30657CD1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432D2F9C" w14:textId="57BC9859" w:rsidR="003D2105" w:rsidRPr="00102896" w:rsidRDefault="00F83E7D">
      <w:pPr>
        <w:rPr>
          <w:rFonts w:eastAsia="Times New Roman" w:cs="Times New Roman"/>
          <w:sz w:val="28"/>
          <w:szCs w:val="28"/>
          <w:lang w:val="uk-UA"/>
        </w:rPr>
      </w:pPr>
      <w:r w:rsidRPr="00F83E7D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="006E0792">
        <w:rPr>
          <w:rFonts w:eastAsia="Times New Roman" w:cs="Times New Roman"/>
          <w:sz w:val="28"/>
          <w:szCs w:val="28"/>
          <w:lang w:val="uk-UA"/>
        </w:rPr>
        <w:tab/>
      </w:r>
      <w:r w:rsidR="006E0792">
        <w:rPr>
          <w:rFonts w:eastAsia="Times New Roman" w:cs="Times New Roman"/>
          <w:sz w:val="28"/>
          <w:szCs w:val="28"/>
          <w:lang w:val="uk-UA"/>
        </w:rPr>
        <w:tab/>
      </w:r>
      <w:r w:rsidR="006E0792">
        <w:rPr>
          <w:rFonts w:eastAsia="Times New Roman" w:cs="Times New Roman"/>
          <w:sz w:val="28"/>
          <w:szCs w:val="28"/>
          <w:lang w:val="uk-UA"/>
        </w:rPr>
        <w:tab/>
      </w:r>
      <w:r w:rsidR="006E0792">
        <w:rPr>
          <w:rFonts w:eastAsia="Times New Roman" w:cs="Times New Roman"/>
          <w:sz w:val="28"/>
          <w:szCs w:val="28"/>
          <w:lang w:val="uk-UA"/>
        </w:rPr>
        <w:tab/>
      </w:r>
      <w:r w:rsidR="006E0792">
        <w:rPr>
          <w:rFonts w:eastAsia="Times New Roman" w:cs="Times New Roman"/>
          <w:sz w:val="28"/>
          <w:szCs w:val="28"/>
          <w:lang w:val="uk-UA"/>
        </w:rPr>
        <w:tab/>
      </w:r>
      <w:r w:rsidR="006E0792">
        <w:rPr>
          <w:rFonts w:eastAsia="Times New Roman" w:cs="Times New Roman"/>
          <w:sz w:val="28"/>
          <w:szCs w:val="28"/>
          <w:lang w:val="uk-UA"/>
        </w:rPr>
        <w:tab/>
      </w:r>
      <w:r w:rsidR="006E0792">
        <w:rPr>
          <w:rFonts w:eastAsia="Times New Roman" w:cs="Times New Roman"/>
          <w:sz w:val="28"/>
          <w:szCs w:val="28"/>
          <w:lang w:val="uk-UA"/>
        </w:rPr>
        <w:tab/>
      </w:r>
      <w:r w:rsidR="006E0792">
        <w:rPr>
          <w:rFonts w:eastAsia="Times New Roman" w:cs="Times New Roman"/>
          <w:sz w:val="28"/>
          <w:szCs w:val="28"/>
          <w:lang w:val="uk-UA"/>
        </w:rPr>
        <w:tab/>
      </w:r>
      <w:r w:rsidRPr="00F83E7D">
        <w:rPr>
          <w:rFonts w:eastAsia="Times New Roman" w:cs="Times New Roman"/>
          <w:sz w:val="28"/>
          <w:szCs w:val="28"/>
          <w:lang w:val="uk-UA"/>
        </w:rPr>
        <w:t>Олександр МЕНЗУЛ</w:t>
      </w:r>
      <w:bookmarkEnd w:id="0"/>
    </w:p>
    <w:sectPr w:rsidR="003D2105" w:rsidRPr="00102896" w:rsidSect="00CA0F13">
      <w:headerReference w:type="default" r:id="rId6"/>
      <w:headerReference w:type="firs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EF5D" w14:textId="77777777" w:rsidR="007278C2" w:rsidRDefault="007278C2" w:rsidP="00976625">
      <w:r>
        <w:separator/>
      </w:r>
    </w:p>
  </w:endnote>
  <w:endnote w:type="continuationSeparator" w:id="0">
    <w:p w14:paraId="294DD21C" w14:textId="77777777" w:rsidR="007278C2" w:rsidRDefault="007278C2" w:rsidP="0097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21AD" w14:textId="77777777" w:rsidR="007278C2" w:rsidRDefault="007278C2" w:rsidP="00976625">
      <w:r>
        <w:separator/>
      </w:r>
    </w:p>
  </w:footnote>
  <w:footnote w:type="continuationSeparator" w:id="0">
    <w:p w14:paraId="39CDCA89" w14:textId="77777777" w:rsidR="007278C2" w:rsidRDefault="007278C2" w:rsidP="0097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74041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48374F7" w14:textId="1CD9C687" w:rsidR="00CA0F13" w:rsidRPr="00CA0F13" w:rsidRDefault="00CA0F13" w:rsidP="00CA0F13">
        <w:pPr>
          <w:pStyle w:val="a4"/>
          <w:jc w:val="right"/>
          <w:rPr>
            <w:sz w:val="22"/>
            <w:szCs w:val="22"/>
          </w:rPr>
        </w:pPr>
        <w:r w:rsidRPr="00CA0F13">
          <w:rPr>
            <w:sz w:val="22"/>
            <w:szCs w:val="22"/>
          </w:rPr>
          <w:fldChar w:fldCharType="begin"/>
        </w:r>
        <w:r w:rsidRPr="00CA0F13">
          <w:rPr>
            <w:sz w:val="22"/>
            <w:szCs w:val="22"/>
          </w:rPr>
          <w:instrText>PAGE   \* MERGEFORMAT</w:instrText>
        </w:r>
        <w:r w:rsidRPr="00CA0F13">
          <w:rPr>
            <w:sz w:val="22"/>
            <w:szCs w:val="22"/>
          </w:rPr>
          <w:fldChar w:fldCharType="separate"/>
        </w:r>
        <w:r w:rsidRPr="00CA0F13">
          <w:rPr>
            <w:sz w:val="22"/>
            <w:szCs w:val="22"/>
            <w:lang w:val="uk-UA"/>
          </w:rPr>
          <w:t>2</w:t>
        </w:r>
        <w:r w:rsidRPr="00CA0F13">
          <w:rPr>
            <w:sz w:val="22"/>
            <w:szCs w:val="22"/>
          </w:rPr>
          <w:fldChar w:fldCharType="end"/>
        </w:r>
        <w:r>
          <w:rPr>
            <w:sz w:val="22"/>
            <w:szCs w:val="22"/>
            <w:lang w:val="uk-UA"/>
          </w:rPr>
          <w:tab/>
        </w:r>
        <w:r w:rsidRPr="00CA0F13">
          <w:rPr>
            <w:sz w:val="22"/>
            <w:szCs w:val="22"/>
            <w:lang w:val="uk-UA"/>
          </w:rPr>
          <w:t>Продовження додатка 3</w:t>
        </w:r>
      </w:p>
    </w:sdtContent>
  </w:sdt>
  <w:p w14:paraId="1BA7E2C4" w14:textId="788F1772" w:rsidR="00976625" w:rsidRPr="00976625" w:rsidRDefault="00976625" w:rsidP="00976625">
    <w:pPr>
      <w:pStyle w:val="a4"/>
      <w:jc w:val="right"/>
      <w:rPr>
        <w:sz w:val="22"/>
        <w:szCs w:val="22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E056" w14:textId="31C0FB33" w:rsidR="00976625" w:rsidRPr="00976625" w:rsidRDefault="00976625" w:rsidP="00976625">
    <w:pPr>
      <w:pStyle w:val="a4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F5"/>
    <w:rsid w:val="00000E3E"/>
    <w:rsid w:val="000014DB"/>
    <w:rsid w:val="000048BC"/>
    <w:rsid w:val="00005598"/>
    <w:rsid w:val="000068BD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2896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0F15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4F7220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34F5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2C7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44F"/>
    <w:rsid w:val="006607E6"/>
    <w:rsid w:val="00665A44"/>
    <w:rsid w:val="006665C8"/>
    <w:rsid w:val="0067034C"/>
    <w:rsid w:val="00670D94"/>
    <w:rsid w:val="006755F6"/>
    <w:rsid w:val="00675F9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0792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278C2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0959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6625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39A6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2E7A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0F13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4F41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362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13B"/>
    <w:rsid w:val="00F6558F"/>
    <w:rsid w:val="00F669AA"/>
    <w:rsid w:val="00F67027"/>
    <w:rsid w:val="00F71990"/>
    <w:rsid w:val="00F750C0"/>
    <w:rsid w:val="00F76ED5"/>
    <w:rsid w:val="00F77181"/>
    <w:rsid w:val="00F81123"/>
    <w:rsid w:val="00F83E7D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D0D9"/>
  <w15:chartTrackingRefBased/>
  <w15:docId w15:val="{F8508A5C-64FF-4607-B654-431CE337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97662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6625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7662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6625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Людмила Козодой</cp:lastModifiedBy>
  <cp:revision>2</cp:revision>
  <dcterms:created xsi:type="dcterms:W3CDTF">2023-06-23T06:44:00Z</dcterms:created>
  <dcterms:modified xsi:type="dcterms:W3CDTF">2023-06-23T06:44:00Z</dcterms:modified>
</cp:coreProperties>
</file>