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C193D" w14:textId="77777777" w:rsidR="0037082B" w:rsidRDefault="00B6380D">
      <w:pPr>
        <w:spacing w:after="0" w:line="259" w:lineRule="auto"/>
        <w:ind w:left="0" w:right="558" w:firstLine="0"/>
        <w:jc w:val="right"/>
      </w:pPr>
      <w:r>
        <w:rPr>
          <w:noProof/>
        </w:rPr>
        <w:drawing>
          <wp:inline distT="0" distB="0" distL="0" distR="0" wp14:anchorId="67D49AAD" wp14:editId="623ED861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             </w:t>
      </w:r>
      <w:proofErr w:type="spellStart"/>
      <w:r>
        <w:rPr>
          <w:color w:val="000080"/>
        </w:rPr>
        <w:t>Д.Ющук</w:t>
      </w:r>
      <w:proofErr w:type="spellEnd"/>
      <w:r>
        <w:rPr>
          <w:color w:val="000080"/>
        </w:rPr>
        <w:t xml:space="preserve"> </w:t>
      </w:r>
    </w:p>
    <w:p w14:paraId="67C0FEFE" w14:textId="77777777" w:rsidR="0037082B" w:rsidRDefault="00B6380D">
      <w:pPr>
        <w:spacing w:after="0" w:line="259" w:lineRule="auto"/>
        <w:ind w:left="148" w:right="3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72033B33" w14:textId="77777777" w:rsidR="0037082B" w:rsidRDefault="00B6380D">
      <w:pPr>
        <w:spacing w:after="0" w:line="259" w:lineRule="auto"/>
        <w:ind w:left="207" w:right="0" w:firstLine="0"/>
        <w:jc w:val="center"/>
      </w:pPr>
      <w:r>
        <w:rPr>
          <w:b/>
          <w:color w:val="000080"/>
        </w:rPr>
        <w:t xml:space="preserve"> </w:t>
      </w:r>
    </w:p>
    <w:p w14:paraId="01030712" w14:textId="77777777" w:rsidR="0037082B" w:rsidRDefault="00B6380D">
      <w:pPr>
        <w:spacing w:after="0" w:line="259" w:lineRule="auto"/>
        <w:ind w:left="148" w:right="0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6C32F49C" w14:textId="77777777" w:rsidR="0037082B" w:rsidRDefault="00B6380D">
      <w:pPr>
        <w:spacing w:after="9" w:line="259" w:lineRule="auto"/>
        <w:ind w:left="207" w:right="0" w:firstLine="0"/>
        <w:jc w:val="center"/>
      </w:pPr>
      <w:r>
        <w:rPr>
          <w:b/>
          <w:color w:val="000080"/>
        </w:rPr>
        <w:t xml:space="preserve"> </w:t>
      </w:r>
    </w:p>
    <w:p w14:paraId="79DEF1EA" w14:textId="77777777" w:rsidR="0037082B" w:rsidRDefault="00B6380D">
      <w:pPr>
        <w:pStyle w:val="1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14:paraId="78F3A34D" w14:textId="77777777" w:rsidR="0037082B" w:rsidRDefault="00B6380D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35CCC692" w14:textId="77777777" w:rsidR="0037082B" w:rsidRDefault="00B6380D" w:rsidP="00B6380D">
      <w:pPr>
        <w:spacing w:after="6" w:line="259" w:lineRule="auto"/>
        <w:ind w:right="0" w:firstLine="0"/>
        <w:jc w:val="left"/>
      </w:pPr>
      <w:r>
        <w:rPr>
          <w:b/>
        </w:rPr>
        <w:t xml:space="preserve"> </w:t>
      </w:r>
    </w:p>
    <w:p w14:paraId="0BEAA3C9" w14:textId="31C5C13B" w:rsidR="0037082B" w:rsidRDefault="00B6380D">
      <w:pPr>
        <w:tabs>
          <w:tab w:val="center" w:pos="1259"/>
          <w:tab w:val="center" w:pos="4638"/>
          <w:tab w:val="center" w:pos="7917"/>
        </w:tabs>
        <w:spacing w:after="29" w:line="259" w:lineRule="auto"/>
        <w:ind w:left="0" w:right="0" w:firstLine="0"/>
        <w:jc w:val="left"/>
      </w:pPr>
      <w:r>
        <w:rPr>
          <w:b/>
        </w:rPr>
        <w:t>10.07.2023</w:t>
      </w:r>
      <w:r>
        <w:rPr>
          <w:b/>
          <w:color w:val="FF0000"/>
          <w:sz w:val="32"/>
        </w:rPr>
        <w:t xml:space="preserve"> </w:t>
      </w:r>
      <w:r>
        <w:rPr>
          <w:b/>
        </w:rPr>
        <w:t xml:space="preserve">                      </w:t>
      </w:r>
      <w:r>
        <w:rPr>
          <w:b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</w:t>
      </w:r>
      <w:bookmarkStart w:id="0" w:name="_GoBack"/>
      <w:bookmarkEnd w:id="0"/>
      <w:r>
        <w:rPr>
          <w:b/>
        </w:rPr>
        <w:t>286-ПРВ-23-4320</w:t>
      </w:r>
    </w:p>
    <w:p w14:paraId="439A1A34" w14:textId="77777777" w:rsidR="0037082B" w:rsidRDefault="00B6380D">
      <w:pPr>
        <w:spacing w:after="0" w:line="259" w:lineRule="auto"/>
        <w:ind w:right="0" w:firstLine="0"/>
        <w:jc w:val="left"/>
      </w:pPr>
      <w:r>
        <w:rPr>
          <w:b/>
          <w:sz w:val="32"/>
        </w:rPr>
        <w:t xml:space="preserve"> </w:t>
      </w:r>
    </w:p>
    <w:p w14:paraId="09EC21F9" w14:textId="77777777" w:rsidR="0037082B" w:rsidRDefault="00B6380D">
      <w:pPr>
        <w:spacing w:after="21" w:line="237" w:lineRule="auto"/>
        <w:ind w:firstLine="0"/>
        <w:jc w:val="left"/>
      </w:pPr>
      <w:r>
        <w:t xml:space="preserve">Про погодження передачі в оренду нерухомого майна комунальної власності </w:t>
      </w:r>
      <w:proofErr w:type="spellStart"/>
      <w:r>
        <w:t>Вараському</w:t>
      </w:r>
      <w:proofErr w:type="spellEnd"/>
      <w:r>
        <w:t xml:space="preserve"> центру соціальних служб та послуг  </w:t>
      </w:r>
    </w:p>
    <w:p w14:paraId="42E00235" w14:textId="77777777" w:rsidR="0037082B" w:rsidRDefault="00B6380D">
      <w:pPr>
        <w:spacing w:after="13"/>
        <w:ind w:left="127" w:right="0" w:firstLine="0"/>
      </w:pPr>
      <w:r>
        <w:t>(</w:t>
      </w:r>
      <w:proofErr w:type="spellStart"/>
      <w:r>
        <w:t>мкр</w:t>
      </w:r>
      <w:proofErr w:type="spellEnd"/>
      <w:r>
        <w:t xml:space="preserve">-н Будівельників, буд.5, корп.1) </w:t>
      </w:r>
      <w:r>
        <w:rPr>
          <w:b/>
          <w:sz w:val="32"/>
        </w:rPr>
        <w:t xml:space="preserve"> </w:t>
      </w:r>
    </w:p>
    <w:p w14:paraId="26C1804D" w14:textId="77777777" w:rsidR="0037082B" w:rsidRDefault="00B6380D">
      <w:pPr>
        <w:spacing w:after="0" w:line="259" w:lineRule="auto"/>
        <w:ind w:right="0" w:firstLine="0"/>
        <w:jc w:val="left"/>
      </w:pPr>
      <w:r>
        <w:t xml:space="preserve"> </w:t>
      </w:r>
    </w:p>
    <w:p w14:paraId="6863C3AA" w14:textId="77777777" w:rsidR="0037082B" w:rsidRDefault="00B6380D">
      <w:pPr>
        <w:spacing w:after="0" w:line="259" w:lineRule="auto"/>
        <w:ind w:right="0" w:firstLine="0"/>
        <w:jc w:val="left"/>
      </w:pPr>
      <w:r>
        <w:t xml:space="preserve"> </w:t>
      </w:r>
    </w:p>
    <w:p w14:paraId="56564BB7" w14:textId="77777777" w:rsidR="0037082B" w:rsidRDefault="00B6380D">
      <w:pPr>
        <w:spacing w:after="22"/>
        <w:ind w:left="127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FFF2E8" wp14:editId="391676D0">
                <wp:simplePos x="0" y="0"/>
                <wp:positionH relativeFrom="column">
                  <wp:posOffset>-908118</wp:posOffset>
                </wp:positionH>
                <wp:positionV relativeFrom="paragraph">
                  <wp:posOffset>1043287</wp:posOffset>
                </wp:positionV>
                <wp:extent cx="304038" cy="532674"/>
                <wp:effectExtent l="0" t="0" r="0" b="0"/>
                <wp:wrapSquare wrapText="bothSides"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A6BD5E" w14:textId="77777777" w:rsidR="0037082B" w:rsidRPr="00B6380D" w:rsidRDefault="00B638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Theme="minorHAnsi" w:eastAsia="EAN13B Half Height" w:hAnsiTheme="minorHAnsi" w:cs="EAN13B Half Height"/>
                                <w:sz w:val="72"/>
                              </w:rPr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  <w:p w14:paraId="4CBB92D8" w14:textId="77777777" w:rsidR="00B6380D" w:rsidRPr="00B6380D" w:rsidRDefault="00B638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8" o:spid="_x0000_s1026" style="position:absolute;left:0;text-align:left;margin-left:-71.5pt;margin-top:82.15pt;width:23.95pt;height:41.95pt;rotation:5898239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" filled="f" stroked="f">
                <v:textbox inset="0,0,0,0">
                  <w:txbxContent>
                    <w:p w:rsidR="0037082B" w:rsidRPr="00B6380D" w:rsidRDefault="00B6380D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Theme="minorHAnsi" w:eastAsia="EAN13B Half Height" w:hAnsiTheme="minorHAnsi" w:cs="EAN13B Half Height"/>
                          <w:sz w:val="72"/>
                        </w:rPr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  <w:p w:rsidR="00B6380D" w:rsidRPr="00B6380D" w:rsidRDefault="00B6380D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t xml:space="preserve">Враховуючи листи Департаменту соціального захисту та гідності виконавчого комітету </w:t>
      </w:r>
      <w:proofErr w:type="spellStart"/>
      <w:r>
        <w:t>Вараської</w:t>
      </w:r>
      <w:proofErr w:type="spellEnd"/>
      <w:r>
        <w:t xml:space="preserve"> міської ради від 06.07.2023 №7100-СЛ-534-23, </w:t>
      </w:r>
      <w:proofErr w:type="spellStart"/>
      <w:r>
        <w:t>Вараського</w:t>
      </w:r>
      <w:proofErr w:type="spellEnd"/>
      <w:r>
        <w:t xml:space="preserve"> центру соціальних служб та послуг від 06.07.2023 №210/02-08/23,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від 09.06.2023 №4570-578-23,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47A38817" w14:textId="77777777" w:rsidR="00B6380D" w:rsidRDefault="00B6380D">
      <w:pPr>
        <w:spacing w:after="22"/>
        <w:ind w:left="127" w:right="0"/>
      </w:pPr>
    </w:p>
    <w:p w14:paraId="67A8C7AC" w14:textId="77777777" w:rsidR="0037082B" w:rsidRDefault="00B6380D">
      <w:pPr>
        <w:spacing w:after="118" w:line="246" w:lineRule="auto"/>
        <w:ind w:right="7218" w:firstLine="0"/>
        <w:jc w:val="left"/>
      </w:pPr>
      <w:r>
        <w:t xml:space="preserve"> </w:t>
      </w:r>
      <w:r>
        <w:tab/>
        <w:t xml:space="preserve"> </w:t>
      </w:r>
      <w:r>
        <w:rPr>
          <w:b/>
        </w:rPr>
        <w:t>ВИРІШИВ:</w:t>
      </w:r>
      <w:r>
        <w:t xml:space="preserve"> </w:t>
      </w:r>
    </w:p>
    <w:p w14:paraId="51011236" w14:textId="77777777" w:rsidR="0037082B" w:rsidRDefault="00B6380D">
      <w:pPr>
        <w:numPr>
          <w:ilvl w:val="0"/>
          <w:numId w:val="1"/>
        </w:numPr>
        <w:ind w:right="0"/>
      </w:pPr>
      <w:r>
        <w:t xml:space="preserve">Погодити передачу в оренду </w:t>
      </w:r>
      <w:proofErr w:type="spellStart"/>
      <w:r>
        <w:t>Вараському</w:t>
      </w:r>
      <w:proofErr w:type="spellEnd"/>
      <w:r>
        <w:t xml:space="preserve"> центру соціальних служб та послуг без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громади, – нежитлове приміщення №66 в житловому будинку, загальною площею 55,00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мікрорайон Будівельників, будинок 5, корпус 1. </w:t>
      </w:r>
    </w:p>
    <w:p w14:paraId="31247DB5" w14:textId="77777777" w:rsidR="0037082B" w:rsidRDefault="00B6380D">
      <w:pPr>
        <w:spacing w:after="0" w:line="259" w:lineRule="auto"/>
        <w:ind w:left="138" w:right="0" w:firstLine="0"/>
        <w:jc w:val="center"/>
      </w:pPr>
      <w:r>
        <w:lastRenderedPageBreak/>
        <w:t xml:space="preserve">2 </w:t>
      </w:r>
    </w:p>
    <w:p w14:paraId="5FF7454B" w14:textId="77777777" w:rsidR="0037082B" w:rsidRDefault="00B6380D">
      <w:pPr>
        <w:spacing w:after="0" w:line="259" w:lineRule="auto"/>
        <w:ind w:right="0" w:firstLine="0"/>
        <w:jc w:val="left"/>
      </w:pPr>
      <w:r>
        <w:t xml:space="preserve"> </w:t>
      </w:r>
    </w:p>
    <w:p w14:paraId="2C2A4575" w14:textId="77777777" w:rsidR="0037082B" w:rsidRDefault="00B6380D">
      <w:pPr>
        <w:numPr>
          <w:ilvl w:val="0"/>
          <w:numId w:val="1"/>
        </w:numPr>
        <w:ind w:right="0"/>
      </w:pPr>
      <w:r>
        <w:t xml:space="preserve">Виключити з Переліку першого типу об’єктів оренди комунального майна </w:t>
      </w:r>
      <w:proofErr w:type="spellStart"/>
      <w:r>
        <w:t>Вараської</w:t>
      </w:r>
      <w:proofErr w:type="spellEnd"/>
      <w:r>
        <w:t xml:space="preserve"> міської територіальної громади, які внесені до електронної торгової системи, об’єкт оренди, зазначений у пункті 1 цього рішення. </w:t>
      </w:r>
    </w:p>
    <w:p w14:paraId="6CB772F7" w14:textId="77777777" w:rsidR="0037082B" w:rsidRDefault="00B6380D">
      <w:pPr>
        <w:numPr>
          <w:ilvl w:val="0"/>
          <w:numId w:val="1"/>
        </w:numPr>
        <w:ind w:right="0"/>
      </w:pPr>
      <w:r>
        <w:t xml:space="preserve">Включити об’єкт оренди, зазначений у пункті 1 цього рішення, до Переліку другого типу. </w:t>
      </w:r>
    </w:p>
    <w:p w14:paraId="54C26949" w14:textId="77777777" w:rsidR="0037082B" w:rsidRDefault="00B6380D">
      <w:pPr>
        <w:numPr>
          <w:ilvl w:val="0"/>
          <w:numId w:val="1"/>
        </w:numPr>
        <w:ind w:right="0"/>
      </w:pPr>
      <w:r>
        <w:t>Орендодавцю (балансоутримувачу) – комунальному підприємству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414E0397" w14:textId="77777777" w:rsidR="0037082B" w:rsidRDefault="00B6380D">
      <w:pPr>
        <w:numPr>
          <w:ilvl w:val="1"/>
          <w:numId w:val="1"/>
        </w:numPr>
        <w:ind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років.  </w:t>
      </w:r>
    </w:p>
    <w:p w14:paraId="68EC8B2C" w14:textId="77777777" w:rsidR="0037082B" w:rsidRDefault="00B6380D">
      <w:pPr>
        <w:numPr>
          <w:ilvl w:val="1"/>
          <w:numId w:val="1"/>
        </w:numPr>
        <w:ind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55A41696" w14:textId="77777777" w:rsidR="0037082B" w:rsidRDefault="00B6380D">
      <w:pPr>
        <w:numPr>
          <w:ilvl w:val="1"/>
          <w:numId w:val="1"/>
        </w:numPr>
        <w:ind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8DCCF" wp14:editId="739BC378">
                <wp:simplePos x="0" y="0"/>
                <wp:positionH relativeFrom="column">
                  <wp:posOffset>-908118</wp:posOffset>
                </wp:positionH>
                <wp:positionV relativeFrom="paragraph">
                  <wp:posOffset>998837</wp:posOffset>
                </wp:positionV>
                <wp:extent cx="304038" cy="532674"/>
                <wp:effectExtent l="0" t="0" r="0" b="0"/>
                <wp:wrapSquare wrapText="bothSides"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47897C" w14:textId="77777777" w:rsidR="0037082B" w:rsidRDefault="00B6380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0" o:spid="_x0000_s1027" style="position:absolute;left:0;text-align:left;margin-left:-71.5pt;margin-top:78.65pt;width:23.95pt;height:41.95pt;rotation:5898239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" filled="f" stroked="f">
                <v:textbox inset="0,0,0,0">
                  <w:txbxContent>
                    <w:p w:rsidR="0037082B" w:rsidRDefault="00B6380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t xml:space="preserve">Укласти договір оренди комунального майна, зазначеного в пункті 1 цього рішення, та оприлюднити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13035F26" w14:textId="77777777" w:rsidR="0037082B" w:rsidRDefault="00B6380D">
      <w:pPr>
        <w:numPr>
          <w:ilvl w:val="0"/>
          <w:numId w:val="1"/>
        </w:numPr>
        <w:ind w:right="0"/>
      </w:pPr>
      <w:r>
        <w:t xml:space="preserve">Визнати таким, що втратило чинність рішення виконавчого комітету </w:t>
      </w:r>
      <w:proofErr w:type="spellStart"/>
      <w:r>
        <w:t>Вараської</w:t>
      </w:r>
      <w:proofErr w:type="spellEnd"/>
      <w:r>
        <w:t xml:space="preserve"> міської ради від 26.06.2023 №244-РВ-23 «Про погодження передачі в оренду нерухомого майна комунальної власності Департаменту соціального захисту та гідності». </w:t>
      </w:r>
    </w:p>
    <w:p w14:paraId="0365E271" w14:textId="77777777" w:rsidR="0037082B" w:rsidRDefault="00B6380D">
      <w:pPr>
        <w:numPr>
          <w:ilvl w:val="0"/>
          <w:numId w:val="1"/>
        </w:numPr>
        <w:spacing w:after="0"/>
        <w:ind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76ACADEA" w14:textId="77777777" w:rsidR="0037082B" w:rsidRDefault="00B6380D">
      <w:pPr>
        <w:spacing w:after="0" w:line="259" w:lineRule="auto"/>
        <w:ind w:left="850" w:right="0" w:firstLine="0"/>
        <w:jc w:val="left"/>
      </w:pPr>
      <w:r>
        <w:rPr>
          <w:color w:val="FF0000"/>
        </w:rPr>
        <w:t xml:space="preserve"> </w:t>
      </w:r>
    </w:p>
    <w:p w14:paraId="5998D1EF" w14:textId="77777777" w:rsidR="0037082B" w:rsidRDefault="00B6380D">
      <w:pPr>
        <w:spacing w:after="0" w:line="259" w:lineRule="auto"/>
        <w:ind w:left="850" w:right="0" w:firstLine="0"/>
        <w:jc w:val="left"/>
      </w:pPr>
      <w:r>
        <w:rPr>
          <w:color w:val="FF0000"/>
        </w:rPr>
        <w:t xml:space="preserve"> </w:t>
      </w:r>
    </w:p>
    <w:p w14:paraId="56BA9544" w14:textId="77777777" w:rsidR="0037082B" w:rsidRDefault="00B6380D">
      <w:pPr>
        <w:spacing w:after="0" w:line="259" w:lineRule="auto"/>
        <w:ind w:left="850" w:right="0" w:firstLine="0"/>
        <w:jc w:val="left"/>
      </w:pPr>
      <w:r>
        <w:rPr>
          <w:color w:val="FF0000"/>
        </w:rPr>
        <w:t xml:space="preserve"> </w:t>
      </w:r>
    </w:p>
    <w:p w14:paraId="4EFD2A91" w14:textId="77777777" w:rsidR="0037082B" w:rsidRDefault="00B6380D">
      <w:pPr>
        <w:spacing w:after="21"/>
        <w:ind w:left="127" w:right="0" w:firstLine="0"/>
      </w:pPr>
      <w:r>
        <w:t xml:space="preserve">Міський  голова                                                                  Олександр МЕНЗУЛ </w:t>
      </w:r>
    </w:p>
    <w:p w14:paraId="6156E6D9" w14:textId="77777777" w:rsidR="0037082B" w:rsidRDefault="00B6380D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5DE2FB6E" w14:textId="77777777" w:rsidR="0037082B" w:rsidRDefault="00B6380D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37082B" w:rsidSect="00B6380D">
      <w:pgSz w:w="11906" w:h="16834"/>
      <w:pgMar w:top="851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113411"/>
    <w:multiLevelType w:val="multilevel"/>
    <w:tmpl w:val="44E0DC6C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2B"/>
    <w:rsid w:val="0037082B"/>
    <w:rsid w:val="00B6380D"/>
    <w:rsid w:val="00D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FC4A"/>
  <w15:docId w15:val="{BD828BE5-EE0E-40C5-8927-E0E4CB2E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2" w:line="248" w:lineRule="auto"/>
      <w:ind w:left="142" w:right="458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4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List Paragraph"/>
    <w:basedOn w:val="a"/>
    <w:uiPriority w:val="34"/>
    <w:qFormat/>
    <w:rsid w:val="00B63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7728-66A6-49E2-9FA3-FC8648DD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2154</Words>
  <Characters>1229</Characters>
  <Application>Microsoft Office Word</Application>
  <DocSecurity>0</DocSecurity>
  <Lines>10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2023-07-10T12:05:00Z</dcterms:created>
  <dcterms:modified xsi:type="dcterms:W3CDTF">2023-07-10T12:05:00Z</dcterms:modified>
</cp:coreProperties>
</file>