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2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Позачергова друга</w:t>
      </w:r>
      <w:r w:rsidR="00BC7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C354E" w:rsidRPr="00CC621B" w:rsidRDefault="00BC7DB5" w:rsidP="0062211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</w:t>
      </w:r>
      <w:proofErr w:type="gramStart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</w:t>
      </w:r>
      <w:proofErr w:type="gramEnd"/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І Ш Е Н 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106A9B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листопада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BC7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0F776C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72044B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наказу Міністерства енергетики України від 30.09.2020 №626 «Про затвердження переліків засобів індивідуального захисту органів дихання та захисних споруд цивільного захисту, що фінансуються у 2020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спостереження», </w:t>
      </w:r>
      <w:r w:rsidR="003E088C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</w:t>
      </w:r>
      <w:r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E088C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 Рівненської обласної державної адміністрації від 23.</w:t>
      </w:r>
      <w:r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10.2020 №658, від 23.10.2020 №660</w:t>
      </w:r>
      <w:r w:rsidR="003E088C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міжбюджетні трансферти</w:t>
      </w:r>
      <w:r w:rsidR="003E088C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973070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</w:t>
      </w:r>
      <w:r w:rsidR="00D9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="00D913EE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витягу з протоколу №</w:t>
      </w:r>
      <w:r w:rsidR="00D81A63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3D2404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продовження пленарного засідання </w:t>
      </w:r>
      <w:r w:rsidR="00D81A63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позачергової другої сесії Вараської міської ради восьмого скликання</w:t>
      </w:r>
      <w:r w:rsidR="00281682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листопада 2020 року</w:t>
      </w:r>
      <w:r w:rsidR="00D81A63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Pr="003E0C90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0D67" w:rsidRPr="00BF6324" w:rsidRDefault="008C0D67" w:rsidP="008B63D7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Збільшити доходи 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бюджету Вараської міської об’єднаної територіальної громади на 2020 рік на </w:t>
      </w:r>
      <w:r w:rsidR="00BF6324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2 675 768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1) за рахунок офіційних трансфертів від органів державного управління.</w:t>
      </w:r>
    </w:p>
    <w:p w:rsidR="008C0D67" w:rsidRPr="00BF6324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309A" w:rsidRPr="00BF6324" w:rsidRDefault="004C309A" w:rsidP="008B63D7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загального фонду бюджету  Вараської міської об’єднаної територіальної громади на 2020 рік на суму </w:t>
      </w:r>
      <w:r w:rsidR="00D81A63">
        <w:rPr>
          <w:rFonts w:ascii="Times New Roman" w:eastAsia="Times New Roman" w:hAnsi="Times New Roman" w:cs="Times New Roman"/>
          <w:sz w:val="28"/>
          <w:szCs w:val="28"/>
          <w:lang w:eastAsia="ru-RU"/>
        </w:rPr>
        <w:t>5 710 286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3) за рахунок:</w:t>
      </w:r>
    </w:p>
    <w:p w:rsidR="00F515D1" w:rsidRPr="00BF6324" w:rsidRDefault="00BF6324" w:rsidP="00F515D1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 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446 602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4C309A" w:rsidRPr="00BF6324" w:rsidRDefault="00BF6324" w:rsidP="002B31F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hAnsi="Times New Roman" w:cs="Times New Roman"/>
          <w:sz w:val="28"/>
          <w:szCs w:val="28"/>
          <w:lang w:eastAsia="ru-RU"/>
        </w:rPr>
        <w:t>субвенції з місцевого бюджету на фінансування заходів соціально-економічної компенсації ризику населення, яке проживає на території зони спостереження, за рахунок відповідної субвенції з державного бюджету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641 063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F515D1" w:rsidRPr="00BF6324" w:rsidRDefault="00BF6324" w:rsidP="002B31F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743 873 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грн;</w:t>
      </w:r>
    </w:p>
    <w:p w:rsidR="00F515D1" w:rsidRDefault="00BF6324" w:rsidP="002B31F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забезпечення якісної, сучасної та доступної загальної середньої освіти </w:t>
      </w:r>
      <w:r w:rsidR="00D14C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українська школа</w:t>
      </w:r>
      <w:r w:rsidR="00D14C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відповідної субвенції з державного бюджету</w:t>
      </w:r>
      <w:r w:rsidR="00F515D1"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Pr="00BF6324">
        <w:rPr>
          <w:rFonts w:ascii="Times New Roman" w:eastAsia="Times New Roman" w:hAnsi="Times New Roman" w:cs="Times New Roman"/>
          <w:sz w:val="28"/>
          <w:szCs w:val="28"/>
          <w:lang w:eastAsia="ru-RU"/>
        </w:rPr>
        <w:t>755 047</w:t>
      </w:r>
      <w:r w:rsidR="00D8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D81A63" w:rsidRDefault="00D81A63" w:rsidP="002B31F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видатків загального фонду за рахунок зменшення (повернення) коштів, що передаються із загального фонду до бюджету розвитку (спеціального фонду) на суму 3 123 701 грн.</w:t>
      </w:r>
    </w:p>
    <w:p w:rsidR="002B31FD" w:rsidRPr="00BF6324" w:rsidRDefault="002B31FD" w:rsidP="002B31FD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A63" w:rsidRDefault="00CC354E" w:rsidP="00DD404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1A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меншити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спеціального фонду бюджету  Вараської міської об’єднаної територіальної громади на 2020 рік  на  суму</w:t>
      </w:r>
      <w:r w:rsidR="00D81A63">
        <w:rPr>
          <w:rFonts w:ascii="Times New Roman" w:eastAsia="Times New Roman" w:hAnsi="Times New Roman" w:cs="Times New Roman"/>
          <w:sz w:val="28"/>
          <w:szCs w:val="28"/>
          <w:lang w:eastAsia="ru-RU"/>
        </w:rPr>
        <w:t>3 034 518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F63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</w:t>
      </w:r>
      <w:r w:rsidR="00D8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3 034 518 грн </w:t>
      </w:r>
      <w:r w:rsidR="00D81A63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(додатки 3, 5)</w:t>
      </w:r>
      <w:r w:rsidR="008C71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D81A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E9F" w:rsidRDefault="00D81A63" w:rsidP="00D81A63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</w:t>
      </w:r>
      <w:r w:rsidR="008C7124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 фонду до бюджету розвитку (спеціального фонду)</w:t>
      </w:r>
      <w:r w:rsidR="00B84E9F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 w:rsidR="007D6C31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89 183</w:t>
      </w:r>
      <w:r w:rsidR="007D6C31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2B31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31FD" w:rsidRPr="00EB518B" w:rsidRDefault="002B31FD" w:rsidP="00D81A63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розвитку (спеціального фонду) на суму 3 123 701 грн.</w:t>
      </w:r>
    </w:p>
    <w:p w:rsidR="00B84E9F" w:rsidRPr="00EB518B" w:rsidRDefault="00B84E9F" w:rsidP="00DD404E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518B" w:rsidRDefault="00CC354E" w:rsidP="00EB518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</w:t>
      </w:r>
      <w:r w:rsidR="00E46D33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 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1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518B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31FD">
        <w:rPr>
          <w:rFonts w:ascii="Times New Roman" w:eastAsia="Times New Roman" w:hAnsi="Times New Roman" w:cs="Times New Roman"/>
          <w:sz w:val="28"/>
          <w:szCs w:val="28"/>
          <w:lang w:eastAsia="ru-RU"/>
        </w:rPr>
        <w:t>647331</w:t>
      </w:r>
      <w:r w:rsidR="00643E9A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</w:t>
      </w:r>
      <w:r w:rsidR="002B31FD">
        <w:rPr>
          <w:rFonts w:ascii="Times New Roman" w:eastAsia="Times New Roman" w:hAnsi="Times New Roman" w:cs="Times New Roman"/>
          <w:sz w:val="28"/>
          <w:szCs w:val="28"/>
          <w:lang w:eastAsia="ru-RU"/>
        </w:rPr>
        <w:t>118 251 298,13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AB513E">
        <w:rPr>
          <w:rFonts w:ascii="Times New Roman" w:eastAsia="Times New Roman" w:hAnsi="Times New Roman" w:cs="Times New Roman"/>
          <w:sz w:val="28"/>
          <w:szCs w:val="28"/>
          <w:lang w:eastAsia="ru-RU"/>
        </w:rPr>
        <w:t>113 039 612,13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кінець2019 року, в сумі 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6 </w:t>
      </w:r>
      <w:r w:rsidR="005A7C7D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>855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98"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890</w:t>
      </w:r>
      <w:r w:rsidRPr="00EB5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CA1220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E46D33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CA1220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00C0E" w:rsidRPr="008B63D7" w:rsidRDefault="00200C0E" w:rsidP="00200C0E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2020 рік згідно з додатком 4 до цього рішення.</w:t>
      </w:r>
    </w:p>
    <w:p w:rsidR="00CC354E" w:rsidRPr="008B63D7" w:rsidRDefault="00CC354E" w:rsidP="00200C0E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200C0E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B661E5" w:rsidRPr="008B63D7" w:rsidRDefault="00B661E5" w:rsidP="00B661E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E5" w:rsidRPr="008B63D7" w:rsidRDefault="00B661E5" w:rsidP="00675C4D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6 до цього рішення.</w:t>
      </w:r>
    </w:p>
    <w:p w:rsidR="00356825" w:rsidRPr="00CA1220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B8B" w:rsidRPr="008B63D7" w:rsidRDefault="00242B8B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об’єднаної територіальної громади на 2020 рік в сумі </w:t>
      </w:r>
      <w:r w:rsidR="008B63D7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605 622 537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8B63D7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</w:t>
      </w:r>
      <w:r w:rsidR="00F8466C">
        <w:rPr>
          <w:rFonts w:ascii="Times New Roman" w:eastAsia="Times New Roman" w:hAnsi="Times New Roman" w:cs="Times New Roman"/>
          <w:sz w:val="28"/>
          <w:szCs w:val="28"/>
          <w:lang w:eastAsia="ru-RU"/>
        </w:rPr>
        <w:t>523 975 206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33404" w:rsidRPr="008B63D7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B661E5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8B63D7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3D2404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3D2404" w:rsidRDefault="003D2404" w:rsidP="003D2404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305" w:rsidRPr="003D1705" w:rsidRDefault="003D2404" w:rsidP="003D2404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81682" w:rsidRP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протоколу №2 продовження пленарного засідання позачергової другої сесії Вараської міської ради восьмого скликання 10 листопада 2020 року</w:t>
      </w:r>
      <w:r w:rsidR="002816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з утворенням шляхом реорганізації некомерційного комунального підприємства «Вараська багатопрофільна лікарня» </w:t>
      </w:r>
      <w:r w:rsidR="003D1705"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здійснити </w:t>
      </w:r>
      <w:r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перерозподіл </w:t>
      </w:r>
      <w:r w:rsidR="003D1705" w:rsidRPr="003D1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видатків в межах головного розпорядника бюджетних коштів – виконавчого комітету Вараської міської ради по КПКВК 0218110 «Заходи із запобігання та ліквідації надзвичайних ситуацій та наслідків стихійного лиха», а саме: зменшити видатки по КЕКВ 2282 «Окремі заходи по реалізації державних (регіональних) програм, не віднесені до заходів розвитку» в сумі 805 944 грн та збільшити видатки по КЕКВ 2610 «Субсидії та поточні трансферти підприємствам (установам, організаціям)» в сумі 805 944 грн.</w:t>
      </w:r>
    </w:p>
    <w:p w:rsidR="003D2404" w:rsidRDefault="003D2404" w:rsidP="003D2404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3D2404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CC354E" w:rsidRPr="008B63D7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A1220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A1220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43615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590076" w:rsidRPr="00243615" w:rsidRDefault="00590076" w:rsidP="00CC354E">
      <w:pPr>
        <w:tabs>
          <w:tab w:val="left" w:pos="0"/>
        </w:tabs>
        <w:ind w:firstLine="851"/>
      </w:pPr>
    </w:p>
    <w:sectPr w:rsidR="00590076" w:rsidRPr="00243615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FC" w:rsidRDefault="005142FC">
      <w:pPr>
        <w:spacing w:after="0" w:line="240" w:lineRule="auto"/>
      </w:pPr>
      <w:r>
        <w:separator/>
      </w:r>
    </w:p>
  </w:endnote>
  <w:endnote w:type="continuationSeparator" w:id="1">
    <w:p w:rsidR="005142FC" w:rsidRDefault="0051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A42703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FC" w:rsidRDefault="005142FC">
      <w:pPr>
        <w:spacing w:after="0" w:line="240" w:lineRule="auto"/>
      </w:pPr>
      <w:r>
        <w:separator/>
      </w:r>
    </w:p>
  </w:footnote>
  <w:footnote w:type="continuationSeparator" w:id="1">
    <w:p w:rsidR="005142FC" w:rsidRDefault="0051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A42703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BC7DB5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133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F03F2"/>
    <w:rsid w:val="000F776C"/>
    <w:rsid w:val="00106A9B"/>
    <w:rsid w:val="0011113F"/>
    <w:rsid w:val="00116BC7"/>
    <w:rsid w:val="001F4F0C"/>
    <w:rsid w:val="00200C0E"/>
    <w:rsid w:val="00221BF3"/>
    <w:rsid w:val="00225306"/>
    <w:rsid w:val="00225F15"/>
    <w:rsid w:val="00242B8B"/>
    <w:rsid w:val="00243615"/>
    <w:rsid w:val="00251308"/>
    <w:rsid w:val="00281682"/>
    <w:rsid w:val="00293898"/>
    <w:rsid w:val="002B31FD"/>
    <w:rsid w:val="002C1A67"/>
    <w:rsid w:val="002E5C98"/>
    <w:rsid w:val="00356825"/>
    <w:rsid w:val="003811CB"/>
    <w:rsid w:val="003D1705"/>
    <w:rsid w:val="003D2404"/>
    <w:rsid w:val="003D534B"/>
    <w:rsid w:val="003E088C"/>
    <w:rsid w:val="003E0C90"/>
    <w:rsid w:val="003F3959"/>
    <w:rsid w:val="0041077C"/>
    <w:rsid w:val="00433404"/>
    <w:rsid w:val="00455562"/>
    <w:rsid w:val="00463171"/>
    <w:rsid w:val="004C309A"/>
    <w:rsid w:val="004D759A"/>
    <w:rsid w:val="004E2305"/>
    <w:rsid w:val="0050140A"/>
    <w:rsid w:val="005142FC"/>
    <w:rsid w:val="005222A8"/>
    <w:rsid w:val="005522D9"/>
    <w:rsid w:val="00585915"/>
    <w:rsid w:val="00590076"/>
    <w:rsid w:val="005A7C7D"/>
    <w:rsid w:val="00621A2D"/>
    <w:rsid w:val="00622117"/>
    <w:rsid w:val="00643E9A"/>
    <w:rsid w:val="006440A1"/>
    <w:rsid w:val="00660901"/>
    <w:rsid w:val="00675C4D"/>
    <w:rsid w:val="00677498"/>
    <w:rsid w:val="006B58A9"/>
    <w:rsid w:val="006E6B5E"/>
    <w:rsid w:val="006F04C1"/>
    <w:rsid w:val="0072044B"/>
    <w:rsid w:val="00730838"/>
    <w:rsid w:val="0073420D"/>
    <w:rsid w:val="00771C24"/>
    <w:rsid w:val="0079605C"/>
    <w:rsid w:val="007C04DF"/>
    <w:rsid w:val="007D6C31"/>
    <w:rsid w:val="00866ED5"/>
    <w:rsid w:val="00876EB0"/>
    <w:rsid w:val="008B63D7"/>
    <w:rsid w:val="008C0D67"/>
    <w:rsid w:val="008C7124"/>
    <w:rsid w:val="008F6994"/>
    <w:rsid w:val="00923D97"/>
    <w:rsid w:val="00953CF1"/>
    <w:rsid w:val="0095756D"/>
    <w:rsid w:val="00973070"/>
    <w:rsid w:val="009A13D6"/>
    <w:rsid w:val="009A5E51"/>
    <w:rsid w:val="009C512A"/>
    <w:rsid w:val="00A246B0"/>
    <w:rsid w:val="00A42703"/>
    <w:rsid w:val="00A77781"/>
    <w:rsid w:val="00AB513E"/>
    <w:rsid w:val="00AE5669"/>
    <w:rsid w:val="00AE6BEE"/>
    <w:rsid w:val="00B1013B"/>
    <w:rsid w:val="00B2243A"/>
    <w:rsid w:val="00B52EDA"/>
    <w:rsid w:val="00B661E5"/>
    <w:rsid w:val="00B84E9F"/>
    <w:rsid w:val="00BA21A4"/>
    <w:rsid w:val="00BB0E21"/>
    <w:rsid w:val="00BC7DB5"/>
    <w:rsid w:val="00BF6324"/>
    <w:rsid w:val="00C239F1"/>
    <w:rsid w:val="00C24455"/>
    <w:rsid w:val="00C33371"/>
    <w:rsid w:val="00C41E5C"/>
    <w:rsid w:val="00C5547B"/>
    <w:rsid w:val="00C711D6"/>
    <w:rsid w:val="00CA1220"/>
    <w:rsid w:val="00CC354E"/>
    <w:rsid w:val="00CC621B"/>
    <w:rsid w:val="00D05E96"/>
    <w:rsid w:val="00D14C46"/>
    <w:rsid w:val="00D152D1"/>
    <w:rsid w:val="00D4239E"/>
    <w:rsid w:val="00D43E15"/>
    <w:rsid w:val="00D626B3"/>
    <w:rsid w:val="00D73E84"/>
    <w:rsid w:val="00D74DBD"/>
    <w:rsid w:val="00D75201"/>
    <w:rsid w:val="00D81A63"/>
    <w:rsid w:val="00D913EE"/>
    <w:rsid w:val="00D93BC9"/>
    <w:rsid w:val="00DA1A05"/>
    <w:rsid w:val="00DD404E"/>
    <w:rsid w:val="00E02E45"/>
    <w:rsid w:val="00E0559F"/>
    <w:rsid w:val="00E1094F"/>
    <w:rsid w:val="00E46D33"/>
    <w:rsid w:val="00EB518B"/>
    <w:rsid w:val="00EE4558"/>
    <w:rsid w:val="00F05BFE"/>
    <w:rsid w:val="00F348C9"/>
    <w:rsid w:val="00F515D1"/>
    <w:rsid w:val="00F6403C"/>
    <w:rsid w:val="00F8466C"/>
    <w:rsid w:val="00F861BD"/>
    <w:rsid w:val="00F87529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4233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2020-11-11T10:02:00Z</cp:lastPrinted>
  <dcterms:created xsi:type="dcterms:W3CDTF">2020-11-13T13:24:00Z</dcterms:created>
  <dcterms:modified xsi:type="dcterms:W3CDTF">2020-11-13T13:24:00Z</dcterms:modified>
</cp:coreProperties>
</file>