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67" w:rsidRPr="000A5811" w:rsidRDefault="00580767" w:rsidP="00DF1425">
      <w:pPr>
        <w:ind w:left="7788"/>
        <w:jc w:val="right"/>
        <w:rPr>
          <w:sz w:val="28"/>
          <w:szCs w:val="28"/>
          <w:lang w:val="uk-UA"/>
        </w:rPr>
      </w:pPr>
      <w:r>
        <w:rPr>
          <w:sz w:val="28"/>
          <w:szCs w:val="28"/>
          <w:lang w:val="uk-UA"/>
        </w:rPr>
        <w:t xml:space="preserve"> </w:t>
      </w:r>
      <w:r w:rsidRPr="000A5811">
        <w:rPr>
          <w:sz w:val="28"/>
          <w:szCs w:val="28"/>
          <w:lang w:val="uk-UA"/>
        </w:rPr>
        <w:t>Додаток</w:t>
      </w:r>
    </w:p>
    <w:p w:rsidR="00580767" w:rsidRPr="000A5811" w:rsidRDefault="00580767" w:rsidP="00DF1425">
      <w:pPr>
        <w:jc w:val="right"/>
        <w:rPr>
          <w:sz w:val="28"/>
          <w:szCs w:val="28"/>
          <w:lang w:val="uk-UA"/>
        </w:rPr>
      </w:pPr>
      <w:r w:rsidRPr="000A5811">
        <w:rPr>
          <w:sz w:val="28"/>
          <w:szCs w:val="28"/>
          <w:lang w:val="uk-UA"/>
        </w:rPr>
        <w:t>до рішення Вараської міської ради</w:t>
      </w:r>
    </w:p>
    <w:p w:rsidR="00580767" w:rsidRPr="000A5811" w:rsidRDefault="00FB106F" w:rsidP="00DF1425">
      <w:pPr>
        <w:ind w:left="4248" w:firstLine="708"/>
        <w:jc w:val="right"/>
        <w:rPr>
          <w:sz w:val="28"/>
          <w:szCs w:val="28"/>
          <w:lang w:val="uk-UA"/>
        </w:rPr>
      </w:pPr>
      <w:r>
        <w:rPr>
          <w:sz w:val="28"/>
          <w:szCs w:val="28"/>
          <w:lang w:val="uk-UA"/>
        </w:rPr>
        <w:t xml:space="preserve">04 червня </w:t>
      </w:r>
      <w:bookmarkStart w:id="0" w:name="_GoBack"/>
      <w:bookmarkEnd w:id="0"/>
      <w:r>
        <w:rPr>
          <w:sz w:val="28"/>
          <w:szCs w:val="28"/>
          <w:lang w:val="uk-UA"/>
        </w:rPr>
        <w:t>2021 року № 430</w:t>
      </w:r>
    </w:p>
    <w:p w:rsidR="00580767" w:rsidRPr="000A5811" w:rsidRDefault="00580767" w:rsidP="00DF1425">
      <w:pPr>
        <w:rPr>
          <w:sz w:val="28"/>
          <w:szCs w:val="28"/>
          <w:lang w:val="uk-UA"/>
        </w:rPr>
      </w:pPr>
    </w:p>
    <w:p w:rsidR="00580767" w:rsidRPr="000A5811" w:rsidRDefault="00580767" w:rsidP="00DF1425">
      <w:pPr>
        <w:jc w:val="center"/>
        <w:rPr>
          <w:b/>
          <w:bCs/>
          <w:sz w:val="28"/>
          <w:szCs w:val="28"/>
          <w:lang w:val="uk-UA"/>
        </w:rPr>
      </w:pPr>
    </w:p>
    <w:p w:rsidR="00580767" w:rsidRPr="000A5811" w:rsidRDefault="00580767" w:rsidP="00DF1425">
      <w:pPr>
        <w:jc w:val="center"/>
        <w:rPr>
          <w:b/>
          <w:bCs/>
          <w:sz w:val="28"/>
          <w:szCs w:val="28"/>
          <w:lang w:val="uk-UA"/>
        </w:rPr>
      </w:pPr>
      <w:r>
        <w:rPr>
          <w:b/>
          <w:bCs/>
          <w:sz w:val="28"/>
          <w:szCs w:val="28"/>
          <w:lang w:val="uk-UA"/>
        </w:rPr>
        <w:t xml:space="preserve">І. </w:t>
      </w:r>
      <w:r w:rsidRPr="000A5811">
        <w:rPr>
          <w:b/>
          <w:bCs/>
          <w:sz w:val="28"/>
          <w:szCs w:val="28"/>
          <w:lang w:val="uk-UA"/>
        </w:rPr>
        <w:t xml:space="preserve">ПАСПОРТ </w:t>
      </w:r>
    </w:p>
    <w:p w:rsidR="00580767" w:rsidRPr="000A5811" w:rsidRDefault="00580767" w:rsidP="00DF1425">
      <w:pPr>
        <w:jc w:val="center"/>
        <w:rPr>
          <w:b/>
          <w:bCs/>
          <w:sz w:val="28"/>
          <w:szCs w:val="28"/>
          <w:lang w:val="uk-UA"/>
        </w:rPr>
      </w:pPr>
      <w:r>
        <w:rPr>
          <w:b/>
          <w:bCs/>
          <w:sz w:val="28"/>
          <w:szCs w:val="28"/>
          <w:lang w:val="uk-UA"/>
        </w:rPr>
        <w:t>програми «Громадський бюджет Вараської міської територіальної громади на 2021 – 2025 роки»</w:t>
      </w:r>
    </w:p>
    <w:p w:rsidR="00580767" w:rsidRPr="000A5811" w:rsidRDefault="00580767" w:rsidP="00DF1425">
      <w:pPr>
        <w:jc w:val="center"/>
        <w:rPr>
          <w:b/>
          <w:bCs/>
          <w:sz w:val="28"/>
          <w:szCs w:val="28"/>
          <w:lang w:val="uk-U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075"/>
        <w:gridCol w:w="5105"/>
      </w:tblGrid>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1.</w:t>
            </w:r>
          </w:p>
        </w:tc>
        <w:tc>
          <w:tcPr>
            <w:tcW w:w="4075" w:type="dxa"/>
          </w:tcPr>
          <w:p w:rsidR="00580767" w:rsidRPr="000A5811" w:rsidRDefault="00580767" w:rsidP="00C25AB6">
            <w:pPr>
              <w:rPr>
                <w:sz w:val="28"/>
                <w:szCs w:val="28"/>
                <w:lang w:val="uk-UA"/>
              </w:rPr>
            </w:pPr>
            <w:r w:rsidRPr="000A5811">
              <w:rPr>
                <w:sz w:val="28"/>
                <w:szCs w:val="28"/>
                <w:lang w:val="uk-UA"/>
              </w:rPr>
              <w:t xml:space="preserve">Ініціатор розроблення </w:t>
            </w:r>
            <w:r>
              <w:rPr>
                <w:sz w:val="28"/>
                <w:szCs w:val="28"/>
                <w:lang w:val="uk-UA"/>
              </w:rPr>
              <w:t>п</w:t>
            </w:r>
            <w:r w:rsidRPr="000A5811">
              <w:rPr>
                <w:sz w:val="28"/>
                <w:szCs w:val="28"/>
                <w:lang w:val="uk-UA"/>
              </w:rPr>
              <w:t>рограми:</w:t>
            </w:r>
          </w:p>
        </w:tc>
        <w:tc>
          <w:tcPr>
            <w:tcW w:w="5105" w:type="dxa"/>
          </w:tcPr>
          <w:p w:rsidR="00580767" w:rsidRPr="000A5811" w:rsidRDefault="00580767" w:rsidP="00015F21">
            <w:pPr>
              <w:jc w:val="both"/>
              <w:rPr>
                <w:sz w:val="28"/>
                <w:szCs w:val="28"/>
                <w:lang w:val="uk-UA"/>
              </w:rPr>
            </w:pPr>
            <w:r w:rsidRPr="000A5811">
              <w:rPr>
                <w:sz w:val="28"/>
                <w:szCs w:val="28"/>
                <w:lang w:val="uk-UA"/>
              </w:rPr>
              <w:t>Виконавчий комітет Вараської міської ради</w:t>
            </w:r>
            <w:r>
              <w:rPr>
                <w:sz w:val="28"/>
                <w:szCs w:val="28"/>
                <w:lang w:val="uk-UA"/>
              </w:rPr>
              <w:t>, депутати Вараської міської ради</w:t>
            </w:r>
          </w:p>
        </w:tc>
      </w:tr>
      <w:tr w:rsidR="00580767" w:rsidRPr="00FB106F"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2.</w:t>
            </w:r>
          </w:p>
        </w:tc>
        <w:tc>
          <w:tcPr>
            <w:tcW w:w="4075" w:type="dxa"/>
          </w:tcPr>
          <w:p w:rsidR="00580767" w:rsidRPr="000A5811" w:rsidRDefault="00580767" w:rsidP="00C25AB6">
            <w:pPr>
              <w:rPr>
                <w:sz w:val="28"/>
                <w:szCs w:val="28"/>
                <w:lang w:val="uk-UA"/>
              </w:rPr>
            </w:pPr>
            <w:r w:rsidRPr="000A5811">
              <w:rPr>
                <w:sz w:val="28"/>
                <w:szCs w:val="28"/>
                <w:lang w:val="uk-UA"/>
              </w:rPr>
              <w:t xml:space="preserve">Дата, номер і назва розпорядчого документа про розроблення </w:t>
            </w:r>
            <w:r>
              <w:rPr>
                <w:sz w:val="28"/>
                <w:szCs w:val="28"/>
                <w:lang w:val="uk-UA"/>
              </w:rPr>
              <w:t>п</w:t>
            </w:r>
            <w:r w:rsidRPr="000A5811">
              <w:rPr>
                <w:sz w:val="28"/>
                <w:szCs w:val="28"/>
                <w:lang w:val="uk-UA"/>
              </w:rPr>
              <w:t>рограми:</w:t>
            </w:r>
          </w:p>
        </w:tc>
        <w:tc>
          <w:tcPr>
            <w:tcW w:w="5105" w:type="dxa"/>
          </w:tcPr>
          <w:p w:rsidR="00580767" w:rsidRPr="00C25AB6" w:rsidRDefault="00580767" w:rsidP="00015F21">
            <w:pPr>
              <w:jc w:val="both"/>
              <w:rPr>
                <w:sz w:val="28"/>
                <w:szCs w:val="28"/>
                <w:lang w:val="uk-UA"/>
              </w:rPr>
            </w:pPr>
            <w:r w:rsidRPr="00C25AB6">
              <w:rPr>
                <w:sz w:val="28"/>
                <w:szCs w:val="28"/>
                <w:lang w:val="uk-UA"/>
              </w:rPr>
              <w:t>Розпорядження міського голови від 27.04.2021 №109-р «</w:t>
            </w:r>
            <w:r w:rsidRPr="00C25AB6">
              <w:rPr>
                <w:bCs/>
                <w:color w:val="000000"/>
                <w:sz w:val="28"/>
                <w:szCs w:val="28"/>
                <w:shd w:val="clear" w:color="auto" w:fill="FFFFFF"/>
                <w:lang w:val="uk-UA"/>
              </w:rPr>
              <w:t>Про розробку проєкту міської цільової програми «Громадський бюджет Вараської міської територіальної громади на 2021-2025 роки»</w:t>
            </w:r>
          </w:p>
        </w:tc>
      </w:tr>
      <w:tr w:rsidR="00580767" w:rsidRPr="00DF1425"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3.</w:t>
            </w:r>
          </w:p>
        </w:tc>
        <w:tc>
          <w:tcPr>
            <w:tcW w:w="4075" w:type="dxa"/>
          </w:tcPr>
          <w:p w:rsidR="00580767" w:rsidRPr="000A5811" w:rsidRDefault="00580767" w:rsidP="00C25AB6">
            <w:pPr>
              <w:rPr>
                <w:sz w:val="28"/>
                <w:szCs w:val="28"/>
                <w:lang w:val="uk-UA"/>
              </w:rPr>
            </w:pPr>
            <w:r w:rsidRPr="000A5811">
              <w:rPr>
                <w:sz w:val="28"/>
                <w:szCs w:val="28"/>
                <w:lang w:val="uk-UA"/>
              </w:rPr>
              <w:t xml:space="preserve">Розробник </w:t>
            </w:r>
            <w:r>
              <w:rPr>
                <w:sz w:val="28"/>
                <w:szCs w:val="28"/>
                <w:lang w:val="uk-UA"/>
              </w:rPr>
              <w:t>п</w:t>
            </w:r>
            <w:r w:rsidRPr="000A5811">
              <w:rPr>
                <w:sz w:val="28"/>
                <w:szCs w:val="28"/>
                <w:lang w:val="uk-UA"/>
              </w:rPr>
              <w:t>рограми:</w:t>
            </w:r>
          </w:p>
        </w:tc>
        <w:tc>
          <w:tcPr>
            <w:tcW w:w="5105" w:type="dxa"/>
          </w:tcPr>
          <w:p w:rsidR="00580767" w:rsidRPr="000A5811" w:rsidRDefault="00580767" w:rsidP="00015F21">
            <w:pPr>
              <w:jc w:val="both"/>
              <w:rPr>
                <w:sz w:val="28"/>
                <w:szCs w:val="28"/>
                <w:lang w:val="uk-UA"/>
              </w:rPr>
            </w:pPr>
            <w:r>
              <w:rPr>
                <w:sz w:val="28"/>
                <w:szCs w:val="28"/>
                <w:lang w:val="uk-UA"/>
              </w:rPr>
              <w:t>Керуючий справами</w:t>
            </w:r>
            <w:r w:rsidRPr="000A5811">
              <w:rPr>
                <w:sz w:val="28"/>
                <w:szCs w:val="28"/>
                <w:lang w:val="uk-UA"/>
              </w:rPr>
              <w:t xml:space="preserve"> виконавчого комітету Вараської міської ради </w:t>
            </w:r>
          </w:p>
        </w:tc>
      </w:tr>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4.</w:t>
            </w:r>
          </w:p>
        </w:tc>
        <w:tc>
          <w:tcPr>
            <w:tcW w:w="4075" w:type="dxa"/>
          </w:tcPr>
          <w:p w:rsidR="00580767" w:rsidRPr="000A5811" w:rsidRDefault="00580767" w:rsidP="00C25AB6">
            <w:pPr>
              <w:rPr>
                <w:sz w:val="28"/>
                <w:szCs w:val="28"/>
                <w:lang w:val="uk-UA"/>
              </w:rPr>
            </w:pPr>
            <w:r w:rsidRPr="000A5811">
              <w:rPr>
                <w:sz w:val="28"/>
                <w:szCs w:val="28"/>
                <w:lang w:val="uk-UA"/>
              </w:rPr>
              <w:t xml:space="preserve">Співрозробники </w:t>
            </w:r>
            <w:r>
              <w:rPr>
                <w:sz w:val="28"/>
                <w:szCs w:val="28"/>
                <w:lang w:val="uk-UA"/>
              </w:rPr>
              <w:t>п</w:t>
            </w:r>
            <w:r w:rsidRPr="000A5811">
              <w:rPr>
                <w:sz w:val="28"/>
                <w:szCs w:val="28"/>
                <w:lang w:val="uk-UA"/>
              </w:rPr>
              <w:t>рограми:</w:t>
            </w:r>
          </w:p>
        </w:tc>
        <w:tc>
          <w:tcPr>
            <w:tcW w:w="5105" w:type="dxa"/>
            <w:vAlign w:val="center"/>
          </w:tcPr>
          <w:p w:rsidR="00580767" w:rsidRPr="000A5811" w:rsidRDefault="00580767" w:rsidP="00015F21">
            <w:pPr>
              <w:jc w:val="both"/>
              <w:rPr>
                <w:sz w:val="28"/>
                <w:szCs w:val="28"/>
                <w:lang w:val="uk-UA"/>
              </w:rPr>
            </w:pPr>
            <w:r>
              <w:rPr>
                <w:sz w:val="28"/>
                <w:szCs w:val="28"/>
                <w:lang w:val="uk-UA"/>
              </w:rPr>
              <w:t>Депутати Вараської міської ради</w:t>
            </w:r>
          </w:p>
        </w:tc>
      </w:tr>
      <w:tr w:rsidR="00580767" w:rsidRPr="00FB106F" w:rsidTr="00C25AB6">
        <w:tc>
          <w:tcPr>
            <w:tcW w:w="675" w:type="dxa"/>
          </w:tcPr>
          <w:p w:rsidR="00580767" w:rsidRPr="00015F21" w:rsidRDefault="00580767" w:rsidP="005F1EA3">
            <w:pPr>
              <w:jc w:val="center"/>
              <w:rPr>
                <w:b/>
                <w:bCs/>
                <w:sz w:val="28"/>
                <w:szCs w:val="28"/>
                <w:lang w:val="uk-UA"/>
              </w:rPr>
            </w:pPr>
            <w:r w:rsidRPr="00015F21">
              <w:rPr>
                <w:b/>
                <w:bCs/>
                <w:sz w:val="28"/>
                <w:szCs w:val="28"/>
                <w:lang w:val="uk-UA"/>
              </w:rPr>
              <w:t>5.</w:t>
            </w:r>
          </w:p>
        </w:tc>
        <w:tc>
          <w:tcPr>
            <w:tcW w:w="4075" w:type="dxa"/>
          </w:tcPr>
          <w:p w:rsidR="00580767" w:rsidRPr="00015F21" w:rsidRDefault="00580767" w:rsidP="00C25AB6">
            <w:pPr>
              <w:rPr>
                <w:sz w:val="28"/>
                <w:szCs w:val="28"/>
                <w:lang w:val="uk-UA"/>
              </w:rPr>
            </w:pPr>
            <w:r w:rsidRPr="00015F21">
              <w:rPr>
                <w:sz w:val="28"/>
                <w:szCs w:val="28"/>
                <w:lang w:val="uk-UA"/>
              </w:rPr>
              <w:t>Відповідальний виконавець програми:</w:t>
            </w:r>
          </w:p>
        </w:tc>
        <w:tc>
          <w:tcPr>
            <w:tcW w:w="5105" w:type="dxa"/>
          </w:tcPr>
          <w:p w:rsidR="00580767" w:rsidRPr="00015F21" w:rsidRDefault="00580767" w:rsidP="00CF4E67">
            <w:pPr>
              <w:jc w:val="both"/>
              <w:rPr>
                <w:sz w:val="28"/>
                <w:szCs w:val="28"/>
                <w:lang w:val="uk-UA"/>
              </w:rPr>
            </w:pPr>
            <w:r>
              <w:rPr>
                <w:sz w:val="28"/>
                <w:szCs w:val="28"/>
                <w:lang w:val="uk-UA"/>
              </w:rPr>
              <w:t>Виконавчий комітет Вараської міської ради (управління документообігу та організаційної роботи)</w:t>
            </w:r>
          </w:p>
        </w:tc>
      </w:tr>
      <w:tr w:rsidR="00580767" w:rsidRPr="00FB106F"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6.</w:t>
            </w:r>
          </w:p>
        </w:tc>
        <w:tc>
          <w:tcPr>
            <w:tcW w:w="4075" w:type="dxa"/>
          </w:tcPr>
          <w:p w:rsidR="00580767" w:rsidRPr="000A5811" w:rsidRDefault="00580767" w:rsidP="00C25AB6">
            <w:pPr>
              <w:rPr>
                <w:sz w:val="28"/>
                <w:szCs w:val="28"/>
                <w:lang w:val="uk-UA"/>
              </w:rPr>
            </w:pPr>
            <w:r w:rsidRPr="000A5811">
              <w:rPr>
                <w:sz w:val="28"/>
                <w:szCs w:val="28"/>
                <w:lang w:val="uk-UA"/>
              </w:rPr>
              <w:t xml:space="preserve">Учасники </w:t>
            </w:r>
            <w:r>
              <w:rPr>
                <w:sz w:val="28"/>
                <w:szCs w:val="28"/>
                <w:lang w:val="uk-UA"/>
              </w:rPr>
              <w:t>п</w:t>
            </w:r>
            <w:r w:rsidRPr="000A5811">
              <w:rPr>
                <w:sz w:val="28"/>
                <w:szCs w:val="28"/>
                <w:lang w:val="uk-UA"/>
              </w:rPr>
              <w:t>рограми:</w:t>
            </w:r>
          </w:p>
        </w:tc>
        <w:tc>
          <w:tcPr>
            <w:tcW w:w="5105" w:type="dxa"/>
          </w:tcPr>
          <w:p w:rsidR="00580767" w:rsidRPr="00777E4A" w:rsidRDefault="00580767" w:rsidP="00777E4A">
            <w:pPr>
              <w:jc w:val="both"/>
              <w:rPr>
                <w:b/>
                <w:sz w:val="28"/>
                <w:szCs w:val="28"/>
                <w:u w:val="single"/>
                <w:lang w:val="uk-UA"/>
              </w:rPr>
            </w:pPr>
            <w:r w:rsidRPr="00777E4A">
              <w:rPr>
                <w:sz w:val="28"/>
                <w:szCs w:val="28"/>
                <w:lang w:val="uk-UA"/>
              </w:rPr>
              <w:t>Структурні підрозділи ВК ВМР, КНП ВМР, депутати Вараської міської ради, мешканці Вараської МТГ, громадські організації Вараської МТГ</w:t>
            </w:r>
          </w:p>
        </w:tc>
      </w:tr>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7.</w:t>
            </w:r>
          </w:p>
        </w:tc>
        <w:tc>
          <w:tcPr>
            <w:tcW w:w="4075" w:type="dxa"/>
          </w:tcPr>
          <w:p w:rsidR="00580767" w:rsidRPr="000A5811" w:rsidRDefault="00580767" w:rsidP="00C25AB6">
            <w:pPr>
              <w:rPr>
                <w:sz w:val="28"/>
                <w:szCs w:val="28"/>
                <w:lang w:val="uk-UA"/>
              </w:rPr>
            </w:pPr>
            <w:r w:rsidRPr="000A5811">
              <w:rPr>
                <w:sz w:val="28"/>
                <w:szCs w:val="28"/>
                <w:lang w:val="uk-UA"/>
              </w:rPr>
              <w:t xml:space="preserve">Термін реалізації </w:t>
            </w:r>
            <w:r>
              <w:rPr>
                <w:sz w:val="28"/>
                <w:szCs w:val="28"/>
                <w:lang w:val="uk-UA"/>
              </w:rPr>
              <w:t>п</w:t>
            </w:r>
            <w:r w:rsidRPr="000A5811">
              <w:rPr>
                <w:sz w:val="28"/>
                <w:szCs w:val="28"/>
                <w:lang w:val="uk-UA"/>
              </w:rPr>
              <w:t>рограми:</w:t>
            </w:r>
          </w:p>
        </w:tc>
        <w:tc>
          <w:tcPr>
            <w:tcW w:w="5105" w:type="dxa"/>
          </w:tcPr>
          <w:p w:rsidR="00580767" w:rsidRPr="000A5811" w:rsidRDefault="00580767" w:rsidP="00015F21">
            <w:pPr>
              <w:jc w:val="both"/>
              <w:rPr>
                <w:sz w:val="28"/>
                <w:szCs w:val="28"/>
                <w:lang w:val="uk-UA"/>
              </w:rPr>
            </w:pPr>
            <w:r w:rsidRPr="000A5811">
              <w:rPr>
                <w:sz w:val="28"/>
                <w:szCs w:val="28"/>
                <w:lang w:val="uk-UA"/>
              </w:rPr>
              <w:t>2021 – 2025 роки</w:t>
            </w:r>
          </w:p>
        </w:tc>
      </w:tr>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7.1.</w:t>
            </w:r>
          </w:p>
        </w:tc>
        <w:tc>
          <w:tcPr>
            <w:tcW w:w="4075" w:type="dxa"/>
          </w:tcPr>
          <w:p w:rsidR="00580767" w:rsidRPr="000A5811" w:rsidRDefault="00580767" w:rsidP="00C25AB6">
            <w:pPr>
              <w:rPr>
                <w:sz w:val="28"/>
                <w:szCs w:val="28"/>
                <w:lang w:val="uk-UA"/>
              </w:rPr>
            </w:pPr>
            <w:r w:rsidRPr="000A5811">
              <w:rPr>
                <w:sz w:val="28"/>
                <w:szCs w:val="28"/>
                <w:lang w:val="uk-UA"/>
              </w:rPr>
              <w:t xml:space="preserve">Етапи виконання </w:t>
            </w:r>
            <w:r>
              <w:rPr>
                <w:sz w:val="28"/>
                <w:szCs w:val="28"/>
                <w:lang w:val="uk-UA"/>
              </w:rPr>
              <w:t>п</w:t>
            </w:r>
            <w:r w:rsidRPr="000A5811">
              <w:rPr>
                <w:sz w:val="28"/>
                <w:szCs w:val="28"/>
                <w:lang w:val="uk-UA"/>
              </w:rPr>
              <w:t>рограми:</w:t>
            </w:r>
          </w:p>
        </w:tc>
        <w:tc>
          <w:tcPr>
            <w:tcW w:w="5105" w:type="dxa"/>
          </w:tcPr>
          <w:p w:rsidR="00580767" w:rsidRPr="000A5811" w:rsidRDefault="00580767" w:rsidP="00015F21">
            <w:pPr>
              <w:jc w:val="both"/>
              <w:rPr>
                <w:sz w:val="28"/>
                <w:szCs w:val="28"/>
                <w:lang w:val="uk-UA"/>
              </w:rPr>
            </w:pPr>
            <w:r w:rsidRPr="000A5811">
              <w:rPr>
                <w:sz w:val="28"/>
                <w:szCs w:val="28"/>
                <w:lang w:val="uk-UA"/>
              </w:rPr>
              <w:t>Щорічно</w:t>
            </w:r>
          </w:p>
        </w:tc>
      </w:tr>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8.</w:t>
            </w:r>
          </w:p>
        </w:tc>
        <w:tc>
          <w:tcPr>
            <w:tcW w:w="4075" w:type="dxa"/>
          </w:tcPr>
          <w:p w:rsidR="00580767" w:rsidRPr="000A5811" w:rsidRDefault="00580767" w:rsidP="00015F21">
            <w:pPr>
              <w:rPr>
                <w:sz w:val="28"/>
                <w:szCs w:val="28"/>
                <w:lang w:val="uk-UA"/>
              </w:rPr>
            </w:pPr>
            <w:r w:rsidRPr="000A5811">
              <w:rPr>
                <w:sz w:val="28"/>
                <w:szCs w:val="28"/>
                <w:lang w:val="uk-UA"/>
              </w:rPr>
              <w:t xml:space="preserve">Перелік місцевих бюджетів, які беруть участь у виконанні </w:t>
            </w:r>
            <w:r>
              <w:rPr>
                <w:sz w:val="28"/>
                <w:szCs w:val="28"/>
                <w:lang w:val="uk-UA"/>
              </w:rPr>
              <w:t>п</w:t>
            </w:r>
            <w:r w:rsidRPr="000A5811">
              <w:rPr>
                <w:sz w:val="28"/>
                <w:szCs w:val="28"/>
                <w:lang w:val="uk-UA"/>
              </w:rPr>
              <w:t>рограми:</w:t>
            </w:r>
          </w:p>
        </w:tc>
        <w:tc>
          <w:tcPr>
            <w:tcW w:w="5105" w:type="dxa"/>
          </w:tcPr>
          <w:p w:rsidR="00580767" w:rsidRPr="000A5811" w:rsidRDefault="00580767" w:rsidP="007677E8">
            <w:pPr>
              <w:rPr>
                <w:sz w:val="28"/>
                <w:szCs w:val="28"/>
                <w:lang w:val="uk-UA"/>
              </w:rPr>
            </w:pPr>
            <w:r w:rsidRPr="000A5811">
              <w:rPr>
                <w:sz w:val="28"/>
                <w:szCs w:val="28"/>
                <w:lang w:val="uk-UA"/>
              </w:rPr>
              <w:t>Бюджет Вараської міської територіальної громади</w:t>
            </w:r>
          </w:p>
        </w:tc>
      </w:tr>
      <w:tr w:rsidR="00580767" w:rsidRPr="00FB106F" w:rsidTr="00C25AB6">
        <w:trPr>
          <w:trHeight w:val="966"/>
        </w:trPr>
        <w:tc>
          <w:tcPr>
            <w:tcW w:w="675" w:type="dxa"/>
          </w:tcPr>
          <w:p w:rsidR="00580767" w:rsidRPr="000A5811" w:rsidRDefault="00580767" w:rsidP="005F1EA3">
            <w:pPr>
              <w:jc w:val="center"/>
              <w:rPr>
                <w:b/>
                <w:bCs/>
                <w:sz w:val="28"/>
                <w:szCs w:val="28"/>
                <w:lang w:val="uk-UA"/>
              </w:rPr>
            </w:pPr>
            <w:r w:rsidRPr="000A5811">
              <w:rPr>
                <w:b/>
                <w:bCs/>
                <w:sz w:val="28"/>
                <w:szCs w:val="28"/>
                <w:lang w:val="uk-UA"/>
              </w:rPr>
              <w:t>9.</w:t>
            </w:r>
          </w:p>
        </w:tc>
        <w:tc>
          <w:tcPr>
            <w:tcW w:w="4075" w:type="dxa"/>
          </w:tcPr>
          <w:p w:rsidR="00580767" w:rsidRPr="000A5811" w:rsidRDefault="00580767" w:rsidP="005F1EA3">
            <w:pPr>
              <w:rPr>
                <w:sz w:val="28"/>
                <w:szCs w:val="28"/>
                <w:lang w:val="uk-UA"/>
              </w:rPr>
            </w:pPr>
            <w:r w:rsidRPr="000A5811">
              <w:rPr>
                <w:sz w:val="28"/>
                <w:szCs w:val="28"/>
                <w:lang w:val="uk-UA"/>
              </w:rPr>
              <w:t xml:space="preserve">Загальний обсяг фінансових ресурсів, необхідних для реалізації </w:t>
            </w:r>
            <w:r>
              <w:rPr>
                <w:sz w:val="28"/>
                <w:szCs w:val="28"/>
                <w:lang w:val="uk-UA"/>
              </w:rPr>
              <w:t>п</w:t>
            </w:r>
            <w:r w:rsidRPr="000A5811">
              <w:rPr>
                <w:sz w:val="28"/>
                <w:szCs w:val="28"/>
                <w:lang w:val="uk-UA"/>
              </w:rPr>
              <w:t>рограми (тис.грн.),</w:t>
            </w:r>
          </w:p>
          <w:p w:rsidR="00580767" w:rsidRDefault="00580767" w:rsidP="005F1EA3">
            <w:pPr>
              <w:rPr>
                <w:sz w:val="28"/>
                <w:szCs w:val="28"/>
                <w:lang w:val="uk-UA"/>
              </w:rPr>
            </w:pPr>
          </w:p>
          <w:p w:rsidR="00580767" w:rsidRPr="000A5811" w:rsidRDefault="00580767" w:rsidP="005F1EA3">
            <w:pPr>
              <w:rPr>
                <w:sz w:val="28"/>
                <w:szCs w:val="28"/>
                <w:lang w:val="uk-UA"/>
              </w:rPr>
            </w:pPr>
            <w:r w:rsidRPr="000A5811">
              <w:rPr>
                <w:sz w:val="28"/>
                <w:szCs w:val="28"/>
                <w:lang w:val="uk-UA"/>
              </w:rPr>
              <w:t>в тому числі:</w:t>
            </w:r>
          </w:p>
        </w:tc>
        <w:tc>
          <w:tcPr>
            <w:tcW w:w="5105" w:type="dxa"/>
            <w:vAlign w:val="center"/>
          </w:tcPr>
          <w:p w:rsidR="00580767" w:rsidRDefault="00580767" w:rsidP="00015F21">
            <w:pPr>
              <w:jc w:val="center"/>
              <w:rPr>
                <w:sz w:val="28"/>
                <w:szCs w:val="28"/>
                <w:lang w:val="uk-UA"/>
              </w:rPr>
            </w:pPr>
          </w:p>
          <w:p w:rsidR="00580767" w:rsidRDefault="00580767" w:rsidP="00015F21">
            <w:pPr>
              <w:jc w:val="center"/>
              <w:rPr>
                <w:sz w:val="28"/>
                <w:szCs w:val="28"/>
                <w:lang w:val="uk-UA"/>
              </w:rPr>
            </w:pPr>
            <w:r>
              <w:rPr>
                <w:sz w:val="28"/>
                <w:szCs w:val="28"/>
                <w:lang w:val="uk-UA"/>
              </w:rPr>
              <w:t>15 500,0</w:t>
            </w:r>
          </w:p>
          <w:p w:rsidR="00580767" w:rsidRDefault="00580767" w:rsidP="00015F21">
            <w:pPr>
              <w:jc w:val="center"/>
              <w:rPr>
                <w:sz w:val="28"/>
                <w:szCs w:val="28"/>
                <w:lang w:val="uk-UA"/>
              </w:rPr>
            </w:pPr>
          </w:p>
          <w:p w:rsidR="00580767" w:rsidRDefault="00580767" w:rsidP="00015F21">
            <w:pPr>
              <w:jc w:val="center"/>
              <w:rPr>
                <w:sz w:val="28"/>
                <w:szCs w:val="28"/>
                <w:lang w:val="uk-UA"/>
              </w:rPr>
            </w:pPr>
          </w:p>
          <w:p w:rsidR="00580767" w:rsidRDefault="00580767" w:rsidP="00015F21">
            <w:pPr>
              <w:jc w:val="center"/>
              <w:rPr>
                <w:sz w:val="28"/>
                <w:szCs w:val="28"/>
                <w:lang w:val="uk-UA"/>
              </w:rPr>
            </w:pPr>
            <w:r>
              <w:rPr>
                <w:sz w:val="28"/>
                <w:szCs w:val="28"/>
                <w:lang w:val="uk-UA"/>
              </w:rPr>
              <w:t>2021 рік – 50,0</w:t>
            </w:r>
          </w:p>
          <w:p w:rsidR="00580767" w:rsidRDefault="00580767" w:rsidP="00015F21">
            <w:pPr>
              <w:jc w:val="center"/>
              <w:rPr>
                <w:sz w:val="28"/>
                <w:szCs w:val="28"/>
                <w:lang w:val="uk-UA"/>
              </w:rPr>
            </w:pPr>
            <w:r>
              <w:rPr>
                <w:sz w:val="28"/>
                <w:szCs w:val="28"/>
                <w:lang w:val="uk-UA"/>
              </w:rPr>
              <w:t>2022 рік – 3 070,0</w:t>
            </w:r>
          </w:p>
          <w:p w:rsidR="00580767" w:rsidRDefault="00580767" w:rsidP="00015F21">
            <w:pPr>
              <w:jc w:val="center"/>
              <w:rPr>
                <w:sz w:val="28"/>
                <w:szCs w:val="28"/>
                <w:lang w:val="uk-UA"/>
              </w:rPr>
            </w:pPr>
            <w:r>
              <w:rPr>
                <w:sz w:val="28"/>
                <w:szCs w:val="28"/>
                <w:lang w:val="uk-UA"/>
              </w:rPr>
              <w:t>2023 рік – 3 600,0</w:t>
            </w:r>
          </w:p>
          <w:p w:rsidR="00580767" w:rsidRDefault="00580767" w:rsidP="00015F21">
            <w:pPr>
              <w:jc w:val="center"/>
              <w:rPr>
                <w:sz w:val="28"/>
                <w:szCs w:val="28"/>
                <w:lang w:val="uk-UA"/>
              </w:rPr>
            </w:pPr>
            <w:r>
              <w:rPr>
                <w:sz w:val="28"/>
                <w:szCs w:val="28"/>
                <w:lang w:val="uk-UA"/>
              </w:rPr>
              <w:t>2024 рік – 4 130,0</w:t>
            </w:r>
          </w:p>
          <w:p w:rsidR="00580767" w:rsidRPr="000A5811" w:rsidRDefault="00580767" w:rsidP="00015F21">
            <w:pPr>
              <w:jc w:val="center"/>
              <w:rPr>
                <w:sz w:val="28"/>
                <w:szCs w:val="28"/>
                <w:lang w:val="uk-UA"/>
              </w:rPr>
            </w:pPr>
            <w:r>
              <w:rPr>
                <w:sz w:val="28"/>
                <w:szCs w:val="28"/>
                <w:lang w:val="uk-UA"/>
              </w:rPr>
              <w:t>2025 рік – 4 650,0</w:t>
            </w:r>
          </w:p>
        </w:tc>
      </w:tr>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9.1.</w:t>
            </w:r>
          </w:p>
        </w:tc>
        <w:tc>
          <w:tcPr>
            <w:tcW w:w="4075" w:type="dxa"/>
          </w:tcPr>
          <w:p w:rsidR="00580767" w:rsidRPr="000A5811" w:rsidRDefault="00580767" w:rsidP="005F1EA3">
            <w:pPr>
              <w:rPr>
                <w:sz w:val="28"/>
                <w:szCs w:val="28"/>
                <w:lang w:val="uk-UA"/>
              </w:rPr>
            </w:pPr>
            <w:r w:rsidRPr="000A5811">
              <w:rPr>
                <w:sz w:val="28"/>
                <w:szCs w:val="28"/>
                <w:lang w:val="uk-UA"/>
              </w:rPr>
              <w:t>коштів місцевого бюджету</w:t>
            </w:r>
          </w:p>
        </w:tc>
        <w:tc>
          <w:tcPr>
            <w:tcW w:w="5105" w:type="dxa"/>
            <w:vAlign w:val="center"/>
          </w:tcPr>
          <w:p w:rsidR="00580767" w:rsidRPr="000A5811" w:rsidRDefault="00580767" w:rsidP="00D65AA2">
            <w:pPr>
              <w:jc w:val="center"/>
              <w:rPr>
                <w:sz w:val="28"/>
                <w:szCs w:val="28"/>
                <w:lang w:val="uk-UA"/>
              </w:rPr>
            </w:pPr>
            <w:r>
              <w:rPr>
                <w:sz w:val="28"/>
                <w:szCs w:val="28"/>
                <w:lang w:val="uk-UA"/>
              </w:rPr>
              <w:t>15 500,0</w:t>
            </w:r>
          </w:p>
        </w:tc>
      </w:tr>
      <w:tr w:rsidR="00580767" w:rsidRPr="000A5811" w:rsidTr="00C25AB6">
        <w:tc>
          <w:tcPr>
            <w:tcW w:w="675" w:type="dxa"/>
          </w:tcPr>
          <w:p w:rsidR="00580767" w:rsidRPr="000A5811" w:rsidRDefault="00580767" w:rsidP="005F1EA3">
            <w:pPr>
              <w:jc w:val="center"/>
              <w:rPr>
                <w:b/>
                <w:bCs/>
                <w:sz w:val="28"/>
                <w:szCs w:val="28"/>
                <w:lang w:val="uk-UA"/>
              </w:rPr>
            </w:pPr>
            <w:r w:rsidRPr="000A5811">
              <w:rPr>
                <w:b/>
                <w:bCs/>
                <w:sz w:val="28"/>
                <w:szCs w:val="28"/>
                <w:lang w:val="uk-UA"/>
              </w:rPr>
              <w:t>9.2.</w:t>
            </w:r>
          </w:p>
        </w:tc>
        <w:tc>
          <w:tcPr>
            <w:tcW w:w="4075" w:type="dxa"/>
          </w:tcPr>
          <w:p w:rsidR="00580767" w:rsidRPr="000A5811" w:rsidRDefault="00580767" w:rsidP="005F1EA3">
            <w:pPr>
              <w:rPr>
                <w:sz w:val="28"/>
                <w:szCs w:val="28"/>
                <w:lang w:val="uk-UA"/>
              </w:rPr>
            </w:pPr>
            <w:r w:rsidRPr="000A5811">
              <w:rPr>
                <w:sz w:val="28"/>
                <w:szCs w:val="28"/>
                <w:lang w:val="uk-UA"/>
              </w:rPr>
              <w:t>коштів інших джерел</w:t>
            </w:r>
          </w:p>
        </w:tc>
        <w:tc>
          <w:tcPr>
            <w:tcW w:w="5105" w:type="dxa"/>
            <w:vAlign w:val="center"/>
          </w:tcPr>
          <w:p w:rsidR="00580767" w:rsidRPr="000A5811" w:rsidRDefault="00580767" w:rsidP="00D65AA2">
            <w:pPr>
              <w:jc w:val="center"/>
              <w:rPr>
                <w:sz w:val="28"/>
                <w:szCs w:val="28"/>
                <w:lang w:val="uk-UA"/>
              </w:rPr>
            </w:pPr>
            <w:r w:rsidRPr="000A5811">
              <w:rPr>
                <w:sz w:val="28"/>
                <w:szCs w:val="28"/>
                <w:lang w:val="uk-UA"/>
              </w:rPr>
              <w:t>по факту надходжень</w:t>
            </w:r>
          </w:p>
        </w:tc>
      </w:tr>
    </w:tbl>
    <w:p w:rsidR="00580767" w:rsidRPr="000A5811" w:rsidRDefault="00580767" w:rsidP="00DF1425">
      <w:pPr>
        <w:rPr>
          <w:lang w:val="uk-UA"/>
        </w:rPr>
      </w:pPr>
    </w:p>
    <w:p w:rsidR="00580767" w:rsidRPr="000A5811" w:rsidRDefault="00580767" w:rsidP="00DF1425">
      <w:pPr>
        <w:rPr>
          <w:lang w:val="uk-UA"/>
        </w:rPr>
      </w:pPr>
    </w:p>
    <w:p w:rsidR="00580767" w:rsidRPr="000A5811" w:rsidRDefault="00580767" w:rsidP="00DF1425">
      <w:pPr>
        <w:tabs>
          <w:tab w:val="left" w:pos="8681"/>
        </w:tabs>
        <w:ind w:right="-73"/>
        <w:rPr>
          <w:sz w:val="28"/>
          <w:szCs w:val="28"/>
          <w:lang w:val="uk-UA"/>
        </w:rPr>
      </w:pPr>
      <w:r>
        <w:rPr>
          <w:sz w:val="28"/>
          <w:szCs w:val="28"/>
          <w:lang w:val="uk-UA"/>
        </w:rPr>
        <w:t xml:space="preserve"> </w:t>
      </w:r>
    </w:p>
    <w:p w:rsidR="00580767" w:rsidRDefault="00580767" w:rsidP="00DA2565">
      <w:pPr>
        <w:spacing w:after="120"/>
        <w:jc w:val="center"/>
        <w:rPr>
          <w:b/>
          <w:sz w:val="28"/>
          <w:szCs w:val="28"/>
          <w:lang w:val="uk-UA"/>
        </w:rPr>
      </w:pPr>
    </w:p>
    <w:p w:rsidR="00580767" w:rsidRPr="00DA2565" w:rsidRDefault="00580767" w:rsidP="00DA2565">
      <w:pPr>
        <w:spacing w:after="120"/>
        <w:jc w:val="center"/>
        <w:rPr>
          <w:b/>
          <w:sz w:val="28"/>
          <w:szCs w:val="28"/>
          <w:lang w:val="uk-UA"/>
        </w:rPr>
      </w:pPr>
      <w:r>
        <w:rPr>
          <w:b/>
          <w:sz w:val="28"/>
          <w:szCs w:val="28"/>
          <w:lang w:val="uk-UA"/>
        </w:rPr>
        <w:lastRenderedPageBreak/>
        <w:t>Вступ</w:t>
      </w:r>
    </w:p>
    <w:p w:rsidR="00580767" w:rsidRPr="009A74A9" w:rsidRDefault="00580767" w:rsidP="00DA2565">
      <w:pPr>
        <w:pStyle w:val="1"/>
        <w:spacing w:line="235" w:lineRule="auto"/>
        <w:ind w:firstLine="709"/>
        <w:jc w:val="both"/>
        <w:rPr>
          <w:color w:val="000000"/>
          <w:sz w:val="28"/>
          <w:szCs w:val="28"/>
        </w:rPr>
      </w:pPr>
      <w:r>
        <w:rPr>
          <w:color w:val="000000"/>
          <w:sz w:val="28"/>
          <w:szCs w:val="28"/>
        </w:rPr>
        <w:t>П</w:t>
      </w:r>
      <w:r w:rsidRPr="009A74A9">
        <w:rPr>
          <w:color w:val="000000"/>
          <w:sz w:val="28"/>
          <w:szCs w:val="28"/>
        </w:rPr>
        <w:t>рограма «Громадський бюджет Вараської міської територіальної громади на 2021-2025 роки» (далі — Програма) встановлює та регулює систему взаємодії виконавчих органів Вараської міської ради та жителів Вараської міської територіальної громади щодо реалізації проєктів за рахунок коштів міс</w:t>
      </w:r>
      <w:r>
        <w:rPr>
          <w:color w:val="000000"/>
          <w:sz w:val="28"/>
          <w:szCs w:val="28"/>
        </w:rPr>
        <w:t>цевого</w:t>
      </w:r>
      <w:r w:rsidRPr="009A74A9">
        <w:rPr>
          <w:color w:val="000000"/>
          <w:sz w:val="28"/>
          <w:szCs w:val="28"/>
        </w:rPr>
        <w:t xml:space="preserve"> бюджету.</w:t>
      </w:r>
    </w:p>
    <w:p w:rsidR="00580767" w:rsidRPr="009A74A9" w:rsidRDefault="00580767" w:rsidP="00DA2565">
      <w:pPr>
        <w:pStyle w:val="1"/>
        <w:spacing w:line="235" w:lineRule="auto"/>
        <w:ind w:firstLine="709"/>
        <w:jc w:val="both"/>
        <w:rPr>
          <w:color w:val="000000"/>
          <w:sz w:val="28"/>
          <w:szCs w:val="28"/>
        </w:rPr>
      </w:pPr>
      <w:r w:rsidRPr="009A74A9">
        <w:rPr>
          <w:color w:val="000000"/>
          <w:sz w:val="28"/>
          <w:szCs w:val="28"/>
        </w:rPr>
        <w:t xml:space="preserve">Програму розроблено відповідно до норм Бюджетного кодексу України та Закону України "Про місцеве самоврядування в Україні" з використанням міжнародного досвіду щодо активізації участі громадян у прийнятті рішень та методології реалізації механізмів громадського бюджету. </w:t>
      </w:r>
    </w:p>
    <w:p w:rsidR="00580767" w:rsidRPr="009A74A9" w:rsidRDefault="00580767" w:rsidP="00DA2565">
      <w:pPr>
        <w:pStyle w:val="1"/>
        <w:spacing w:line="235" w:lineRule="auto"/>
        <w:ind w:firstLine="709"/>
        <w:jc w:val="both"/>
        <w:rPr>
          <w:color w:val="000000"/>
          <w:sz w:val="28"/>
          <w:szCs w:val="28"/>
        </w:rPr>
      </w:pPr>
      <w:r w:rsidRPr="009A74A9">
        <w:rPr>
          <w:color w:val="000000"/>
          <w:sz w:val="28"/>
          <w:szCs w:val="28"/>
        </w:rPr>
        <w:t>У Програмі застосовуються такі терміни:</w:t>
      </w:r>
    </w:p>
    <w:p w:rsidR="00580767" w:rsidRPr="009A74A9" w:rsidRDefault="00580767" w:rsidP="00DA2565">
      <w:pPr>
        <w:pStyle w:val="1"/>
        <w:spacing w:line="235" w:lineRule="auto"/>
        <w:ind w:firstLine="709"/>
        <w:jc w:val="both"/>
        <w:rPr>
          <w:color w:val="000000"/>
          <w:sz w:val="28"/>
          <w:szCs w:val="28"/>
        </w:rPr>
      </w:pPr>
      <w:r w:rsidRPr="009A74A9">
        <w:rPr>
          <w:i/>
          <w:color w:val="000000"/>
          <w:sz w:val="28"/>
          <w:szCs w:val="28"/>
        </w:rPr>
        <w:t>Громадський бюджет Вараської міської територіальної громади</w:t>
      </w:r>
      <w:r w:rsidRPr="009A74A9">
        <w:rPr>
          <w:color w:val="000000"/>
          <w:sz w:val="28"/>
          <w:szCs w:val="28"/>
        </w:rPr>
        <w:t xml:space="preserve"> (далі – </w:t>
      </w:r>
      <w:r w:rsidRPr="009A74A9">
        <w:rPr>
          <w:i/>
          <w:color w:val="000000"/>
          <w:sz w:val="28"/>
          <w:szCs w:val="28"/>
        </w:rPr>
        <w:t>громадський бюджет</w:t>
      </w:r>
      <w:r w:rsidRPr="009A74A9">
        <w:rPr>
          <w:color w:val="000000"/>
          <w:sz w:val="28"/>
          <w:szCs w:val="28"/>
        </w:rPr>
        <w:t>) – це частина бюджету Вараської міської територіальної громади, з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проєктів, які стали переможцями конкурсу в межах розпорядників та одержувачів бюджетних коштів в системі головних розпорядників бюджетних коштів. Кошти громадського бюджету спрямовуються на реалізацію визначених в процесі голосування кращих проєктів розвитку громади, які надійшли до Вараської міської ради від мешканців міської територіальної громади.</w:t>
      </w:r>
    </w:p>
    <w:p w:rsidR="00580767" w:rsidRPr="009A74A9" w:rsidRDefault="00580767" w:rsidP="00DA2565">
      <w:pPr>
        <w:pStyle w:val="1"/>
        <w:spacing w:line="235" w:lineRule="auto"/>
        <w:ind w:firstLine="709"/>
        <w:jc w:val="both"/>
        <w:rPr>
          <w:sz w:val="28"/>
          <w:szCs w:val="28"/>
        </w:rPr>
      </w:pPr>
      <w:r w:rsidRPr="009A74A9">
        <w:rPr>
          <w:b/>
          <w:i/>
          <w:color w:val="000000"/>
          <w:sz w:val="28"/>
          <w:szCs w:val="28"/>
        </w:rPr>
        <w:t>Положення</w:t>
      </w:r>
      <w:r w:rsidRPr="009A74A9">
        <w:rPr>
          <w:color w:val="000000"/>
          <w:sz w:val="28"/>
          <w:szCs w:val="28"/>
        </w:rPr>
        <w:t xml:space="preserve"> – </w:t>
      </w:r>
      <w:r w:rsidRPr="009A74A9">
        <w:rPr>
          <w:sz w:val="28"/>
          <w:szCs w:val="28"/>
        </w:rPr>
        <w:t>“</w:t>
      </w:r>
      <w:r w:rsidRPr="009A74A9">
        <w:rPr>
          <w:color w:val="000000"/>
          <w:sz w:val="28"/>
          <w:szCs w:val="28"/>
        </w:rPr>
        <w:t>Положення про громадський бюджет Вараської міської територіальної громади</w:t>
      </w:r>
      <w:r w:rsidRPr="009A74A9">
        <w:rPr>
          <w:sz w:val="28"/>
          <w:szCs w:val="28"/>
        </w:rPr>
        <w:t>”</w:t>
      </w:r>
      <w:r w:rsidRPr="009A74A9">
        <w:rPr>
          <w:color w:val="000000"/>
          <w:sz w:val="28"/>
          <w:szCs w:val="28"/>
        </w:rPr>
        <w:t xml:space="preserve"> затверджене рішенням Вараської міської ради. </w:t>
      </w:r>
    </w:p>
    <w:p w:rsidR="00580767" w:rsidRPr="009A74A9" w:rsidRDefault="00580767" w:rsidP="00DA2565">
      <w:pPr>
        <w:pStyle w:val="1"/>
        <w:spacing w:line="235" w:lineRule="auto"/>
        <w:ind w:firstLine="709"/>
        <w:jc w:val="both"/>
        <w:rPr>
          <w:color w:val="000000"/>
          <w:sz w:val="28"/>
          <w:szCs w:val="28"/>
        </w:rPr>
      </w:pPr>
      <w:r w:rsidRPr="009A74A9">
        <w:rPr>
          <w:b/>
          <w:i/>
          <w:color w:val="000000"/>
          <w:sz w:val="28"/>
          <w:szCs w:val="28"/>
        </w:rPr>
        <w:t>Проєкт</w:t>
      </w:r>
      <w:r w:rsidRPr="009A74A9">
        <w:rPr>
          <w:color w:val="000000"/>
          <w:sz w:val="28"/>
          <w:szCs w:val="28"/>
        </w:rPr>
        <w:t xml:space="preserve"> – пропозиція, яка подана членом територіальної громади та має підтримку не менше 10 членів територіальної громади (крім автора), в якій відображено план дій, комплекс робіт, задум, ідея, викладені у вигляді опису з відповідним обґрунтуванням, розрахунками витрат, кресленнями (картами, схемами), фотографіями, що розкривають сутність задуму та (яка не суперечить законодавству, реалізація якої належить до компетенції органів місцевого самоврядування) можливість його практичної реалізації за рахунок громадського бюджету протягом наступного бюджетного року та оформлена за формою</w:t>
      </w:r>
      <w:r w:rsidRPr="009A74A9">
        <w:rPr>
          <w:sz w:val="28"/>
          <w:szCs w:val="28"/>
        </w:rPr>
        <w:t xml:space="preserve"> згідно із додатком 1 Положення.</w:t>
      </w:r>
    </w:p>
    <w:p w:rsidR="00580767" w:rsidRPr="009A74A9" w:rsidRDefault="00580767" w:rsidP="00DA2565">
      <w:pPr>
        <w:pStyle w:val="1"/>
        <w:spacing w:line="235" w:lineRule="auto"/>
        <w:ind w:firstLine="709"/>
        <w:jc w:val="both"/>
        <w:rPr>
          <w:color w:val="000000"/>
          <w:sz w:val="28"/>
          <w:szCs w:val="28"/>
        </w:rPr>
      </w:pPr>
      <w:r w:rsidRPr="009A74A9">
        <w:rPr>
          <w:b/>
          <w:i/>
          <w:color w:val="000000"/>
          <w:sz w:val="28"/>
          <w:szCs w:val="28"/>
        </w:rPr>
        <w:t>Автор проєкту</w:t>
      </w:r>
      <w:r w:rsidRPr="009A74A9">
        <w:rPr>
          <w:color w:val="000000"/>
          <w:sz w:val="28"/>
          <w:szCs w:val="28"/>
        </w:rPr>
        <w:t xml:space="preserve"> – дієздатний громадянин України віком від 14 років, який подає проєкт для участі в конкурсі</w:t>
      </w:r>
    </w:p>
    <w:p w:rsidR="00580767" w:rsidRPr="009A74A9" w:rsidRDefault="00580767" w:rsidP="00DA2565">
      <w:pPr>
        <w:pStyle w:val="1"/>
        <w:spacing w:line="235" w:lineRule="auto"/>
        <w:ind w:firstLine="709"/>
        <w:jc w:val="both"/>
        <w:rPr>
          <w:color w:val="000000"/>
          <w:sz w:val="28"/>
          <w:szCs w:val="28"/>
        </w:rPr>
      </w:pPr>
      <w:r w:rsidRPr="009A74A9">
        <w:rPr>
          <w:b/>
          <w:i/>
          <w:color w:val="000000"/>
          <w:sz w:val="28"/>
          <w:szCs w:val="28"/>
        </w:rPr>
        <w:t>Конкурс</w:t>
      </w:r>
      <w:r w:rsidRPr="009A74A9">
        <w:rPr>
          <w:color w:val="000000"/>
          <w:sz w:val="28"/>
          <w:szCs w:val="28"/>
        </w:rPr>
        <w:t xml:space="preserve"> – це відбір проєктів, який дає можливість відібрати кращі з надісланих на розгляд пропозицій шляхом голосування членами територіальної громади.</w:t>
      </w:r>
    </w:p>
    <w:p w:rsidR="00580767" w:rsidRPr="009A74A9" w:rsidRDefault="00580767" w:rsidP="00DA2565">
      <w:pPr>
        <w:pStyle w:val="1"/>
        <w:spacing w:line="235" w:lineRule="auto"/>
        <w:ind w:firstLine="709"/>
        <w:jc w:val="both"/>
        <w:rPr>
          <w:color w:val="000000"/>
          <w:sz w:val="28"/>
          <w:szCs w:val="28"/>
        </w:rPr>
      </w:pPr>
      <w:r w:rsidRPr="009A74A9">
        <w:rPr>
          <w:b/>
          <w:i/>
          <w:color w:val="000000"/>
          <w:sz w:val="28"/>
          <w:szCs w:val="28"/>
        </w:rPr>
        <w:t>Координаційний комітет</w:t>
      </w:r>
      <w:r w:rsidRPr="009A74A9">
        <w:rPr>
          <w:color w:val="000000"/>
          <w:sz w:val="28"/>
          <w:szCs w:val="28"/>
        </w:rPr>
        <w:t xml:space="preserve"> – створений рішенням Вараської міської ради колегіальний, постійно діючий консультативний орган, який координує процес здійснення та функціонування громадського бюджету, забезпечує дотримання Положення, контроль за відбором проєктів для фінансування, їх виконанням та попередній розгляд звіту про виконання проєктів, відібраних для фінансування з громадського бюджету.</w:t>
      </w:r>
    </w:p>
    <w:p w:rsidR="00580767" w:rsidRPr="009A74A9" w:rsidRDefault="00580767" w:rsidP="00DA2565">
      <w:pPr>
        <w:pStyle w:val="1"/>
        <w:spacing w:line="235" w:lineRule="auto"/>
        <w:ind w:firstLine="709"/>
        <w:jc w:val="both"/>
        <w:rPr>
          <w:color w:val="000000"/>
          <w:sz w:val="28"/>
          <w:szCs w:val="28"/>
        </w:rPr>
      </w:pPr>
      <w:r w:rsidRPr="009A74A9">
        <w:rPr>
          <w:b/>
          <w:i/>
          <w:color w:val="000000"/>
          <w:sz w:val="28"/>
          <w:szCs w:val="28"/>
        </w:rPr>
        <w:t>Голосування</w:t>
      </w:r>
      <w:r w:rsidRPr="009A74A9">
        <w:rPr>
          <w:color w:val="000000"/>
          <w:sz w:val="28"/>
          <w:szCs w:val="28"/>
        </w:rPr>
        <w:t xml:space="preserve"> – процес визначення жителями Вараської міської територіальної громади (громадянами України віком від 14 років, які зареєстровані або проживають на території Вараської міської територіальної </w:t>
      </w:r>
      <w:r w:rsidRPr="009A74A9">
        <w:rPr>
          <w:color w:val="000000"/>
          <w:sz w:val="28"/>
          <w:szCs w:val="28"/>
        </w:rPr>
        <w:lastRenderedPageBreak/>
        <w:t>громади, що підтверджується офіційними документами – довідкою про місце роботи, навчання, служби чи іншими документами, що підтверджують факт проживання у громаді) проєктів-переможців серед відібраних проєктів шляхом заповнення бланку для голосування в електронному вигляді на визначеному вебресурсі.</w:t>
      </w:r>
    </w:p>
    <w:p w:rsidR="00580767" w:rsidRPr="009A74A9" w:rsidRDefault="00580767" w:rsidP="00DA2565">
      <w:pPr>
        <w:pStyle w:val="1"/>
        <w:ind w:firstLine="709"/>
        <w:jc w:val="both"/>
        <w:rPr>
          <w:color w:val="000000"/>
          <w:sz w:val="28"/>
          <w:szCs w:val="28"/>
        </w:rPr>
      </w:pPr>
      <w:r w:rsidRPr="009A74A9">
        <w:rPr>
          <w:b/>
          <w:i/>
          <w:color w:val="000000"/>
          <w:sz w:val="28"/>
          <w:szCs w:val="28"/>
        </w:rPr>
        <w:t>Головні розпорядники бюджетних коштів</w:t>
      </w:r>
      <w:r w:rsidRPr="009A74A9">
        <w:rPr>
          <w:color w:val="000000"/>
          <w:sz w:val="28"/>
          <w:szCs w:val="28"/>
        </w:rPr>
        <w:t xml:space="preserve"> – виконавчі органи Вараської міської ради в особі їхніх керівників, які отримують повноваження шляхом встановлення бюджетних призначень для виконання проєктів-переможців.</w:t>
      </w:r>
    </w:p>
    <w:p w:rsidR="00580767" w:rsidRDefault="00580767">
      <w:pPr>
        <w:rPr>
          <w:lang w:val="uk-UA"/>
        </w:rPr>
      </w:pPr>
    </w:p>
    <w:p w:rsidR="00580767" w:rsidRDefault="00580767" w:rsidP="00DA2565">
      <w:pPr>
        <w:ind w:left="360"/>
        <w:jc w:val="center"/>
        <w:rPr>
          <w:b/>
          <w:sz w:val="28"/>
          <w:szCs w:val="28"/>
          <w:lang w:val="uk-UA"/>
        </w:rPr>
      </w:pPr>
      <w:r w:rsidRPr="00592F30">
        <w:rPr>
          <w:b/>
          <w:sz w:val="28"/>
          <w:szCs w:val="28"/>
          <w:lang w:val="uk-UA"/>
        </w:rPr>
        <w:t>І</w:t>
      </w:r>
      <w:r>
        <w:rPr>
          <w:b/>
          <w:sz w:val="28"/>
          <w:szCs w:val="28"/>
          <w:lang w:val="uk-UA"/>
        </w:rPr>
        <w:t>І</w:t>
      </w:r>
      <w:r w:rsidRPr="00592F30">
        <w:rPr>
          <w:b/>
          <w:sz w:val="28"/>
          <w:szCs w:val="28"/>
          <w:lang w:val="uk-UA"/>
        </w:rPr>
        <w:t xml:space="preserve">. Визначення проблеми, на розв’язання якої спрямована </w:t>
      </w:r>
      <w:r>
        <w:rPr>
          <w:b/>
          <w:sz w:val="28"/>
          <w:szCs w:val="28"/>
          <w:lang w:val="uk-UA"/>
        </w:rPr>
        <w:t>П</w:t>
      </w:r>
      <w:r w:rsidRPr="00592F30">
        <w:rPr>
          <w:b/>
          <w:sz w:val="28"/>
          <w:szCs w:val="28"/>
          <w:lang w:val="uk-UA"/>
        </w:rPr>
        <w:t>рограма</w:t>
      </w:r>
    </w:p>
    <w:p w:rsidR="00580767" w:rsidRPr="0034381B" w:rsidRDefault="00580767" w:rsidP="002D695D">
      <w:pPr>
        <w:ind w:firstLine="709"/>
        <w:jc w:val="both"/>
        <w:rPr>
          <w:sz w:val="28"/>
          <w:szCs w:val="28"/>
          <w:lang w:val="uk-UA"/>
        </w:rPr>
      </w:pPr>
      <w:r w:rsidRPr="0034381B">
        <w:rPr>
          <w:sz w:val="28"/>
          <w:szCs w:val="28"/>
          <w:shd w:val="clear" w:color="auto" w:fill="FFFFFF"/>
        </w:rPr>
        <w:t>Реформа децентралізації дала територіям відчуття власної сили й спроможності у вирішенні питань розвитку. Громади відчули свої можливості і бачать свої подальші перспективи. Втім, ми знаходимося посередині цього складного шляху до формування спроможних громад, коли важливо зупинитися, підбити перші підсумки й спланувати подальші кроки</w:t>
      </w:r>
      <w:r>
        <w:rPr>
          <w:sz w:val="28"/>
          <w:szCs w:val="28"/>
          <w:shd w:val="clear" w:color="auto" w:fill="FFFFFF"/>
          <w:lang w:val="uk-UA"/>
        </w:rPr>
        <w:t>.</w:t>
      </w:r>
      <w:r w:rsidRPr="0034381B">
        <w:rPr>
          <w:sz w:val="28"/>
          <w:szCs w:val="28"/>
          <w:shd w:val="clear" w:color="auto" w:fill="FFFFFF"/>
        </w:rPr>
        <w:t xml:space="preserve"> </w:t>
      </w:r>
      <w:r>
        <w:rPr>
          <w:sz w:val="28"/>
          <w:szCs w:val="28"/>
          <w:shd w:val="clear" w:color="auto" w:fill="FFFFFF"/>
          <w:lang w:val="uk-UA"/>
        </w:rPr>
        <w:t>Ж</w:t>
      </w:r>
      <w:r w:rsidRPr="0034381B">
        <w:rPr>
          <w:sz w:val="28"/>
          <w:szCs w:val="28"/>
          <w:shd w:val="clear" w:color="auto" w:fill="FFFFFF"/>
        </w:rPr>
        <w:t xml:space="preserve">одна реформа не проходить гладко, виникають проблемні питання і в реалізації реформи децентралізації, однак </w:t>
      </w:r>
      <w:r>
        <w:rPr>
          <w:sz w:val="28"/>
          <w:szCs w:val="28"/>
          <w:shd w:val="clear" w:color="auto" w:fill="FFFFFF"/>
          <w:lang w:val="uk-UA"/>
        </w:rPr>
        <w:t>жителі</w:t>
      </w:r>
      <w:r w:rsidRPr="0034381B">
        <w:rPr>
          <w:sz w:val="28"/>
          <w:szCs w:val="28"/>
          <w:shd w:val="clear" w:color="auto" w:fill="FFFFFF"/>
        </w:rPr>
        <w:t xml:space="preserve"> не мають залишатися наодинці зі своїми проблемами, треба обговорювати і виносити назагал свій досвід, свої напрацювання й наболілі питання також.</w:t>
      </w:r>
    </w:p>
    <w:p w:rsidR="00580767" w:rsidRPr="00EC66E1" w:rsidRDefault="00580767" w:rsidP="002D695D">
      <w:pPr>
        <w:ind w:firstLine="709"/>
        <w:jc w:val="both"/>
        <w:rPr>
          <w:sz w:val="28"/>
          <w:szCs w:val="28"/>
          <w:lang w:val="uk-UA"/>
        </w:rPr>
      </w:pPr>
      <w:r w:rsidRPr="002D695D">
        <w:rPr>
          <w:sz w:val="28"/>
          <w:szCs w:val="28"/>
        </w:rPr>
        <w:t xml:space="preserve">У сучасному громадянському суспільстві зросла соціальна активність людей та з’явились активісти, які мають бажання долучатись до вирішення проблем суспільства. У жителів виникають ідеї щодо того, як покращити </w:t>
      </w:r>
      <w:r w:rsidRPr="00EC66E1">
        <w:rPr>
          <w:sz w:val="28"/>
          <w:szCs w:val="28"/>
        </w:rPr>
        <w:t xml:space="preserve">благоустрій територій </w:t>
      </w:r>
      <w:r w:rsidRPr="00EC66E1">
        <w:rPr>
          <w:sz w:val="28"/>
          <w:szCs w:val="28"/>
          <w:lang w:val="uk-UA"/>
        </w:rPr>
        <w:t>громади. Постало питання наділення ж</w:t>
      </w:r>
      <w:r>
        <w:rPr>
          <w:sz w:val="28"/>
          <w:szCs w:val="28"/>
          <w:lang w:val="uk-UA"/>
        </w:rPr>
        <w:t>и</w:t>
      </w:r>
      <w:r w:rsidRPr="00EC66E1">
        <w:rPr>
          <w:sz w:val="28"/>
          <w:szCs w:val="28"/>
          <w:lang w:val="uk-UA"/>
        </w:rPr>
        <w:t>телів Вараської міської територіальної громади повноваженнями та ресурсами, що забезпечать місцевий економічний,</w:t>
      </w:r>
      <w:r>
        <w:rPr>
          <w:sz w:val="28"/>
          <w:szCs w:val="28"/>
          <w:lang w:val="uk-UA"/>
        </w:rPr>
        <w:t xml:space="preserve"> соціальний розвиток громади,</w:t>
      </w:r>
      <w:r w:rsidRPr="00EC66E1">
        <w:rPr>
          <w:sz w:val="28"/>
          <w:szCs w:val="28"/>
          <w:lang w:val="uk-UA"/>
        </w:rPr>
        <w:t xml:space="preserve"> </w:t>
      </w:r>
      <w:r>
        <w:rPr>
          <w:sz w:val="28"/>
          <w:szCs w:val="28"/>
          <w:lang w:val="uk-UA"/>
        </w:rPr>
        <w:t>забезпечить</w:t>
      </w:r>
      <w:r w:rsidRPr="00EC66E1">
        <w:rPr>
          <w:sz w:val="28"/>
          <w:szCs w:val="28"/>
          <w:lang w:val="uk-UA"/>
        </w:rPr>
        <w:t xml:space="preserve"> населенн</w:t>
      </w:r>
      <w:r>
        <w:rPr>
          <w:sz w:val="28"/>
          <w:szCs w:val="28"/>
          <w:lang w:val="uk-UA"/>
        </w:rPr>
        <w:t>я</w:t>
      </w:r>
      <w:r w:rsidRPr="00EC66E1">
        <w:rPr>
          <w:sz w:val="28"/>
          <w:szCs w:val="28"/>
          <w:lang w:val="uk-UA"/>
        </w:rPr>
        <w:t xml:space="preserve"> високоякісни</w:t>
      </w:r>
      <w:r>
        <w:rPr>
          <w:sz w:val="28"/>
          <w:szCs w:val="28"/>
          <w:lang w:val="uk-UA"/>
        </w:rPr>
        <w:t>ми</w:t>
      </w:r>
      <w:r w:rsidRPr="00EC66E1">
        <w:rPr>
          <w:sz w:val="28"/>
          <w:szCs w:val="28"/>
          <w:lang w:val="uk-UA"/>
        </w:rPr>
        <w:t xml:space="preserve"> та доступни</w:t>
      </w:r>
      <w:r>
        <w:rPr>
          <w:sz w:val="28"/>
          <w:szCs w:val="28"/>
          <w:lang w:val="uk-UA"/>
        </w:rPr>
        <w:t>ми</w:t>
      </w:r>
      <w:r w:rsidRPr="00EC66E1">
        <w:rPr>
          <w:sz w:val="28"/>
          <w:szCs w:val="28"/>
          <w:lang w:val="uk-UA"/>
        </w:rPr>
        <w:t xml:space="preserve"> публічни</w:t>
      </w:r>
      <w:r>
        <w:rPr>
          <w:sz w:val="28"/>
          <w:szCs w:val="28"/>
          <w:lang w:val="uk-UA"/>
        </w:rPr>
        <w:t>ми</w:t>
      </w:r>
      <w:r w:rsidRPr="00EC66E1">
        <w:rPr>
          <w:sz w:val="28"/>
          <w:szCs w:val="28"/>
          <w:lang w:val="uk-UA"/>
        </w:rPr>
        <w:t>, освітні</w:t>
      </w:r>
      <w:r>
        <w:rPr>
          <w:sz w:val="28"/>
          <w:szCs w:val="28"/>
          <w:lang w:val="uk-UA"/>
        </w:rPr>
        <w:t>ми</w:t>
      </w:r>
      <w:r w:rsidRPr="00EC66E1">
        <w:rPr>
          <w:sz w:val="28"/>
          <w:szCs w:val="28"/>
          <w:lang w:val="uk-UA"/>
        </w:rPr>
        <w:t xml:space="preserve"> та медични</w:t>
      </w:r>
      <w:r>
        <w:rPr>
          <w:sz w:val="28"/>
          <w:szCs w:val="28"/>
          <w:lang w:val="uk-UA"/>
        </w:rPr>
        <w:t>ми</w:t>
      </w:r>
      <w:r w:rsidRPr="00EC66E1">
        <w:rPr>
          <w:sz w:val="28"/>
          <w:szCs w:val="28"/>
          <w:lang w:val="uk-UA"/>
        </w:rPr>
        <w:t xml:space="preserve"> послуг</w:t>
      </w:r>
      <w:r>
        <w:rPr>
          <w:sz w:val="28"/>
          <w:szCs w:val="28"/>
          <w:lang w:val="uk-UA"/>
        </w:rPr>
        <w:t>ами</w:t>
      </w:r>
      <w:r w:rsidRPr="00EC66E1">
        <w:rPr>
          <w:sz w:val="28"/>
          <w:szCs w:val="28"/>
          <w:lang w:val="uk-UA"/>
        </w:rPr>
        <w:t xml:space="preserve"> тощо. Також, </w:t>
      </w:r>
      <w:r>
        <w:rPr>
          <w:sz w:val="28"/>
          <w:szCs w:val="28"/>
          <w:lang w:val="uk-UA"/>
        </w:rPr>
        <w:t xml:space="preserve">дозволить приймати участь у плануванні та </w:t>
      </w:r>
      <w:r w:rsidRPr="00EC66E1">
        <w:rPr>
          <w:sz w:val="28"/>
          <w:szCs w:val="28"/>
          <w:lang w:val="uk-UA"/>
        </w:rPr>
        <w:t>проведенн</w:t>
      </w:r>
      <w:r>
        <w:rPr>
          <w:sz w:val="28"/>
          <w:szCs w:val="28"/>
          <w:lang w:val="uk-UA"/>
        </w:rPr>
        <w:t>і</w:t>
      </w:r>
      <w:r w:rsidRPr="00EC66E1">
        <w:rPr>
          <w:sz w:val="28"/>
          <w:szCs w:val="28"/>
          <w:lang w:val="uk-UA"/>
        </w:rPr>
        <w:t xml:space="preserve"> соціальних, культурно-мистецьких, спортивних заходів тощо.</w:t>
      </w:r>
    </w:p>
    <w:p w:rsidR="00580767" w:rsidRPr="00031EE9" w:rsidRDefault="00580767" w:rsidP="002D695D">
      <w:pPr>
        <w:ind w:firstLine="709"/>
        <w:jc w:val="both"/>
        <w:rPr>
          <w:sz w:val="28"/>
          <w:szCs w:val="28"/>
          <w:lang w:val="uk-UA"/>
        </w:rPr>
      </w:pPr>
      <w:r>
        <w:rPr>
          <w:sz w:val="28"/>
          <w:szCs w:val="28"/>
          <w:lang w:val="uk-UA"/>
        </w:rPr>
        <w:t>Більшість людей звикли до думки, що бюджетний процес на місцевому рівні – прерогатива лише депутатів місцевих рад. Відсутній інструмент, завдяки якому рішення до процесу бюджетування можуть активно залучати звичайних мешканців.</w:t>
      </w:r>
    </w:p>
    <w:p w:rsidR="00580767" w:rsidRPr="00C25AB6" w:rsidRDefault="00580767" w:rsidP="002D695D">
      <w:pPr>
        <w:ind w:firstLine="709"/>
        <w:jc w:val="both"/>
        <w:rPr>
          <w:sz w:val="28"/>
          <w:szCs w:val="28"/>
          <w:lang w:val="uk-UA"/>
        </w:rPr>
      </w:pPr>
      <w:r w:rsidRPr="00C25AB6">
        <w:rPr>
          <w:sz w:val="28"/>
          <w:szCs w:val="28"/>
          <w:lang w:val="uk-UA"/>
        </w:rPr>
        <w:t>Соціальна активність суспільства вимагає створення дієвих інструментів співпраці та залучення громадськості до вирішення питань життєдіяльності міста.</w:t>
      </w:r>
    </w:p>
    <w:p w:rsidR="00580767" w:rsidRPr="00A4373F" w:rsidRDefault="00580767" w:rsidP="00A4373F">
      <w:pPr>
        <w:pStyle w:val="a6"/>
        <w:shd w:val="clear" w:color="auto" w:fill="FFFFFF"/>
        <w:spacing w:before="0" w:beforeAutospacing="0" w:after="0" w:afterAutospacing="0"/>
        <w:ind w:firstLine="708"/>
        <w:jc w:val="both"/>
        <w:rPr>
          <w:sz w:val="28"/>
          <w:szCs w:val="28"/>
        </w:rPr>
      </w:pPr>
      <w:r w:rsidRPr="00A4373F">
        <w:rPr>
          <w:sz w:val="28"/>
          <w:szCs w:val="28"/>
        </w:rPr>
        <w:t>Слабка інформаційна кампанія і як результат – низька поінформованість жителів про місцевий бюджет та його етапи.</w:t>
      </w:r>
    </w:p>
    <w:p w:rsidR="00580767" w:rsidRPr="00A4373F" w:rsidRDefault="00580767" w:rsidP="00A4373F">
      <w:pPr>
        <w:pStyle w:val="a6"/>
        <w:shd w:val="clear" w:color="auto" w:fill="FFFFFF"/>
        <w:spacing w:before="0" w:beforeAutospacing="0" w:after="0" w:afterAutospacing="0"/>
        <w:ind w:firstLine="708"/>
        <w:jc w:val="both"/>
        <w:rPr>
          <w:sz w:val="28"/>
          <w:szCs w:val="28"/>
        </w:rPr>
      </w:pPr>
      <w:r w:rsidRPr="00A4373F">
        <w:rPr>
          <w:sz w:val="28"/>
          <w:szCs w:val="28"/>
        </w:rPr>
        <w:t>Такий формат, як наявність умови співфінансування проєкту (у вигляді коштів чи інших ресурсів) обмежує коло потенційних учасників та по суті не є форматом залучення громадян до участі у бюджетному процесі. </w:t>
      </w:r>
    </w:p>
    <w:p w:rsidR="00580767" w:rsidRPr="00A4373F" w:rsidRDefault="00580767" w:rsidP="00A4373F">
      <w:pPr>
        <w:pStyle w:val="a6"/>
        <w:shd w:val="clear" w:color="auto" w:fill="FFFFFF"/>
        <w:spacing w:before="0" w:beforeAutospacing="0" w:after="0" w:afterAutospacing="0"/>
        <w:ind w:firstLine="708"/>
        <w:jc w:val="both"/>
        <w:rPr>
          <w:sz w:val="28"/>
          <w:szCs w:val="28"/>
        </w:rPr>
      </w:pPr>
      <w:r>
        <w:rPr>
          <w:sz w:val="28"/>
          <w:szCs w:val="28"/>
        </w:rPr>
        <w:t>З</w:t>
      </w:r>
      <w:r w:rsidRPr="00A4373F">
        <w:rPr>
          <w:sz w:val="28"/>
          <w:szCs w:val="28"/>
        </w:rPr>
        <w:t>амість голосування серед жителів громади відбувається схвалення рішення про реалізацію тих чи інших проєктів уповноваженим органом</w:t>
      </w:r>
      <w:r>
        <w:rPr>
          <w:sz w:val="28"/>
          <w:szCs w:val="28"/>
        </w:rPr>
        <w:t>,</w:t>
      </w:r>
      <w:r w:rsidRPr="00A4373F">
        <w:rPr>
          <w:sz w:val="28"/>
          <w:szCs w:val="28"/>
        </w:rPr>
        <w:t xml:space="preserve"> </w:t>
      </w:r>
      <w:r>
        <w:rPr>
          <w:sz w:val="28"/>
          <w:szCs w:val="28"/>
        </w:rPr>
        <w:t>що</w:t>
      </w:r>
      <w:r w:rsidRPr="00A4373F">
        <w:rPr>
          <w:sz w:val="28"/>
          <w:szCs w:val="28"/>
        </w:rPr>
        <w:t xml:space="preserve"> не дає можливості для залучення громадян абсолютно на кожному етапі реалізації бюджету та його використання.</w:t>
      </w:r>
    </w:p>
    <w:p w:rsidR="00580767" w:rsidRPr="002D695D" w:rsidRDefault="00580767" w:rsidP="002D695D">
      <w:pPr>
        <w:ind w:firstLine="709"/>
        <w:jc w:val="both"/>
        <w:rPr>
          <w:sz w:val="28"/>
          <w:szCs w:val="28"/>
        </w:rPr>
      </w:pPr>
      <w:r w:rsidRPr="002D695D">
        <w:rPr>
          <w:sz w:val="28"/>
          <w:szCs w:val="28"/>
        </w:rPr>
        <w:lastRenderedPageBreak/>
        <w:t xml:space="preserve">Таким чином, затвердження Програми створить інструменти для залучення громадян до бюджетного процесу, сприятиме запровадженню процесу демократичного обговорення та прийняття рішень, у якому </w:t>
      </w:r>
      <w:r>
        <w:rPr>
          <w:sz w:val="28"/>
          <w:szCs w:val="28"/>
          <w:lang w:val="uk-UA"/>
        </w:rPr>
        <w:t>мешканці Вараської міської територіальної громади</w:t>
      </w:r>
      <w:r w:rsidRPr="002D695D">
        <w:rPr>
          <w:sz w:val="28"/>
          <w:szCs w:val="28"/>
        </w:rPr>
        <w:t xml:space="preserve"> вирішуватимуть, як розподілити визначену частину бюджету міста, та допоможе зміцнити довіру громадян до орган</w:t>
      </w:r>
      <w:r>
        <w:rPr>
          <w:sz w:val="28"/>
          <w:szCs w:val="28"/>
          <w:lang w:val="uk-UA"/>
        </w:rPr>
        <w:t>у</w:t>
      </w:r>
      <w:r w:rsidRPr="002D695D">
        <w:rPr>
          <w:sz w:val="28"/>
          <w:szCs w:val="28"/>
        </w:rPr>
        <w:t xml:space="preserve"> місцевого самоврядування.</w:t>
      </w:r>
    </w:p>
    <w:p w:rsidR="00580767" w:rsidRDefault="00580767">
      <w:pPr>
        <w:rPr>
          <w:lang w:val="uk-UA"/>
        </w:rPr>
      </w:pPr>
    </w:p>
    <w:p w:rsidR="00580767" w:rsidRPr="00327B42" w:rsidRDefault="00580767" w:rsidP="00DA2565">
      <w:pPr>
        <w:jc w:val="center"/>
        <w:rPr>
          <w:b/>
          <w:sz w:val="28"/>
          <w:szCs w:val="28"/>
          <w:lang w:val="uk-UA"/>
        </w:rPr>
      </w:pPr>
      <w:r w:rsidRPr="00327B42">
        <w:rPr>
          <w:b/>
          <w:sz w:val="28"/>
          <w:szCs w:val="28"/>
          <w:lang w:val="uk-UA"/>
        </w:rPr>
        <w:t>І</w:t>
      </w:r>
      <w:r>
        <w:rPr>
          <w:b/>
          <w:sz w:val="28"/>
          <w:szCs w:val="28"/>
          <w:lang w:val="uk-UA"/>
        </w:rPr>
        <w:t>І</w:t>
      </w:r>
      <w:r w:rsidRPr="00327B42">
        <w:rPr>
          <w:b/>
          <w:sz w:val="28"/>
          <w:szCs w:val="28"/>
          <w:lang w:val="uk-UA"/>
        </w:rPr>
        <w:t xml:space="preserve">І. </w:t>
      </w:r>
      <w:r>
        <w:rPr>
          <w:b/>
          <w:sz w:val="28"/>
          <w:szCs w:val="28"/>
          <w:lang w:val="uk-UA"/>
        </w:rPr>
        <w:t>Визначення мети Програми</w:t>
      </w:r>
    </w:p>
    <w:p w:rsidR="00580767" w:rsidRPr="002D695D" w:rsidRDefault="00580767" w:rsidP="002D695D">
      <w:pPr>
        <w:ind w:firstLine="709"/>
        <w:jc w:val="both"/>
        <w:rPr>
          <w:sz w:val="28"/>
          <w:szCs w:val="28"/>
          <w:lang w:val="uk-UA"/>
        </w:rPr>
      </w:pPr>
      <w:r w:rsidRPr="00E41BD9">
        <w:rPr>
          <w:sz w:val="28"/>
          <w:szCs w:val="28"/>
          <w:shd w:val="clear" w:color="auto" w:fill="FFFFFF"/>
          <w:lang w:val="uk-UA"/>
        </w:rPr>
        <w:t>Головна мета – інтереси та добробут громадян.</w:t>
      </w:r>
      <w:r w:rsidRPr="00E41BD9">
        <w:rPr>
          <w:sz w:val="28"/>
          <w:szCs w:val="28"/>
          <w:lang w:val="uk-UA"/>
        </w:rPr>
        <w:t xml:space="preserve"> Розроблення механізму</w:t>
      </w:r>
      <w:r w:rsidRPr="002D695D">
        <w:rPr>
          <w:sz w:val="28"/>
          <w:szCs w:val="28"/>
          <w:lang w:val="uk-UA"/>
        </w:rPr>
        <w:t xml:space="preserve"> взаємодії виконавчих органів Вараської міської ради та </w:t>
      </w:r>
      <w:r>
        <w:rPr>
          <w:sz w:val="28"/>
          <w:szCs w:val="28"/>
          <w:lang w:val="uk-UA"/>
        </w:rPr>
        <w:t xml:space="preserve">мешканців Вараської міської територіальної громади у бюджетному процесі, </w:t>
      </w:r>
      <w:r w:rsidRPr="002D695D">
        <w:rPr>
          <w:sz w:val="28"/>
          <w:szCs w:val="28"/>
          <w:lang w:val="uk-UA"/>
        </w:rPr>
        <w:t>розв’яз</w:t>
      </w:r>
      <w:r>
        <w:rPr>
          <w:sz w:val="28"/>
          <w:szCs w:val="28"/>
          <w:lang w:val="uk-UA"/>
        </w:rPr>
        <w:t>ання</w:t>
      </w:r>
      <w:r w:rsidRPr="002D695D">
        <w:rPr>
          <w:sz w:val="28"/>
          <w:szCs w:val="28"/>
          <w:lang w:val="uk-UA"/>
        </w:rPr>
        <w:t xml:space="preserve"> найбільш нагальн</w:t>
      </w:r>
      <w:r>
        <w:rPr>
          <w:sz w:val="28"/>
          <w:szCs w:val="28"/>
          <w:lang w:val="uk-UA"/>
        </w:rPr>
        <w:t>их та актуальних</w:t>
      </w:r>
      <w:r w:rsidRPr="002D695D">
        <w:rPr>
          <w:sz w:val="28"/>
          <w:szCs w:val="28"/>
          <w:lang w:val="uk-UA"/>
        </w:rPr>
        <w:t xml:space="preserve"> проблем</w:t>
      </w:r>
      <w:r>
        <w:rPr>
          <w:sz w:val="28"/>
          <w:szCs w:val="28"/>
          <w:lang w:val="uk-UA"/>
        </w:rPr>
        <w:t>,</w:t>
      </w:r>
      <w:r w:rsidRPr="002D695D">
        <w:rPr>
          <w:sz w:val="28"/>
          <w:szCs w:val="28"/>
          <w:lang w:val="uk-UA"/>
        </w:rPr>
        <w:t xml:space="preserve"> налагодженн</w:t>
      </w:r>
      <w:r>
        <w:rPr>
          <w:sz w:val="28"/>
          <w:szCs w:val="28"/>
          <w:lang w:val="uk-UA"/>
        </w:rPr>
        <w:t>я</w:t>
      </w:r>
      <w:r w:rsidRPr="002D695D">
        <w:rPr>
          <w:sz w:val="28"/>
          <w:szCs w:val="28"/>
          <w:lang w:val="uk-UA"/>
        </w:rPr>
        <w:t xml:space="preserve"> системного діалогу орган</w:t>
      </w:r>
      <w:r>
        <w:rPr>
          <w:sz w:val="28"/>
          <w:szCs w:val="28"/>
          <w:lang w:val="uk-UA"/>
        </w:rPr>
        <w:t>у</w:t>
      </w:r>
      <w:r w:rsidRPr="002D695D">
        <w:rPr>
          <w:sz w:val="28"/>
          <w:szCs w:val="28"/>
          <w:lang w:val="uk-UA"/>
        </w:rPr>
        <w:t xml:space="preserve"> місцевого самоврядування </w:t>
      </w:r>
      <w:r>
        <w:rPr>
          <w:sz w:val="28"/>
          <w:szCs w:val="28"/>
          <w:lang w:val="uk-UA"/>
        </w:rPr>
        <w:t>та</w:t>
      </w:r>
      <w:r w:rsidRPr="002D695D">
        <w:rPr>
          <w:sz w:val="28"/>
          <w:szCs w:val="28"/>
          <w:lang w:val="uk-UA"/>
        </w:rPr>
        <w:t xml:space="preserve"> жител</w:t>
      </w:r>
      <w:r>
        <w:rPr>
          <w:sz w:val="28"/>
          <w:szCs w:val="28"/>
          <w:lang w:val="uk-UA"/>
        </w:rPr>
        <w:t>ів Вараської міської територіальної громади.</w:t>
      </w:r>
      <w:r w:rsidRPr="002D695D">
        <w:rPr>
          <w:sz w:val="28"/>
          <w:szCs w:val="28"/>
          <w:lang w:val="uk-UA"/>
        </w:rPr>
        <w:t xml:space="preserve"> </w:t>
      </w:r>
    </w:p>
    <w:p w:rsidR="00580767" w:rsidRDefault="00580767">
      <w:pPr>
        <w:rPr>
          <w:lang w:val="uk-UA"/>
        </w:rPr>
      </w:pPr>
    </w:p>
    <w:p w:rsidR="00580767" w:rsidRDefault="00580767" w:rsidP="00DA2565">
      <w:pPr>
        <w:jc w:val="center"/>
        <w:rPr>
          <w:b/>
          <w:sz w:val="28"/>
          <w:szCs w:val="28"/>
          <w:lang w:val="uk-UA"/>
        </w:rPr>
      </w:pPr>
      <w:r>
        <w:rPr>
          <w:b/>
          <w:sz w:val="28"/>
          <w:szCs w:val="28"/>
          <w:lang w:val="uk-UA"/>
        </w:rPr>
        <w:t>І</w:t>
      </w:r>
      <w:r>
        <w:rPr>
          <w:b/>
          <w:sz w:val="28"/>
          <w:szCs w:val="28"/>
          <w:lang w:val="en-US"/>
        </w:rPr>
        <w:t>V</w:t>
      </w:r>
      <w:r w:rsidRPr="008C15DC">
        <w:rPr>
          <w:b/>
          <w:sz w:val="28"/>
          <w:szCs w:val="28"/>
          <w:lang w:val="uk-UA"/>
        </w:rPr>
        <w:t>.</w:t>
      </w:r>
      <w:r>
        <w:rPr>
          <w:b/>
          <w:sz w:val="28"/>
          <w:szCs w:val="28"/>
          <w:lang w:val="uk-UA"/>
        </w:rPr>
        <w:t xml:space="preserve"> Обгрунтування шляхів</w:t>
      </w:r>
      <w:r w:rsidRPr="00EB0395">
        <w:rPr>
          <w:b/>
          <w:sz w:val="28"/>
          <w:szCs w:val="28"/>
        </w:rPr>
        <w:t xml:space="preserve"> </w:t>
      </w:r>
      <w:r>
        <w:rPr>
          <w:b/>
          <w:sz w:val="28"/>
          <w:szCs w:val="28"/>
          <w:lang w:val="uk-UA"/>
        </w:rPr>
        <w:t>і</w:t>
      </w:r>
      <w:r w:rsidRPr="00EB0395">
        <w:rPr>
          <w:b/>
          <w:sz w:val="28"/>
          <w:szCs w:val="28"/>
        </w:rPr>
        <w:t xml:space="preserve"> </w:t>
      </w:r>
      <w:r>
        <w:rPr>
          <w:b/>
          <w:sz w:val="28"/>
          <w:szCs w:val="28"/>
          <w:lang w:val="uk-UA"/>
        </w:rPr>
        <w:t>засобів</w:t>
      </w:r>
      <w:r w:rsidRPr="00EB0395">
        <w:rPr>
          <w:b/>
          <w:sz w:val="28"/>
          <w:szCs w:val="28"/>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Pr="00EB0395">
        <w:rPr>
          <w:b/>
          <w:sz w:val="28"/>
          <w:szCs w:val="28"/>
        </w:rPr>
        <w:t xml:space="preserve"> </w:t>
      </w:r>
      <w:r>
        <w:rPr>
          <w:b/>
          <w:sz w:val="28"/>
          <w:szCs w:val="28"/>
          <w:lang w:val="uk-UA"/>
        </w:rPr>
        <w:t>виконання Програми</w:t>
      </w:r>
    </w:p>
    <w:p w:rsidR="00580767" w:rsidRPr="0030452A" w:rsidRDefault="00580767" w:rsidP="001B67FD">
      <w:pPr>
        <w:shd w:val="clear" w:color="auto" w:fill="FFFFFF"/>
        <w:ind w:firstLine="708"/>
        <w:jc w:val="both"/>
        <w:rPr>
          <w:bCs/>
          <w:sz w:val="28"/>
          <w:szCs w:val="28"/>
          <w:lang w:val="uk-UA" w:eastAsia="uk-UA"/>
        </w:rPr>
      </w:pPr>
      <w:r w:rsidRPr="0030452A">
        <w:rPr>
          <w:bCs/>
          <w:sz w:val="28"/>
          <w:szCs w:val="28"/>
          <w:lang w:val="uk-UA" w:eastAsia="uk-UA"/>
        </w:rPr>
        <w:t>Процес громадського бюджету сформує довіру громадян до місцевої влади та сприятиме кращому розумінню процесу управління громадою. Створить ефективний механізм взаємодії структурних підрозділів виконавчих органів Вараської міської ради та жителів Вараської міської територіальної громади в бюджетному процесі, допоможе у вирішенні проблем, що найбільше хвилюють жителів громади.</w:t>
      </w:r>
    </w:p>
    <w:p w:rsidR="00580767" w:rsidRPr="0030452A" w:rsidRDefault="00580767" w:rsidP="001B67FD">
      <w:pPr>
        <w:shd w:val="clear" w:color="auto" w:fill="FFFFFF"/>
        <w:ind w:firstLine="708"/>
        <w:jc w:val="both"/>
        <w:rPr>
          <w:sz w:val="28"/>
          <w:szCs w:val="28"/>
          <w:lang w:val="uk-UA" w:eastAsia="uk-UA"/>
        </w:rPr>
      </w:pPr>
      <w:r w:rsidRPr="0030452A">
        <w:rPr>
          <w:bCs/>
          <w:sz w:val="28"/>
          <w:szCs w:val="28"/>
          <w:lang w:val="uk-UA" w:eastAsia="uk-UA"/>
        </w:rPr>
        <w:t>Є кілька кроків для застосування як безпрограшного алгоритму для реалізації громадського бюджету у Вараській міській територіальній громаді.</w:t>
      </w:r>
    </w:p>
    <w:p w:rsidR="00580767" w:rsidRPr="0030452A" w:rsidRDefault="00580767" w:rsidP="00492D88">
      <w:pPr>
        <w:shd w:val="clear" w:color="auto" w:fill="FFFFFF"/>
        <w:ind w:firstLine="708"/>
        <w:jc w:val="both"/>
        <w:rPr>
          <w:sz w:val="28"/>
          <w:szCs w:val="28"/>
          <w:lang w:val="uk-UA" w:eastAsia="uk-UA"/>
        </w:rPr>
      </w:pPr>
      <w:r w:rsidRPr="0030452A">
        <w:rPr>
          <w:b/>
          <w:bCs/>
          <w:sz w:val="28"/>
          <w:szCs w:val="28"/>
          <w:lang w:val="uk-UA" w:eastAsia="uk-UA"/>
        </w:rPr>
        <w:t>Крок 1. Широка та креативна інформаційна кампанія.</w:t>
      </w:r>
      <w:r w:rsidRPr="0030452A">
        <w:rPr>
          <w:sz w:val="28"/>
          <w:szCs w:val="28"/>
          <w:lang w:val="uk-UA" w:eastAsia="uk-UA"/>
        </w:rPr>
        <w:t xml:space="preserve"> Це один із важливих кроків, від якого залежить кількість та якість поданих проєктів від громадян. Важливо використовувати всі можливі канали комунікації: соціальні групи, пабліки в соціальних мережах, робити регулярні публікації про хід реалізації на сайті Вараської міської територіальної громади, готувати цікаві відео за участю авторів проєктів та організаторів, залучати до поширення інформації громадських активістів та громадські організації. До того ж, інформаційні заходи мають проводитись на безперервній основі. </w:t>
      </w:r>
    </w:p>
    <w:p w:rsidR="00580767" w:rsidRPr="0030452A" w:rsidRDefault="00580767" w:rsidP="00492D88">
      <w:pPr>
        <w:shd w:val="clear" w:color="auto" w:fill="FFFFFF"/>
        <w:ind w:firstLine="708"/>
        <w:jc w:val="both"/>
        <w:rPr>
          <w:sz w:val="28"/>
          <w:szCs w:val="28"/>
          <w:lang w:val="uk-UA" w:eastAsia="uk-UA"/>
        </w:rPr>
      </w:pPr>
      <w:r w:rsidRPr="0030452A">
        <w:rPr>
          <w:sz w:val="28"/>
          <w:szCs w:val="28"/>
          <w:lang w:val="uk-UA" w:eastAsia="uk-UA"/>
        </w:rPr>
        <w:t>Окрім того, в громаді можна популяризувати громадський бюджет під час проведення масових заходів (зборів громадян, сходів сіл, святкувань тощо). </w:t>
      </w:r>
    </w:p>
    <w:p w:rsidR="00580767" w:rsidRPr="0030452A" w:rsidRDefault="00580767" w:rsidP="00492D88">
      <w:pPr>
        <w:shd w:val="clear" w:color="auto" w:fill="FFFFFF"/>
        <w:ind w:firstLine="708"/>
        <w:jc w:val="both"/>
        <w:rPr>
          <w:sz w:val="28"/>
          <w:szCs w:val="28"/>
          <w:lang w:val="uk-UA" w:eastAsia="uk-UA"/>
        </w:rPr>
      </w:pPr>
      <w:r w:rsidRPr="0030452A">
        <w:rPr>
          <w:sz w:val="28"/>
          <w:szCs w:val="28"/>
          <w:lang w:val="uk-UA" w:eastAsia="uk-UA"/>
        </w:rPr>
        <w:t>Важливо, щоб до інформкампанії долучались громадяни, які підготували свої проєкти: вони мають закликати голосувати за їх пропозиції, а переможці – розказувати про результати реалізацї. </w:t>
      </w:r>
    </w:p>
    <w:p w:rsidR="00580767" w:rsidRPr="0030452A" w:rsidRDefault="00580767" w:rsidP="00492D88">
      <w:pPr>
        <w:shd w:val="clear" w:color="auto" w:fill="FFFFFF"/>
        <w:ind w:firstLine="708"/>
        <w:jc w:val="both"/>
        <w:rPr>
          <w:sz w:val="28"/>
          <w:szCs w:val="28"/>
          <w:lang w:val="uk-UA" w:eastAsia="uk-UA"/>
        </w:rPr>
      </w:pPr>
      <w:r w:rsidRPr="0030452A">
        <w:rPr>
          <w:b/>
          <w:bCs/>
          <w:sz w:val="28"/>
          <w:szCs w:val="28"/>
          <w:lang w:val="uk-UA" w:eastAsia="uk-UA"/>
        </w:rPr>
        <w:t>Крок 2. Постійно діюча консультація для громадян.</w:t>
      </w:r>
      <w:r w:rsidRPr="0030452A">
        <w:rPr>
          <w:sz w:val="28"/>
          <w:szCs w:val="28"/>
          <w:lang w:val="uk-UA" w:eastAsia="uk-UA"/>
        </w:rPr>
        <w:t> Часто буває так, що є бажання, є можливості та ідея, але людина не впевнена в чомусь, не має довіри до влади чи не знає, до кого звернутись з питанням. А тому інформація про те, куди звернутись і як отримати консультацію про написання проєктів, про їх подання або голосування, має бути максимально доступною для всіх. З цим завданням можуть впоратися спеціальні пункти супроводу. Їх кількість повинна бути достатньою, з урахуванням кількості сіл чи міст в ОТГ та мешканців у них.</w:t>
      </w:r>
    </w:p>
    <w:p w:rsidR="00580767" w:rsidRPr="0030452A" w:rsidRDefault="00580767" w:rsidP="0030452A">
      <w:pPr>
        <w:shd w:val="clear" w:color="auto" w:fill="FFFFFF"/>
        <w:ind w:firstLine="708"/>
        <w:jc w:val="both"/>
        <w:rPr>
          <w:sz w:val="28"/>
          <w:szCs w:val="28"/>
          <w:lang w:val="uk-UA" w:eastAsia="uk-UA"/>
        </w:rPr>
      </w:pPr>
      <w:r w:rsidRPr="0030452A">
        <w:rPr>
          <w:iCs/>
          <w:sz w:val="28"/>
          <w:szCs w:val="28"/>
          <w:lang w:val="uk-UA" w:eastAsia="uk-UA"/>
        </w:rPr>
        <w:lastRenderedPageBreak/>
        <w:t>На всіх етапах процесу громадського бюджету надзвичайно значимою є колосальна підтримка спеціалістів сільської ради. Спеціалісти відділів беруть на себе таку ж відповідальність, як і керівники за реалізацію проєктів. Підтримка є на кожному з етапів: від самого початку зародження ідеї до звітування про вже реалізований проєкт.</w:t>
      </w:r>
    </w:p>
    <w:p w:rsidR="00580767" w:rsidRPr="00F07688" w:rsidRDefault="00580767" w:rsidP="0030452A">
      <w:pPr>
        <w:shd w:val="clear" w:color="auto" w:fill="FFFFFF"/>
        <w:ind w:firstLine="708"/>
        <w:jc w:val="both"/>
        <w:rPr>
          <w:sz w:val="28"/>
          <w:szCs w:val="28"/>
          <w:lang w:val="uk-UA" w:eastAsia="uk-UA"/>
        </w:rPr>
      </w:pPr>
      <w:r w:rsidRPr="00F07688">
        <w:rPr>
          <w:b/>
          <w:bCs/>
          <w:sz w:val="28"/>
          <w:szCs w:val="28"/>
          <w:lang w:val="uk-UA" w:eastAsia="uk-UA"/>
        </w:rPr>
        <w:t>Крок 3.</w:t>
      </w:r>
      <w:r w:rsidRPr="00F07688">
        <w:rPr>
          <w:sz w:val="28"/>
          <w:szCs w:val="28"/>
          <w:lang w:val="uk-UA" w:eastAsia="uk-UA"/>
        </w:rPr>
        <w:t> </w:t>
      </w:r>
      <w:r w:rsidRPr="00F07688">
        <w:rPr>
          <w:b/>
          <w:bCs/>
          <w:sz w:val="28"/>
          <w:szCs w:val="28"/>
          <w:lang w:val="uk-UA" w:eastAsia="uk-UA"/>
        </w:rPr>
        <w:t>Проєкти мають бути загальнодоступними</w:t>
      </w:r>
      <w:r w:rsidRPr="00F07688">
        <w:rPr>
          <w:sz w:val="28"/>
          <w:szCs w:val="28"/>
          <w:lang w:val="uk-UA" w:eastAsia="uk-UA"/>
        </w:rPr>
        <w:t>, а результатами реалізованих може скористатись будь-хто з жителів громади.</w:t>
      </w:r>
    </w:p>
    <w:p w:rsidR="00580767" w:rsidRPr="00F07688" w:rsidRDefault="00580767" w:rsidP="00F07688">
      <w:pPr>
        <w:shd w:val="clear" w:color="auto" w:fill="FFFFFF"/>
        <w:ind w:firstLine="708"/>
        <w:jc w:val="both"/>
        <w:rPr>
          <w:sz w:val="28"/>
          <w:szCs w:val="28"/>
          <w:lang w:val="uk-UA" w:eastAsia="uk-UA"/>
        </w:rPr>
      </w:pPr>
      <w:r w:rsidRPr="00F07688">
        <w:rPr>
          <w:sz w:val="28"/>
          <w:szCs w:val="28"/>
          <w:lang w:val="uk-UA" w:eastAsia="uk-UA"/>
        </w:rPr>
        <w:t>Для прикладу: порівняємо можливості для голосування у звичайного жителя громади та, наприклад, у навчального закладу. Звісно, що змагатися з проєктами від представників комунальних, зокрема й навчальних закладів, які здатні різними способами мобілізувати, наприклад, батьків учнів, сенсу немає. Але від цього втрачається головний сенс реалізації цього інструменту – залученість і довіра. Не потрібно боятися вносити зміни та постійно вдосконалювати Положення про громадський бюджет, адже процес реалізації громадського бюджету – як живий організм, що має властивість змінюватися в залежності від зовнішніх факторів, внутрішніх змін та ситуацій у громаді. Це дозволить зробити реалізацію цього інструменту такою, щоб він ідеально підходив саме для місцевої ситуації і був локально адаптованим до Вараської міської територіальної громади.  </w:t>
      </w:r>
    </w:p>
    <w:p w:rsidR="00580767" w:rsidRPr="00F07688" w:rsidRDefault="00580767" w:rsidP="00F07688">
      <w:pPr>
        <w:shd w:val="clear" w:color="auto" w:fill="FFFFFF"/>
        <w:ind w:firstLine="708"/>
        <w:jc w:val="both"/>
        <w:rPr>
          <w:sz w:val="28"/>
          <w:szCs w:val="28"/>
          <w:lang w:val="uk-UA" w:eastAsia="uk-UA"/>
        </w:rPr>
      </w:pPr>
      <w:r w:rsidRPr="00F07688">
        <w:rPr>
          <w:b/>
          <w:bCs/>
          <w:sz w:val="28"/>
          <w:szCs w:val="28"/>
          <w:lang w:val="uk-UA" w:eastAsia="uk-UA"/>
        </w:rPr>
        <w:t>Крок 4. Чесне та об’єктивне голосування за проєкти.</w:t>
      </w:r>
      <w:r w:rsidRPr="00F07688">
        <w:rPr>
          <w:sz w:val="28"/>
          <w:szCs w:val="28"/>
          <w:lang w:val="uk-UA" w:eastAsia="uk-UA"/>
        </w:rPr>
        <w:t> Оскільки переважно в громадах більш популярним є паперове голосування, ніж електронне, то необхідно завчасно подбати про умови для чесного та об’єктивного волевиявлення. Адже це довіра громади, а її дуже легко зруйнувати і важко завойовувати. </w:t>
      </w:r>
    </w:p>
    <w:p w:rsidR="00580767" w:rsidRPr="00F07688" w:rsidRDefault="00580767" w:rsidP="00F07688">
      <w:pPr>
        <w:shd w:val="clear" w:color="auto" w:fill="FFFFFF"/>
        <w:ind w:firstLine="708"/>
        <w:jc w:val="both"/>
        <w:rPr>
          <w:sz w:val="28"/>
          <w:szCs w:val="28"/>
          <w:lang w:val="uk-UA" w:eastAsia="uk-UA"/>
        </w:rPr>
      </w:pPr>
      <w:r w:rsidRPr="00F07688">
        <w:rPr>
          <w:sz w:val="28"/>
          <w:szCs w:val="28"/>
          <w:lang w:val="uk-UA" w:eastAsia="uk-UA"/>
        </w:rPr>
        <w:t>Серед інновативних практик у забезпеченні об’єктивності можна виділити можливість голосувати відразу за декілька проєктів. Такий підхід збільшує ймовірність проходження до етапу реалізації дійсно важливих та креативних ідей. </w:t>
      </w:r>
    </w:p>
    <w:p w:rsidR="00580767" w:rsidRPr="00F07688" w:rsidRDefault="00580767" w:rsidP="00F07688">
      <w:pPr>
        <w:shd w:val="clear" w:color="auto" w:fill="FFFFFF"/>
        <w:ind w:firstLine="708"/>
        <w:jc w:val="both"/>
        <w:rPr>
          <w:sz w:val="28"/>
          <w:szCs w:val="28"/>
          <w:lang w:val="uk-UA" w:eastAsia="uk-UA"/>
        </w:rPr>
      </w:pPr>
      <w:r w:rsidRPr="00F07688">
        <w:rPr>
          <w:b/>
          <w:bCs/>
          <w:sz w:val="28"/>
          <w:szCs w:val="28"/>
          <w:lang w:val="uk-UA" w:eastAsia="uk-UA"/>
        </w:rPr>
        <w:t>Крок 5. Звітування.</w:t>
      </w:r>
      <w:r w:rsidRPr="00F07688">
        <w:rPr>
          <w:sz w:val="28"/>
          <w:szCs w:val="28"/>
          <w:lang w:val="uk-UA" w:eastAsia="uk-UA"/>
        </w:rPr>
        <w:t xml:space="preserve"> Цей етап є надзвичайно важливим у формуванні довіри громадян до громадського бюджету. Публікація на сайті громади повинна відбуватись на кожному етапі реалізації громадського бюджету. Це дасть можливість зробити процес прозорим і зрозумілим для кожного мешканця Вараської міської територіальної громади. Також, проводити публічне звітування, де можуть бути присутні як автори проєктів та їх головні виконавці, так і всі охочі жителі громади. Такий формат забезпечує встановлення діалогу між учасниками, є можливість принагідно обговорити напрямки, які варто вдосконалити, збільшує рівень довіри жителів громади до влади та спрацьовує в рази краще, ніж гарно продумана інформаційна кампанія. </w:t>
      </w:r>
    </w:p>
    <w:p w:rsidR="00580767" w:rsidRPr="00F07688" w:rsidRDefault="00580767" w:rsidP="00F07688">
      <w:pPr>
        <w:shd w:val="clear" w:color="auto" w:fill="FFFFFF"/>
        <w:ind w:firstLine="708"/>
        <w:jc w:val="both"/>
        <w:rPr>
          <w:sz w:val="28"/>
          <w:szCs w:val="28"/>
          <w:lang w:val="uk-UA" w:eastAsia="uk-UA"/>
        </w:rPr>
      </w:pPr>
      <w:r w:rsidRPr="00F07688">
        <w:rPr>
          <w:b/>
          <w:bCs/>
          <w:sz w:val="28"/>
          <w:szCs w:val="28"/>
          <w:lang w:val="uk-UA" w:eastAsia="uk-UA"/>
        </w:rPr>
        <w:t>Ефективною промоцією</w:t>
      </w:r>
      <w:r w:rsidRPr="00F07688">
        <w:rPr>
          <w:sz w:val="28"/>
          <w:szCs w:val="28"/>
          <w:lang w:val="uk-UA" w:eastAsia="uk-UA"/>
        </w:rPr>
        <w:t> може бути звітування про реалізовані проєкти в цікавій формі, інформування про них, публічне заохочення авторів (вручення подяк, грамот за участь), поширення тематичних буклетів та іншої друкованої продукції серед населення. </w:t>
      </w:r>
    </w:p>
    <w:p w:rsidR="00580767" w:rsidRDefault="00580767">
      <w:pPr>
        <w:rPr>
          <w:lang w:val="uk-UA"/>
        </w:rPr>
      </w:pPr>
    </w:p>
    <w:p w:rsidR="00580767" w:rsidRDefault="00580767" w:rsidP="00192BFD">
      <w:pPr>
        <w:jc w:val="center"/>
        <w:rPr>
          <w:b/>
          <w:sz w:val="28"/>
          <w:szCs w:val="28"/>
          <w:lang w:val="uk-UA"/>
        </w:rPr>
      </w:pPr>
    </w:p>
    <w:p w:rsidR="00580767" w:rsidRDefault="00580767" w:rsidP="00192BFD">
      <w:pPr>
        <w:jc w:val="center"/>
        <w:rPr>
          <w:b/>
          <w:sz w:val="28"/>
          <w:szCs w:val="28"/>
          <w:lang w:val="uk-UA"/>
        </w:rPr>
      </w:pPr>
    </w:p>
    <w:p w:rsidR="00580767" w:rsidRPr="00192BFD" w:rsidRDefault="00580767" w:rsidP="00192BFD">
      <w:pPr>
        <w:jc w:val="center"/>
        <w:rPr>
          <w:b/>
          <w:sz w:val="28"/>
          <w:szCs w:val="28"/>
          <w:lang w:val="uk-UA"/>
        </w:rPr>
      </w:pPr>
      <w:r w:rsidRPr="00192BFD">
        <w:rPr>
          <w:b/>
          <w:sz w:val="28"/>
          <w:szCs w:val="28"/>
          <w:lang w:val="uk-UA"/>
        </w:rPr>
        <w:lastRenderedPageBreak/>
        <w:t>Дорожня катра</w:t>
      </w:r>
    </w:p>
    <w:p w:rsidR="00580767" w:rsidRPr="00192BFD" w:rsidRDefault="00580767" w:rsidP="00192BFD">
      <w:pPr>
        <w:jc w:val="center"/>
        <w:rPr>
          <w:b/>
          <w:sz w:val="28"/>
          <w:szCs w:val="28"/>
          <w:lang w:val="uk-UA"/>
        </w:rPr>
      </w:pPr>
      <w:r w:rsidRPr="00192BFD">
        <w:rPr>
          <w:b/>
          <w:sz w:val="28"/>
          <w:szCs w:val="28"/>
          <w:lang w:val="uk-UA"/>
        </w:rPr>
        <w:t>реалізації громадського бюджету у Вараській міській територіальній громаді</w:t>
      </w:r>
    </w:p>
    <w:tbl>
      <w:tblPr>
        <w:tblW w:w="9540" w:type="dxa"/>
        <w:tblLayout w:type="fixed"/>
        <w:tblLook w:val="0000" w:firstRow="0" w:lastRow="0" w:firstColumn="0" w:lastColumn="0" w:noHBand="0" w:noVBand="0"/>
      </w:tblPr>
      <w:tblGrid>
        <w:gridCol w:w="612"/>
        <w:gridCol w:w="5661"/>
        <w:gridCol w:w="3261"/>
        <w:gridCol w:w="6"/>
      </w:tblGrid>
      <w:tr w:rsidR="00580767" w:rsidRPr="000F7846" w:rsidTr="0087560B">
        <w:trPr>
          <w:trHeight w:val="191"/>
        </w:trPr>
        <w:tc>
          <w:tcPr>
            <w:tcW w:w="9540" w:type="dxa"/>
            <w:gridSpan w:val="4"/>
            <w:tcBorders>
              <w:top w:val="nil"/>
              <w:left w:val="nil"/>
              <w:bottom w:val="nil"/>
              <w:right w:val="nil"/>
            </w:tcBorders>
            <w:shd w:val="clear" w:color="auto" w:fill="DFD8E8"/>
          </w:tcPr>
          <w:p w:rsidR="00580767" w:rsidRPr="0087560B" w:rsidRDefault="00580767" w:rsidP="0087560B">
            <w:pPr>
              <w:spacing w:before="60" w:after="60"/>
              <w:jc w:val="center"/>
              <w:rPr>
                <w:b/>
                <w:color w:val="000000"/>
                <w:szCs w:val="28"/>
              </w:rPr>
            </w:pPr>
            <w:r w:rsidRPr="0087560B">
              <w:rPr>
                <w:b/>
                <w:color w:val="000000"/>
                <w:szCs w:val="28"/>
              </w:rPr>
              <w:t xml:space="preserve"> Промоційна та інформаційна кампанії</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1.1</w:t>
            </w:r>
          </w:p>
        </w:tc>
        <w:tc>
          <w:tcPr>
            <w:tcW w:w="5661" w:type="dxa"/>
            <w:shd w:val="clear" w:color="auto" w:fill="F2EFF6"/>
          </w:tcPr>
          <w:p w:rsidR="00580767" w:rsidRPr="0087560B" w:rsidRDefault="00580767" w:rsidP="007E1CF8">
            <w:pPr>
              <w:rPr>
                <w:color w:val="000000"/>
                <w:szCs w:val="28"/>
              </w:rPr>
            </w:pPr>
            <w:r w:rsidRPr="0087560B">
              <w:rPr>
                <w:color w:val="000000"/>
                <w:szCs w:val="28"/>
              </w:rPr>
              <w:t>Ознайомлення мешканців з основними положеннями та принципами громадського бюджету</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протягом строку дії Програми</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1.2</w:t>
            </w:r>
          </w:p>
        </w:tc>
        <w:tc>
          <w:tcPr>
            <w:tcW w:w="5661" w:type="dxa"/>
            <w:shd w:val="clear" w:color="auto" w:fill="E5DFEC"/>
          </w:tcPr>
          <w:p w:rsidR="00580767" w:rsidRPr="0087560B" w:rsidRDefault="00580767" w:rsidP="007E1CF8">
            <w:pPr>
              <w:rPr>
                <w:color w:val="000000"/>
                <w:szCs w:val="28"/>
              </w:rPr>
            </w:pPr>
            <w:r w:rsidRPr="0087560B">
              <w:rPr>
                <w:color w:val="000000"/>
                <w:szCs w:val="28"/>
              </w:rPr>
              <w:t xml:space="preserve">Інформування про хронологію громадського бюджету з етапами і датами проведення заходів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протягом строку дії Програми</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1.3</w:t>
            </w:r>
          </w:p>
        </w:tc>
        <w:tc>
          <w:tcPr>
            <w:tcW w:w="5661" w:type="dxa"/>
            <w:shd w:val="clear" w:color="auto" w:fill="F2EFF6"/>
          </w:tcPr>
          <w:p w:rsidR="00580767" w:rsidRPr="0087560B" w:rsidRDefault="00580767" w:rsidP="007E1CF8">
            <w:pPr>
              <w:rPr>
                <w:color w:val="000000"/>
                <w:szCs w:val="28"/>
              </w:rPr>
            </w:pPr>
            <w:r w:rsidRPr="0087560B">
              <w:rPr>
                <w:color w:val="000000"/>
                <w:szCs w:val="28"/>
              </w:rPr>
              <w:t xml:space="preserve">Розповсюдження інформації щодо перебігу та результатів процесу громадського бюджету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протягом строку дії Програми</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1.4</w:t>
            </w:r>
          </w:p>
        </w:tc>
        <w:tc>
          <w:tcPr>
            <w:tcW w:w="5661" w:type="dxa"/>
            <w:shd w:val="clear" w:color="auto" w:fill="E5DFEC"/>
          </w:tcPr>
          <w:p w:rsidR="00580767" w:rsidRPr="0087560B" w:rsidRDefault="00580767" w:rsidP="007E1CF8">
            <w:pPr>
              <w:rPr>
                <w:color w:val="000000"/>
                <w:szCs w:val="28"/>
              </w:rPr>
            </w:pPr>
            <w:r w:rsidRPr="0087560B">
              <w:rPr>
                <w:color w:val="000000"/>
                <w:szCs w:val="28"/>
              </w:rPr>
              <w:t xml:space="preserve">Обговорення поданих проєктів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червень – серпень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1.5</w:t>
            </w:r>
          </w:p>
        </w:tc>
        <w:tc>
          <w:tcPr>
            <w:tcW w:w="5661" w:type="dxa"/>
            <w:shd w:val="clear" w:color="auto" w:fill="F2EFF6"/>
          </w:tcPr>
          <w:p w:rsidR="00580767" w:rsidRPr="0087560B" w:rsidRDefault="00580767" w:rsidP="007E1CF8">
            <w:pPr>
              <w:rPr>
                <w:color w:val="000000"/>
                <w:szCs w:val="28"/>
              </w:rPr>
            </w:pPr>
            <w:r w:rsidRPr="0087560B">
              <w:rPr>
                <w:color w:val="000000"/>
                <w:szCs w:val="28"/>
              </w:rPr>
              <w:t>Технічна підтримка та супровід</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протягом строку дії програми</w:t>
            </w:r>
          </w:p>
        </w:tc>
      </w:tr>
      <w:tr w:rsidR="00580767" w:rsidRPr="000F7846" w:rsidTr="0087560B">
        <w:trPr>
          <w:trHeight w:val="276"/>
        </w:trPr>
        <w:tc>
          <w:tcPr>
            <w:tcW w:w="9540" w:type="dxa"/>
            <w:gridSpan w:val="4"/>
            <w:tcBorders>
              <w:left w:val="nil"/>
              <w:bottom w:val="nil"/>
              <w:right w:val="nil"/>
            </w:tcBorders>
            <w:shd w:val="clear" w:color="auto" w:fill="DFD8E8"/>
          </w:tcPr>
          <w:p w:rsidR="00580767" w:rsidRPr="0087560B" w:rsidRDefault="00580767" w:rsidP="0087560B">
            <w:pPr>
              <w:spacing w:before="60" w:after="60"/>
              <w:jc w:val="center"/>
              <w:rPr>
                <w:b/>
                <w:color w:val="000000"/>
                <w:szCs w:val="28"/>
              </w:rPr>
            </w:pPr>
            <w:r w:rsidRPr="0087560B">
              <w:rPr>
                <w:b/>
                <w:color w:val="000000"/>
                <w:szCs w:val="28"/>
              </w:rPr>
              <w:t xml:space="preserve"> Подання проєктів</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2.1</w:t>
            </w:r>
          </w:p>
        </w:tc>
        <w:tc>
          <w:tcPr>
            <w:tcW w:w="5661" w:type="dxa"/>
            <w:shd w:val="clear" w:color="auto" w:fill="F2EFF6"/>
          </w:tcPr>
          <w:p w:rsidR="00580767" w:rsidRPr="0087560B" w:rsidRDefault="00580767" w:rsidP="007E1CF8">
            <w:pPr>
              <w:rPr>
                <w:color w:val="000000"/>
                <w:szCs w:val="28"/>
              </w:rPr>
            </w:pPr>
            <w:r w:rsidRPr="0087560B">
              <w:rPr>
                <w:color w:val="000000"/>
                <w:szCs w:val="28"/>
              </w:rPr>
              <w:t xml:space="preserve">Розміщення форми подання проєкту в електронній версії на офіційному вебсайті Вараської міської ради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січень – лютий</w:t>
            </w:r>
          </w:p>
          <w:p w:rsidR="00580767" w:rsidRPr="0087560B" w:rsidRDefault="00580767" w:rsidP="0087560B">
            <w:pPr>
              <w:jc w:val="center"/>
              <w:rPr>
                <w:color w:val="000000"/>
                <w:szCs w:val="28"/>
              </w:rPr>
            </w:pPr>
            <w:r w:rsidRPr="0087560B">
              <w:rPr>
                <w:color w:val="000000"/>
                <w:szCs w:val="28"/>
              </w:rPr>
              <w:t>(в 2021 році - червень)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2.2</w:t>
            </w:r>
          </w:p>
        </w:tc>
        <w:tc>
          <w:tcPr>
            <w:tcW w:w="5661" w:type="dxa"/>
            <w:shd w:val="clear" w:color="auto" w:fill="E5DFEC"/>
          </w:tcPr>
          <w:p w:rsidR="00580767" w:rsidRPr="0087560B" w:rsidRDefault="00580767" w:rsidP="007E1CF8">
            <w:pPr>
              <w:rPr>
                <w:color w:val="000000"/>
                <w:szCs w:val="28"/>
              </w:rPr>
            </w:pPr>
            <w:r w:rsidRPr="0087560B">
              <w:rPr>
                <w:color w:val="000000"/>
                <w:szCs w:val="28"/>
              </w:rPr>
              <w:t>Подання проєктів відповідно до форми, вимог до проєкту з урахуванням обсягу коштів:</w:t>
            </w:r>
          </w:p>
          <w:p w:rsidR="00580767" w:rsidRPr="0087560B" w:rsidRDefault="00580767" w:rsidP="0087560B">
            <w:pPr>
              <w:ind w:left="97" w:hanging="142"/>
              <w:rPr>
                <w:color w:val="000000"/>
                <w:szCs w:val="28"/>
              </w:rPr>
            </w:pPr>
            <w:r w:rsidRPr="0087560B">
              <w:rPr>
                <w:color w:val="000000"/>
                <w:szCs w:val="28"/>
              </w:rPr>
              <w:t>- поштою за адресою м. Вараш, майдан Незалежності 1 з поміткою "Громадський бюджет.";</w:t>
            </w:r>
          </w:p>
          <w:p w:rsidR="00580767" w:rsidRPr="0087560B" w:rsidRDefault="00580767" w:rsidP="0087560B">
            <w:pPr>
              <w:ind w:left="97" w:hanging="142"/>
              <w:rPr>
                <w:color w:val="000000"/>
                <w:szCs w:val="28"/>
              </w:rPr>
            </w:pPr>
            <w:r w:rsidRPr="0087560B">
              <w:rPr>
                <w:color w:val="000000"/>
                <w:szCs w:val="28"/>
              </w:rPr>
              <w:t xml:space="preserve">- електронною поштою у вигляді відсканованих оригіналів документів з поміткою "Громадський бюджет" на електронну адресу, зазначену в оголошенні про проведення </w:t>
            </w:r>
            <w:r w:rsidRPr="0087560B">
              <w:rPr>
                <w:color w:val="000000"/>
                <w:spacing w:val="-4"/>
                <w:szCs w:val="28"/>
              </w:rPr>
              <w:t>конкурсного відбору проєктів</w:t>
            </w:r>
            <w:r w:rsidRPr="0087560B">
              <w:rPr>
                <w:color w:val="000000"/>
                <w:szCs w:val="28"/>
              </w:rPr>
              <w:t>, що розміщується на офіцій-ному сайті Вараської міської ради</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квітень – травень</w:t>
            </w:r>
            <w:r w:rsidRPr="0087560B">
              <w:rPr>
                <w:color w:val="000000"/>
                <w:szCs w:val="28"/>
              </w:rPr>
              <w:t>, протягом 45 днів</w:t>
            </w:r>
          </w:p>
          <w:p w:rsidR="00580767" w:rsidRPr="0087560B" w:rsidRDefault="00580767" w:rsidP="0087560B">
            <w:pPr>
              <w:jc w:val="center"/>
              <w:rPr>
                <w:color w:val="000000"/>
                <w:szCs w:val="28"/>
              </w:rPr>
            </w:pPr>
            <w:r w:rsidRPr="0087560B">
              <w:rPr>
                <w:color w:val="000000"/>
                <w:szCs w:val="28"/>
              </w:rPr>
              <w:t>(в 2021 році червень-липень)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2.3</w:t>
            </w:r>
          </w:p>
        </w:tc>
        <w:tc>
          <w:tcPr>
            <w:tcW w:w="5661" w:type="dxa"/>
            <w:shd w:val="clear" w:color="auto" w:fill="F2EFF6"/>
          </w:tcPr>
          <w:p w:rsidR="00580767" w:rsidRPr="0087560B" w:rsidRDefault="00580767" w:rsidP="007E1CF8">
            <w:pPr>
              <w:rPr>
                <w:color w:val="000000"/>
                <w:szCs w:val="28"/>
              </w:rPr>
            </w:pPr>
            <w:r w:rsidRPr="0087560B">
              <w:rPr>
                <w:color w:val="000000"/>
                <w:szCs w:val="28"/>
              </w:rPr>
              <w:t xml:space="preserve">Розміщення на офіційному вебсайті Вараської міської ради відсканованих заповнених форм проєктів </w:t>
            </w:r>
          </w:p>
          <w:p w:rsidR="00580767" w:rsidRPr="0087560B" w:rsidRDefault="00580767" w:rsidP="007E1CF8">
            <w:pPr>
              <w:rPr>
                <w:color w:val="000000"/>
                <w:szCs w:val="28"/>
              </w:rPr>
            </w:pPr>
            <w:r w:rsidRPr="0087560B">
              <w:rPr>
                <w:color w:val="000000"/>
                <w:szCs w:val="28"/>
              </w:rPr>
              <w:t xml:space="preserve">або в електронному вигляді, за винятком сторінок, які містять персональні дані авторів (співавторів) проєктів </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квітень – червень</w:t>
            </w:r>
          </w:p>
          <w:p w:rsidR="00580767" w:rsidRPr="0087560B" w:rsidRDefault="00580767" w:rsidP="0087560B">
            <w:pPr>
              <w:jc w:val="center"/>
              <w:rPr>
                <w:color w:val="000000"/>
                <w:szCs w:val="28"/>
              </w:rPr>
            </w:pPr>
            <w:r w:rsidRPr="0087560B">
              <w:rPr>
                <w:color w:val="000000"/>
                <w:szCs w:val="28"/>
              </w:rPr>
              <w:t>(в 2021 році червень-липень)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2.4</w:t>
            </w:r>
          </w:p>
        </w:tc>
        <w:tc>
          <w:tcPr>
            <w:tcW w:w="5661" w:type="dxa"/>
            <w:shd w:val="clear" w:color="auto" w:fill="E5DFEC"/>
          </w:tcPr>
          <w:p w:rsidR="00580767" w:rsidRPr="0087560B" w:rsidRDefault="00580767" w:rsidP="007E1CF8">
            <w:pPr>
              <w:rPr>
                <w:color w:val="000000"/>
                <w:szCs w:val="28"/>
              </w:rPr>
            </w:pPr>
            <w:r w:rsidRPr="0087560B">
              <w:rPr>
                <w:color w:val="000000"/>
                <w:szCs w:val="28"/>
              </w:rPr>
              <w:t>Технічна підтримка та супровід</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протягом строку дії програми</w:t>
            </w:r>
          </w:p>
        </w:tc>
      </w:tr>
      <w:tr w:rsidR="00580767" w:rsidRPr="000F7846" w:rsidTr="0087560B">
        <w:trPr>
          <w:trHeight w:val="378"/>
        </w:trPr>
        <w:tc>
          <w:tcPr>
            <w:tcW w:w="9540" w:type="dxa"/>
            <w:gridSpan w:val="4"/>
            <w:tcBorders>
              <w:left w:val="nil"/>
              <w:bottom w:val="nil"/>
              <w:right w:val="nil"/>
            </w:tcBorders>
            <w:shd w:val="clear" w:color="auto" w:fill="DFD8E8"/>
          </w:tcPr>
          <w:p w:rsidR="00580767" w:rsidRPr="0087560B" w:rsidRDefault="00580767" w:rsidP="0087560B">
            <w:pPr>
              <w:spacing w:before="60" w:after="60"/>
              <w:jc w:val="center"/>
              <w:rPr>
                <w:b/>
                <w:color w:val="000000"/>
                <w:szCs w:val="28"/>
              </w:rPr>
            </w:pPr>
            <w:r w:rsidRPr="0087560B">
              <w:rPr>
                <w:b/>
                <w:color w:val="000000"/>
                <w:szCs w:val="28"/>
              </w:rPr>
              <w:t>Перевірка проєкту</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3.1</w:t>
            </w:r>
          </w:p>
        </w:tc>
        <w:tc>
          <w:tcPr>
            <w:tcW w:w="5661" w:type="dxa"/>
            <w:shd w:val="clear" w:color="auto" w:fill="E5DFEC"/>
          </w:tcPr>
          <w:p w:rsidR="00580767" w:rsidRPr="0087560B" w:rsidRDefault="00580767" w:rsidP="007E1CF8">
            <w:pPr>
              <w:rPr>
                <w:color w:val="000000"/>
                <w:szCs w:val="28"/>
              </w:rPr>
            </w:pPr>
            <w:r w:rsidRPr="0087560B">
              <w:rPr>
                <w:color w:val="000000"/>
                <w:szCs w:val="28"/>
              </w:rPr>
              <w:t xml:space="preserve">Здійснення попередньої перевірки проєктів </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квітень – червень</w:t>
            </w:r>
          </w:p>
          <w:p w:rsidR="00580767" w:rsidRPr="0087560B" w:rsidRDefault="00580767" w:rsidP="0087560B">
            <w:pPr>
              <w:jc w:val="center"/>
              <w:rPr>
                <w:color w:val="000000"/>
                <w:szCs w:val="28"/>
              </w:rPr>
            </w:pPr>
            <w:r w:rsidRPr="0087560B">
              <w:rPr>
                <w:color w:val="000000"/>
                <w:szCs w:val="28"/>
              </w:rPr>
              <w:t>(в 2021 році червень-липень)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3.2</w:t>
            </w:r>
          </w:p>
        </w:tc>
        <w:tc>
          <w:tcPr>
            <w:tcW w:w="5661" w:type="dxa"/>
            <w:shd w:val="clear" w:color="auto" w:fill="F2EFF6"/>
          </w:tcPr>
          <w:p w:rsidR="00580767" w:rsidRPr="0087560B" w:rsidRDefault="00580767" w:rsidP="007E1CF8">
            <w:pPr>
              <w:rPr>
                <w:color w:val="000000"/>
                <w:szCs w:val="28"/>
              </w:rPr>
            </w:pPr>
            <w:r w:rsidRPr="0087560B">
              <w:rPr>
                <w:color w:val="000000"/>
                <w:szCs w:val="28"/>
              </w:rPr>
              <w:t xml:space="preserve">Внесення (в разі необхідності) коректив до форми подання проєктів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 xml:space="preserve">протягом 5 днів </w:t>
            </w:r>
          </w:p>
          <w:p w:rsidR="00580767" w:rsidRPr="0087560B" w:rsidRDefault="00580767" w:rsidP="0087560B">
            <w:pPr>
              <w:jc w:val="center"/>
              <w:rPr>
                <w:color w:val="000000"/>
                <w:szCs w:val="28"/>
              </w:rPr>
            </w:pPr>
            <w:r w:rsidRPr="0087560B">
              <w:rPr>
                <w:color w:val="000000"/>
                <w:szCs w:val="28"/>
              </w:rPr>
              <w:t>із дня отримання проєкту</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3.3</w:t>
            </w:r>
          </w:p>
        </w:tc>
        <w:tc>
          <w:tcPr>
            <w:tcW w:w="5661" w:type="dxa"/>
            <w:shd w:val="clear" w:color="auto" w:fill="E5DFEC"/>
          </w:tcPr>
          <w:p w:rsidR="00580767" w:rsidRPr="0087560B" w:rsidRDefault="00580767" w:rsidP="007E1CF8">
            <w:pPr>
              <w:rPr>
                <w:color w:val="000000"/>
                <w:szCs w:val="28"/>
              </w:rPr>
            </w:pPr>
            <w:r w:rsidRPr="0087560B">
              <w:rPr>
                <w:color w:val="000000"/>
                <w:szCs w:val="28"/>
              </w:rPr>
              <w:t>Подання відсканованих заповнених форм проєктів або в електронному вигляді до виконавчих органів Вараської міської ради, до повноважень яких належить реалізація проєкту</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протягом 3 робочих днів після формальної перевірки проєкту</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3.4</w:t>
            </w:r>
          </w:p>
        </w:tc>
        <w:tc>
          <w:tcPr>
            <w:tcW w:w="5661" w:type="dxa"/>
            <w:shd w:val="clear" w:color="auto" w:fill="F2EFF6"/>
          </w:tcPr>
          <w:p w:rsidR="00580767" w:rsidRPr="0087560B" w:rsidRDefault="00580767" w:rsidP="007E1CF8">
            <w:pPr>
              <w:rPr>
                <w:color w:val="000000"/>
                <w:szCs w:val="28"/>
              </w:rPr>
            </w:pPr>
            <w:r w:rsidRPr="0087560B">
              <w:rPr>
                <w:color w:val="000000"/>
                <w:szCs w:val="28"/>
              </w:rPr>
              <w:t>Заповнення карток аналізу проєктів, надання обґрунтованих рекомендацій щодо можливості реалізації проєкту</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червень – серпень</w:t>
            </w:r>
            <w:r w:rsidRPr="0087560B">
              <w:rPr>
                <w:color w:val="000000"/>
                <w:szCs w:val="28"/>
              </w:rPr>
              <w:t>,</w:t>
            </w:r>
          </w:p>
          <w:p w:rsidR="00580767" w:rsidRPr="0087560B" w:rsidRDefault="00580767" w:rsidP="0087560B">
            <w:pPr>
              <w:jc w:val="center"/>
              <w:rPr>
                <w:color w:val="000000"/>
                <w:szCs w:val="28"/>
              </w:rPr>
            </w:pPr>
            <w:r w:rsidRPr="0087560B">
              <w:rPr>
                <w:color w:val="000000"/>
                <w:szCs w:val="28"/>
              </w:rPr>
              <w:t>протягом 20 робочих днів із дати отримання проекту</w:t>
            </w:r>
          </w:p>
          <w:p w:rsidR="00580767" w:rsidRPr="0087560B" w:rsidRDefault="00580767" w:rsidP="0087560B">
            <w:pPr>
              <w:jc w:val="center"/>
              <w:rPr>
                <w:color w:val="000000"/>
                <w:szCs w:val="28"/>
              </w:rPr>
            </w:pP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3.5</w:t>
            </w:r>
          </w:p>
        </w:tc>
        <w:tc>
          <w:tcPr>
            <w:tcW w:w="5661" w:type="dxa"/>
            <w:shd w:val="clear" w:color="auto" w:fill="E5DFEC"/>
          </w:tcPr>
          <w:p w:rsidR="00580767" w:rsidRPr="0087560B" w:rsidRDefault="00580767" w:rsidP="007E1CF8">
            <w:pPr>
              <w:rPr>
                <w:color w:val="000000"/>
                <w:szCs w:val="28"/>
              </w:rPr>
            </w:pPr>
            <w:r w:rsidRPr="0087560B">
              <w:rPr>
                <w:color w:val="000000"/>
                <w:szCs w:val="28"/>
              </w:rPr>
              <w:t>Уточнення інформації, необхідної для аналізу та оцінки проєктів, і надання заповнених карт аналізу проєктів до відділу інформаційно-аналітичного забезпечення</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червень – серпень</w:t>
            </w:r>
            <w:r w:rsidRPr="0087560B">
              <w:rPr>
                <w:color w:val="000000"/>
                <w:szCs w:val="28"/>
              </w:rPr>
              <w:t>, протягом 5 робочих днів</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3.6</w:t>
            </w:r>
          </w:p>
        </w:tc>
        <w:tc>
          <w:tcPr>
            <w:tcW w:w="5661" w:type="dxa"/>
            <w:shd w:val="clear" w:color="auto" w:fill="F2EFF6"/>
          </w:tcPr>
          <w:p w:rsidR="00580767" w:rsidRPr="0087560B" w:rsidRDefault="00580767" w:rsidP="007E1CF8">
            <w:pPr>
              <w:rPr>
                <w:color w:val="000000"/>
                <w:szCs w:val="28"/>
              </w:rPr>
            </w:pPr>
            <w:r w:rsidRPr="0087560B">
              <w:rPr>
                <w:color w:val="000000"/>
                <w:szCs w:val="28"/>
              </w:rPr>
              <w:t>Складання реєстру позитивно та негативно оцінених проєктів</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червень – серпень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3.7</w:t>
            </w:r>
          </w:p>
        </w:tc>
        <w:tc>
          <w:tcPr>
            <w:tcW w:w="5661" w:type="dxa"/>
            <w:shd w:val="clear" w:color="auto" w:fill="E5DFEC"/>
          </w:tcPr>
          <w:p w:rsidR="00580767" w:rsidRPr="0087560B" w:rsidRDefault="00580767" w:rsidP="007E1CF8">
            <w:pPr>
              <w:rPr>
                <w:color w:val="000000"/>
                <w:szCs w:val="28"/>
              </w:rPr>
            </w:pPr>
            <w:r w:rsidRPr="0087560B">
              <w:rPr>
                <w:color w:val="000000"/>
                <w:szCs w:val="28"/>
              </w:rPr>
              <w:t xml:space="preserve">Затвердження списків позитивно і негативно оцінених проєктів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серпень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3.8</w:t>
            </w:r>
          </w:p>
        </w:tc>
        <w:tc>
          <w:tcPr>
            <w:tcW w:w="5661" w:type="dxa"/>
            <w:shd w:val="clear" w:color="auto" w:fill="F2EFF6"/>
          </w:tcPr>
          <w:p w:rsidR="00580767" w:rsidRPr="0087560B" w:rsidRDefault="00580767" w:rsidP="007E1CF8">
            <w:pPr>
              <w:rPr>
                <w:color w:val="000000"/>
                <w:szCs w:val="28"/>
              </w:rPr>
            </w:pPr>
            <w:r w:rsidRPr="0087560B">
              <w:rPr>
                <w:color w:val="000000"/>
                <w:szCs w:val="28"/>
              </w:rPr>
              <w:t>Розміщення на вебсайті Вараської міської ради у рубриці "Громадський бюджет" списків позитивно і негативно оцінених проєктів та відсканованих заповнених карток аналізу проєктів</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серпень – вересень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3.9</w:t>
            </w:r>
          </w:p>
        </w:tc>
        <w:tc>
          <w:tcPr>
            <w:tcW w:w="5661" w:type="dxa"/>
            <w:shd w:val="clear" w:color="auto" w:fill="E5DFEC"/>
          </w:tcPr>
          <w:p w:rsidR="00580767" w:rsidRPr="0087560B" w:rsidRDefault="00580767" w:rsidP="007E1CF8">
            <w:pPr>
              <w:rPr>
                <w:color w:val="000000"/>
                <w:szCs w:val="28"/>
              </w:rPr>
            </w:pPr>
            <w:r w:rsidRPr="0087560B">
              <w:rPr>
                <w:color w:val="000000"/>
                <w:szCs w:val="28"/>
              </w:rPr>
              <w:t>Технічна підтримка та супровід</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протягом строку дії програми</w:t>
            </w:r>
          </w:p>
        </w:tc>
      </w:tr>
      <w:tr w:rsidR="00580767" w:rsidRPr="000F7846" w:rsidTr="0087560B">
        <w:trPr>
          <w:trHeight w:val="276"/>
        </w:trPr>
        <w:tc>
          <w:tcPr>
            <w:tcW w:w="9540" w:type="dxa"/>
            <w:gridSpan w:val="4"/>
            <w:tcBorders>
              <w:left w:val="nil"/>
              <w:bottom w:val="nil"/>
              <w:right w:val="nil"/>
            </w:tcBorders>
            <w:shd w:val="clear" w:color="auto" w:fill="DFD8E8"/>
          </w:tcPr>
          <w:p w:rsidR="00580767" w:rsidRPr="0087560B" w:rsidRDefault="00580767" w:rsidP="0087560B">
            <w:pPr>
              <w:jc w:val="center"/>
              <w:rPr>
                <w:b/>
                <w:color w:val="000000"/>
              </w:rPr>
            </w:pPr>
            <w:r w:rsidRPr="0087560B">
              <w:rPr>
                <w:b/>
                <w:color w:val="000000"/>
                <w:szCs w:val="28"/>
              </w:rPr>
              <w:t>Голосування за проєкти та підрахунок результатів</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4.1</w:t>
            </w:r>
          </w:p>
        </w:tc>
        <w:tc>
          <w:tcPr>
            <w:tcW w:w="5661" w:type="dxa"/>
            <w:shd w:val="clear" w:color="auto" w:fill="E5DFEC"/>
          </w:tcPr>
          <w:p w:rsidR="00580767" w:rsidRPr="0087560B" w:rsidRDefault="00580767" w:rsidP="0087560B">
            <w:pPr>
              <w:spacing w:line="226" w:lineRule="auto"/>
              <w:rPr>
                <w:color w:val="000000"/>
                <w:szCs w:val="28"/>
              </w:rPr>
            </w:pPr>
            <w:r w:rsidRPr="0087560B">
              <w:rPr>
                <w:color w:val="000000"/>
                <w:szCs w:val="28"/>
              </w:rPr>
              <w:t xml:space="preserve">Організація голосування шляхом: </w:t>
            </w:r>
          </w:p>
          <w:p w:rsidR="00580767" w:rsidRPr="0087560B" w:rsidRDefault="00580767" w:rsidP="0087560B">
            <w:pPr>
              <w:spacing w:line="226" w:lineRule="auto"/>
              <w:ind w:left="97" w:hanging="175"/>
              <w:rPr>
                <w:color w:val="000000"/>
                <w:szCs w:val="28"/>
              </w:rPr>
            </w:pPr>
            <w:r w:rsidRPr="0087560B">
              <w:rPr>
                <w:color w:val="000000"/>
                <w:szCs w:val="28"/>
              </w:rPr>
              <w:t>- голосування в рубриці "Громадський бюджет" вебсайту Вараської міської ради;</w:t>
            </w:r>
          </w:p>
          <w:p w:rsidR="00580767" w:rsidRPr="0087560B" w:rsidRDefault="00580767" w:rsidP="0087560B">
            <w:pPr>
              <w:spacing w:line="226" w:lineRule="auto"/>
              <w:ind w:left="175" w:hanging="175"/>
              <w:rPr>
                <w:color w:val="000000"/>
                <w:szCs w:val="28"/>
              </w:rPr>
            </w:pPr>
          </w:p>
        </w:tc>
        <w:tc>
          <w:tcPr>
            <w:tcW w:w="3261" w:type="dxa"/>
            <w:tcBorders>
              <w:left w:val="nil"/>
              <w:bottom w:val="nil"/>
              <w:right w:val="nil"/>
            </w:tcBorders>
            <w:shd w:val="clear" w:color="auto" w:fill="DFD8E8"/>
          </w:tcPr>
          <w:p w:rsidR="00580767" w:rsidRPr="0087560B" w:rsidRDefault="00580767" w:rsidP="0087560B">
            <w:pPr>
              <w:spacing w:line="226" w:lineRule="auto"/>
              <w:jc w:val="center"/>
              <w:rPr>
                <w:color w:val="000000"/>
                <w:szCs w:val="28"/>
              </w:rPr>
            </w:pPr>
            <w:r w:rsidRPr="0087560B">
              <w:rPr>
                <w:color w:val="000000"/>
                <w:szCs w:val="28"/>
              </w:rPr>
              <w:t>вересень – жовтень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4.2</w:t>
            </w:r>
          </w:p>
        </w:tc>
        <w:tc>
          <w:tcPr>
            <w:tcW w:w="5661" w:type="dxa"/>
            <w:shd w:val="clear" w:color="auto" w:fill="F2EFF6"/>
          </w:tcPr>
          <w:p w:rsidR="00580767" w:rsidRPr="0087560B" w:rsidRDefault="00580767" w:rsidP="0087560B">
            <w:pPr>
              <w:spacing w:line="226" w:lineRule="auto"/>
              <w:rPr>
                <w:color w:val="000000"/>
                <w:szCs w:val="28"/>
              </w:rPr>
            </w:pPr>
            <w:r w:rsidRPr="0087560B">
              <w:rPr>
                <w:color w:val="000000"/>
                <w:szCs w:val="28"/>
              </w:rPr>
              <w:t>Встановлення підсумків голосування шляхом підрахунку балів, відданих за кожний проєкт</w:t>
            </w:r>
          </w:p>
        </w:tc>
        <w:tc>
          <w:tcPr>
            <w:tcW w:w="3261" w:type="dxa"/>
            <w:tcBorders>
              <w:left w:val="nil"/>
              <w:bottom w:val="nil"/>
              <w:right w:val="nil"/>
            </w:tcBorders>
            <w:shd w:val="clear" w:color="auto" w:fill="DFD8E8"/>
          </w:tcPr>
          <w:p w:rsidR="00580767" w:rsidRPr="0087560B" w:rsidRDefault="00580767" w:rsidP="0087560B">
            <w:pPr>
              <w:spacing w:line="226" w:lineRule="auto"/>
              <w:jc w:val="center"/>
              <w:rPr>
                <w:color w:val="000000"/>
                <w:szCs w:val="28"/>
              </w:rPr>
            </w:pPr>
            <w:r w:rsidRPr="0087560B">
              <w:rPr>
                <w:color w:val="000000"/>
                <w:szCs w:val="28"/>
              </w:rPr>
              <w:t>жовтень – листопад</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4.3</w:t>
            </w:r>
          </w:p>
        </w:tc>
        <w:tc>
          <w:tcPr>
            <w:tcW w:w="5661" w:type="dxa"/>
            <w:shd w:val="clear" w:color="auto" w:fill="E5DFEC"/>
          </w:tcPr>
          <w:p w:rsidR="00580767" w:rsidRPr="0087560B" w:rsidRDefault="00580767" w:rsidP="0087560B">
            <w:pPr>
              <w:spacing w:line="226" w:lineRule="auto"/>
              <w:rPr>
                <w:color w:val="000000"/>
                <w:szCs w:val="28"/>
              </w:rPr>
            </w:pPr>
            <w:r w:rsidRPr="0087560B">
              <w:rPr>
                <w:color w:val="000000"/>
                <w:szCs w:val="28"/>
              </w:rPr>
              <w:t>Затвердження списків проєктів з урахуванням результатів голосування</w:t>
            </w:r>
          </w:p>
        </w:tc>
        <w:tc>
          <w:tcPr>
            <w:tcW w:w="3261" w:type="dxa"/>
            <w:tcBorders>
              <w:left w:val="nil"/>
              <w:bottom w:val="nil"/>
              <w:right w:val="nil"/>
            </w:tcBorders>
            <w:shd w:val="clear" w:color="auto" w:fill="DFD8E8"/>
          </w:tcPr>
          <w:p w:rsidR="00580767" w:rsidRPr="0087560B" w:rsidRDefault="00580767" w:rsidP="0087560B">
            <w:pPr>
              <w:spacing w:line="226" w:lineRule="auto"/>
              <w:jc w:val="center"/>
              <w:rPr>
                <w:color w:val="000000"/>
                <w:szCs w:val="28"/>
              </w:rPr>
            </w:pPr>
            <w:r w:rsidRPr="0087560B">
              <w:rPr>
                <w:color w:val="000000"/>
                <w:szCs w:val="28"/>
              </w:rPr>
              <w:t>жовтень – листопад</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lastRenderedPageBreak/>
              <w:t>4.4</w:t>
            </w:r>
          </w:p>
        </w:tc>
        <w:tc>
          <w:tcPr>
            <w:tcW w:w="5661" w:type="dxa"/>
            <w:shd w:val="clear" w:color="auto" w:fill="F2EFF6"/>
          </w:tcPr>
          <w:p w:rsidR="00580767" w:rsidRPr="0087560B" w:rsidRDefault="00580767" w:rsidP="0087560B">
            <w:pPr>
              <w:spacing w:line="226" w:lineRule="auto"/>
              <w:rPr>
                <w:color w:val="000000"/>
                <w:szCs w:val="28"/>
              </w:rPr>
            </w:pPr>
            <w:r w:rsidRPr="0087560B">
              <w:rPr>
                <w:color w:val="000000"/>
                <w:szCs w:val="28"/>
              </w:rPr>
              <w:t>Розміщення на сайті Вараської міської ради результатів голосування</w:t>
            </w:r>
          </w:p>
        </w:tc>
        <w:tc>
          <w:tcPr>
            <w:tcW w:w="3261" w:type="dxa"/>
            <w:tcBorders>
              <w:left w:val="nil"/>
              <w:bottom w:val="nil"/>
              <w:right w:val="nil"/>
            </w:tcBorders>
            <w:shd w:val="clear" w:color="auto" w:fill="DFD8E8"/>
          </w:tcPr>
          <w:p w:rsidR="00580767" w:rsidRPr="0087560B" w:rsidRDefault="00580767" w:rsidP="0087560B">
            <w:pPr>
              <w:spacing w:line="226" w:lineRule="auto"/>
              <w:jc w:val="center"/>
              <w:rPr>
                <w:color w:val="000000"/>
                <w:szCs w:val="28"/>
              </w:rPr>
            </w:pPr>
            <w:r w:rsidRPr="0087560B">
              <w:rPr>
                <w:color w:val="000000"/>
                <w:szCs w:val="28"/>
              </w:rPr>
              <w:t>листопад – грудень</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4.5</w:t>
            </w:r>
          </w:p>
        </w:tc>
        <w:tc>
          <w:tcPr>
            <w:tcW w:w="5661" w:type="dxa"/>
            <w:shd w:val="clear" w:color="auto" w:fill="E5DFEC"/>
          </w:tcPr>
          <w:p w:rsidR="00580767" w:rsidRPr="0087560B" w:rsidRDefault="00580767" w:rsidP="007E1CF8">
            <w:pPr>
              <w:rPr>
                <w:color w:val="000000"/>
                <w:szCs w:val="28"/>
              </w:rPr>
            </w:pPr>
            <w:r w:rsidRPr="0087560B">
              <w:rPr>
                <w:color w:val="000000"/>
                <w:szCs w:val="28"/>
              </w:rPr>
              <w:t>Технічна підтримка та супровід</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протягом строку дії програми</w:t>
            </w:r>
          </w:p>
        </w:tc>
      </w:tr>
      <w:tr w:rsidR="00580767" w:rsidRPr="000F7846" w:rsidTr="0087560B">
        <w:trPr>
          <w:trHeight w:val="276"/>
        </w:trPr>
        <w:tc>
          <w:tcPr>
            <w:tcW w:w="9540" w:type="dxa"/>
            <w:gridSpan w:val="4"/>
            <w:tcBorders>
              <w:left w:val="nil"/>
              <w:bottom w:val="nil"/>
              <w:right w:val="nil"/>
            </w:tcBorders>
            <w:shd w:val="clear" w:color="auto" w:fill="DFD8E8"/>
          </w:tcPr>
          <w:p w:rsidR="00580767" w:rsidRPr="0087560B" w:rsidRDefault="00580767" w:rsidP="0087560B">
            <w:pPr>
              <w:spacing w:before="60" w:after="60" w:line="226" w:lineRule="auto"/>
              <w:jc w:val="center"/>
              <w:rPr>
                <w:b/>
                <w:color w:val="000000"/>
                <w:szCs w:val="28"/>
              </w:rPr>
            </w:pPr>
            <w:r w:rsidRPr="0087560B">
              <w:rPr>
                <w:b/>
                <w:color w:val="000000"/>
                <w:szCs w:val="28"/>
              </w:rPr>
              <w:t xml:space="preserve"> Реалізація проєктів та оцінка процесу</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5.1</w:t>
            </w:r>
          </w:p>
        </w:tc>
        <w:tc>
          <w:tcPr>
            <w:tcW w:w="5661" w:type="dxa"/>
            <w:shd w:val="clear" w:color="auto" w:fill="E5DFEC"/>
          </w:tcPr>
          <w:p w:rsidR="00580767" w:rsidRPr="0087560B" w:rsidRDefault="00580767" w:rsidP="0087560B">
            <w:pPr>
              <w:spacing w:line="226" w:lineRule="auto"/>
              <w:rPr>
                <w:color w:val="000000"/>
                <w:szCs w:val="28"/>
              </w:rPr>
            </w:pPr>
            <w:r w:rsidRPr="0087560B">
              <w:rPr>
                <w:color w:val="000000"/>
                <w:szCs w:val="28"/>
              </w:rPr>
              <w:t xml:space="preserve">Визначення відповідальних за реалізацію кожного проєкту-переможця </w:t>
            </w:r>
          </w:p>
        </w:tc>
        <w:tc>
          <w:tcPr>
            <w:tcW w:w="3261" w:type="dxa"/>
            <w:tcBorders>
              <w:left w:val="nil"/>
              <w:bottom w:val="nil"/>
              <w:right w:val="nil"/>
            </w:tcBorders>
            <w:shd w:val="clear" w:color="auto" w:fill="DFD8E8"/>
          </w:tcPr>
          <w:p w:rsidR="00580767" w:rsidRPr="0087560B" w:rsidRDefault="00580767" w:rsidP="0087560B">
            <w:pPr>
              <w:spacing w:line="226" w:lineRule="auto"/>
              <w:jc w:val="center"/>
              <w:rPr>
                <w:color w:val="000000"/>
                <w:szCs w:val="28"/>
              </w:rPr>
            </w:pPr>
            <w:r w:rsidRPr="0087560B">
              <w:rPr>
                <w:color w:val="000000"/>
              </w:rPr>
              <w:t xml:space="preserve">листопад – грудень </w:t>
            </w:r>
            <w:r w:rsidRPr="0087560B">
              <w:rPr>
                <w:color w:val="000000"/>
                <w:szCs w:val="28"/>
              </w:rPr>
              <w:t>року, що передує року виконання проєктів-переможців</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5.2</w:t>
            </w:r>
          </w:p>
        </w:tc>
        <w:tc>
          <w:tcPr>
            <w:tcW w:w="5661" w:type="dxa"/>
            <w:shd w:val="clear" w:color="auto" w:fill="F2EFF6"/>
          </w:tcPr>
          <w:p w:rsidR="00580767" w:rsidRPr="0087560B" w:rsidRDefault="00580767" w:rsidP="0087560B">
            <w:pPr>
              <w:spacing w:line="226" w:lineRule="auto"/>
              <w:rPr>
                <w:color w:val="000000"/>
                <w:szCs w:val="28"/>
              </w:rPr>
            </w:pPr>
            <w:r w:rsidRPr="0087560B">
              <w:rPr>
                <w:color w:val="000000"/>
                <w:szCs w:val="28"/>
              </w:rPr>
              <w:t>Обов’язкове включення головними розпорядниками коштів до бюджетних запитів на відповідний бюджетний період проєктів-переможців, враховуючи вимоги чинного законодавства</w:t>
            </w:r>
          </w:p>
        </w:tc>
        <w:tc>
          <w:tcPr>
            <w:tcW w:w="3261" w:type="dxa"/>
            <w:tcBorders>
              <w:left w:val="nil"/>
              <w:bottom w:val="nil"/>
              <w:right w:val="nil"/>
            </w:tcBorders>
            <w:shd w:val="clear" w:color="auto" w:fill="DFD8E8"/>
          </w:tcPr>
          <w:p w:rsidR="00580767" w:rsidRPr="0087560B" w:rsidRDefault="00580767" w:rsidP="0087560B">
            <w:pPr>
              <w:spacing w:line="226" w:lineRule="auto"/>
              <w:ind w:left="-57" w:right="-57"/>
              <w:jc w:val="center"/>
              <w:rPr>
                <w:color w:val="000000"/>
                <w:szCs w:val="28"/>
              </w:rPr>
            </w:pPr>
            <w:r w:rsidRPr="0087560B">
              <w:rPr>
                <w:color w:val="000000"/>
                <w:szCs w:val="28"/>
              </w:rPr>
              <w:t xml:space="preserve">Відповідно до вимог статей </w:t>
            </w:r>
          </w:p>
          <w:p w:rsidR="00580767" w:rsidRPr="0087560B" w:rsidRDefault="00580767" w:rsidP="0087560B">
            <w:pPr>
              <w:spacing w:line="226" w:lineRule="auto"/>
              <w:ind w:left="-57" w:right="-57"/>
              <w:jc w:val="center"/>
              <w:rPr>
                <w:color w:val="000000"/>
                <w:szCs w:val="28"/>
              </w:rPr>
            </w:pPr>
            <w:r w:rsidRPr="0087560B">
              <w:rPr>
                <w:color w:val="000000"/>
                <w:szCs w:val="28"/>
              </w:rPr>
              <w:t>75, 76, 77 Бюджетного кодексу України</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5.3</w:t>
            </w:r>
          </w:p>
        </w:tc>
        <w:tc>
          <w:tcPr>
            <w:tcW w:w="5661" w:type="dxa"/>
            <w:shd w:val="clear" w:color="auto" w:fill="E5DFEC"/>
          </w:tcPr>
          <w:p w:rsidR="00580767" w:rsidRPr="0087560B" w:rsidRDefault="00580767" w:rsidP="0087560B">
            <w:pPr>
              <w:ind w:right="-57"/>
              <w:rPr>
                <w:color w:val="000000"/>
                <w:spacing w:val="-4"/>
                <w:szCs w:val="28"/>
              </w:rPr>
            </w:pPr>
            <w:r w:rsidRPr="0087560B">
              <w:rPr>
                <w:color w:val="000000"/>
                <w:spacing w:val="-4"/>
              </w:rPr>
              <w:t>Виконання проєктів-переможців</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rPr>
              <w:t>Протягом бюджет-ного року</w:t>
            </w:r>
          </w:p>
        </w:tc>
      </w:tr>
      <w:tr w:rsidR="00580767" w:rsidRPr="00C55579" w:rsidTr="0087560B">
        <w:trPr>
          <w:gridAfter w:val="1"/>
          <w:wAfter w:w="6" w:type="dxa"/>
          <w:trHeight w:val="530"/>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5.4</w:t>
            </w:r>
          </w:p>
        </w:tc>
        <w:tc>
          <w:tcPr>
            <w:tcW w:w="5661" w:type="dxa"/>
            <w:shd w:val="clear" w:color="auto" w:fill="F2EFF6"/>
          </w:tcPr>
          <w:p w:rsidR="00580767" w:rsidRPr="0087560B" w:rsidRDefault="00580767" w:rsidP="007E1CF8">
            <w:pPr>
              <w:rPr>
                <w:color w:val="000000"/>
                <w:szCs w:val="28"/>
              </w:rPr>
            </w:pPr>
            <w:r w:rsidRPr="0087560B">
              <w:rPr>
                <w:color w:val="000000"/>
                <w:szCs w:val="28"/>
              </w:rPr>
              <w:t>Подання звітів про виконання проєктів-переможців до Координаційного комітету</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до 20 числа місяця, що настає за звітним періодом</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5.5</w:t>
            </w:r>
          </w:p>
        </w:tc>
        <w:tc>
          <w:tcPr>
            <w:tcW w:w="5661" w:type="dxa"/>
            <w:shd w:val="clear" w:color="auto" w:fill="E5DFEC"/>
          </w:tcPr>
          <w:p w:rsidR="00580767" w:rsidRPr="0087560B" w:rsidRDefault="00580767" w:rsidP="007E1CF8">
            <w:pPr>
              <w:rPr>
                <w:color w:val="000000"/>
                <w:szCs w:val="28"/>
              </w:rPr>
            </w:pPr>
            <w:r w:rsidRPr="0087560B">
              <w:rPr>
                <w:color w:val="000000"/>
                <w:szCs w:val="28"/>
              </w:rPr>
              <w:t xml:space="preserve">Розміщення звітів </w:t>
            </w:r>
          </w:p>
          <w:p w:rsidR="00580767" w:rsidRPr="0087560B" w:rsidRDefault="00580767" w:rsidP="007E1CF8">
            <w:pPr>
              <w:rPr>
                <w:color w:val="000000"/>
                <w:szCs w:val="28"/>
              </w:rPr>
            </w:pPr>
            <w:r w:rsidRPr="0087560B">
              <w:rPr>
                <w:color w:val="000000"/>
                <w:szCs w:val="28"/>
              </w:rPr>
              <w:t xml:space="preserve">про виконання проєктів-переможців на офіційному сайті Вараської міської ради </w:t>
            </w:r>
          </w:p>
        </w:tc>
        <w:tc>
          <w:tcPr>
            <w:tcW w:w="3261"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не пізніше 5 днів після подання до Координаційного комітету</w:t>
            </w:r>
          </w:p>
        </w:tc>
      </w:tr>
      <w:tr w:rsidR="00580767" w:rsidRPr="00C55579" w:rsidTr="0087560B">
        <w:trPr>
          <w:gridAfter w:val="1"/>
          <w:wAfter w:w="6" w:type="dxa"/>
          <w:trHeight w:val="276"/>
        </w:trPr>
        <w:tc>
          <w:tcPr>
            <w:tcW w:w="612" w:type="dxa"/>
            <w:tcBorders>
              <w:left w:val="nil"/>
              <w:bottom w:val="nil"/>
              <w:right w:val="nil"/>
            </w:tcBorders>
            <w:shd w:val="clear" w:color="auto" w:fill="DFD8E8"/>
          </w:tcPr>
          <w:p w:rsidR="00580767" w:rsidRPr="0087560B" w:rsidRDefault="00580767" w:rsidP="0087560B">
            <w:pPr>
              <w:jc w:val="center"/>
              <w:rPr>
                <w:color w:val="000000"/>
                <w:szCs w:val="28"/>
              </w:rPr>
            </w:pPr>
            <w:r w:rsidRPr="0087560B">
              <w:rPr>
                <w:color w:val="000000"/>
                <w:szCs w:val="28"/>
              </w:rPr>
              <w:t>5.6</w:t>
            </w:r>
          </w:p>
        </w:tc>
        <w:tc>
          <w:tcPr>
            <w:tcW w:w="5661" w:type="dxa"/>
            <w:shd w:val="clear" w:color="auto" w:fill="F2EFF6"/>
          </w:tcPr>
          <w:p w:rsidR="00580767" w:rsidRPr="0087560B" w:rsidRDefault="00580767" w:rsidP="007E1CF8">
            <w:pPr>
              <w:rPr>
                <w:color w:val="000000"/>
                <w:szCs w:val="28"/>
              </w:rPr>
            </w:pPr>
            <w:r w:rsidRPr="0087560B">
              <w:rPr>
                <w:color w:val="000000"/>
                <w:szCs w:val="28"/>
              </w:rPr>
              <w:t>Технічна підтримка та супровід</w:t>
            </w:r>
          </w:p>
        </w:tc>
        <w:tc>
          <w:tcPr>
            <w:tcW w:w="3261" w:type="dxa"/>
            <w:tcBorders>
              <w:left w:val="nil"/>
              <w:bottom w:val="nil"/>
              <w:right w:val="nil"/>
            </w:tcBorders>
            <w:shd w:val="clear" w:color="auto" w:fill="DFD8E8"/>
          </w:tcPr>
          <w:p w:rsidR="00580767" w:rsidRPr="0087560B" w:rsidRDefault="00580767" w:rsidP="0087560B">
            <w:pPr>
              <w:jc w:val="center"/>
              <w:rPr>
                <w:color w:val="000000"/>
              </w:rPr>
            </w:pPr>
            <w:r w:rsidRPr="0087560B">
              <w:rPr>
                <w:color w:val="000000"/>
              </w:rPr>
              <w:t>протягом строку дії програми</w:t>
            </w:r>
          </w:p>
        </w:tc>
      </w:tr>
    </w:tbl>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sectPr w:rsidR="00580767" w:rsidSect="003C1BB4">
          <w:headerReference w:type="default" r:id="rId7"/>
          <w:pgSz w:w="11906" w:h="16838"/>
          <w:pgMar w:top="850" w:right="850" w:bottom="850" w:left="1417" w:header="708" w:footer="708" w:gutter="0"/>
          <w:cols w:space="708"/>
          <w:titlePg/>
          <w:docGrid w:linePitch="360"/>
        </w:sectPr>
      </w:pPr>
    </w:p>
    <w:p w:rsidR="00580767" w:rsidRPr="008C15DC" w:rsidRDefault="00580767" w:rsidP="00DA2565">
      <w:pPr>
        <w:jc w:val="center"/>
        <w:rPr>
          <w:b/>
          <w:sz w:val="28"/>
          <w:szCs w:val="28"/>
          <w:lang w:val="uk-UA"/>
        </w:rPr>
      </w:pPr>
      <w:r w:rsidRPr="008C15DC">
        <w:rPr>
          <w:b/>
          <w:sz w:val="28"/>
          <w:szCs w:val="28"/>
          <w:lang w:val="uk-UA"/>
        </w:rPr>
        <w:lastRenderedPageBreak/>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Pr="00FA3D4C">
        <w:rPr>
          <w:b/>
          <w:sz w:val="28"/>
          <w:szCs w:val="28"/>
          <w:lang w:val="uk-UA"/>
        </w:rPr>
        <w:t>Програ</w:t>
      </w:r>
      <w:r>
        <w:rPr>
          <w:b/>
          <w:sz w:val="28"/>
          <w:szCs w:val="28"/>
          <w:lang w:val="uk-UA"/>
        </w:rPr>
        <w:t>ми та очікувані результати її виконання</w:t>
      </w:r>
    </w:p>
    <w:p w:rsidR="00580767" w:rsidRDefault="00580767" w:rsidP="00DA2565">
      <w:pPr>
        <w:jc w:val="right"/>
        <w:rPr>
          <w:sz w:val="28"/>
          <w:szCs w:val="28"/>
          <w:lang w:val="uk-UA"/>
        </w:rPr>
      </w:pPr>
      <w:r>
        <w:rPr>
          <w:sz w:val="28"/>
          <w:szCs w:val="28"/>
          <w:lang w:val="uk-UA"/>
        </w:rPr>
        <w:tab/>
        <w:t>Таблиця 1</w:t>
      </w:r>
    </w:p>
    <w:tbl>
      <w:tblPr>
        <w:tblW w:w="1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5103"/>
        <w:gridCol w:w="1275"/>
        <w:gridCol w:w="2040"/>
        <w:gridCol w:w="1119"/>
        <w:gridCol w:w="1094"/>
        <w:gridCol w:w="1070"/>
        <w:gridCol w:w="1111"/>
        <w:gridCol w:w="1111"/>
        <w:gridCol w:w="1180"/>
      </w:tblGrid>
      <w:tr w:rsidR="00580767" w:rsidTr="0087560B">
        <w:tc>
          <w:tcPr>
            <w:tcW w:w="534" w:type="dxa"/>
            <w:vMerge w:val="restart"/>
            <w:vAlign w:val="center"/>
          </w:tcPr>
          <w:p w:rsidR="00580767" w:rsidRPr="0087560B" w:rsidRDefault="00580767" w:rsidP="0087560B">
            <w:pPr>
              <w:jc w:val="center"/>
              <w:rPr>
                <w:sz w:val="28"/>
                <w:szCs w:val="28"/>
                <w:lang w:val="uk-UA"/>
              </w:rPr>
            </w:pPr>
            <w:r w:rsidRPr="0087560B">
              <w:rPr>
                <w:sz w:val="28"/>
                <w:szCs w:val="28"/>
                <w:lang w:val="uk-UA"/>
              </w:rPr>
              <w:t>№ з/п</w:t>
            </w:r>
          </w:p>
        </w:tc>
        <w:tc>
          <w:tcPr>
            <w:tcW w:w="5103" w:type="dxa"/>
            <w:vMerge w:val="restart"/>
            <w:vAlign w:val="center"/>
          </w:tcPr>
          <w:p w:rsidR="00580767" w:rsidRPr="0087560B" w:rsidRDefault="00580767" w:rsidP="0087560B">
            <w:pPr>
              <w:jc w:val="center"/>
              <w:rPr>
                <w:sz w:val="28"/>
                <w:szCs w:val="28"/>
                <w:lang w:val="uk-UA"/>
              </w:rPr>
            </w:pPr>
            <w:r w:rsidRPr="0087560B">
              <w:rPr>
                <w:sz w:val="28"/>
                <w:szCs w:val="28"/>
                <w:lang w:val="uk-UA"/>
              </w:rPr>
              <w:t>Найменування заходу</w:t>
            </w:r>
          </w:p>
        </w:tc>
        <w:tc>
          <w:tcPr>
            <w:tcW w:w="1275" w:type="dxa"/>
            <w:vMerge w:val="restart"/>
            <w:vAlign w:val="center"/>
          </w:tcPr>
          <w:p w:rsidR="00580767" w:rsidRPr="0087560B" w:rsidRDefault="00580767" w:rsidP="0087560B">
            <w:pPr>
              <w:jc w:val="center"/>
              <w:rPr>
                <w:sz w:val="28"/>
                <w:szCs w:val="28"/>
                <w:lang w:val="uk-UA"/>
              </w:rPr>
            </w:pPr>
            <w:r w:rsidRPr="0087560B">
              <w:rPr>
                <w:sz w:val="28"/>
                <w:szCs w:val="28"/>
                <w:lang w:val="uk-UA"/>
              </w:rPr>
              <w:t>Строки впровадження</w:t>
            </w:r>
          </w:p>
        </w:tc>
        <w:tc>
          <w:tcPr>
            <w:tcW w:w="2040" w:type="dxa"/>
            <w:vMerge w:val="restart"/>
            <w:vAlign w:val="center"/>
          </w:tcPr>
          <w:p w:rsidR="00580767" w:rsidRPr="0087560B" w:rsidRDefault="00580767" w:rsidP="0087560B">
            <w:pPr>
              <w:jc w:val="center"/>
              <w:rPr>
                <w:sz w:val="28"/>
                <w:szCs w:val="28"/>
                <w:lang w:val="uk-UA"/>
              </w:rPr>
            </w:pPr>
            <w:r w:rsidRPr="0087560B">
              <w:rPr>
                <w:sz w:val="28"/>
                <w:szCs w:val="28"/>
                <w:lang w:val="uk-UA"/>
              </w:rPr>
              <w:t>Виконавець</w:t>
            </w:r>
          </w:p>
        </w:tc>
        <w:tc>
          <w:tcPr>
            <w:tcW w:w="6685" w:type="dxa"/>
            <w:gridSpan w:val="6"/>
            <w:vAlign w:val="center"/>
          </w:tcPr>
          <w:p w:rsidR="00580767" w:rsidRPr="0087560B" w:rsidRDefault="00580767" w:rsidP="0087560B">
            <w:pPr>
              <w:jc w:val="center"/>
              <w:rPr>
                <w:sz w:val="28"/>
                <w:szCs w:val="28"/>
                <w:lang w:val="uk-UA"/>
              </w:rPr>
            </w:pPr>
            <w:r w:rsidRPr="0087560B">
              <w:rPr>
                <w:sz w:val="28"/>
                <w:szCs w:val="28"/>
                <w:lang w:val="uk-UA"/>
              </w:rPr>
              <w:t>Орієнтовна вартість заходу, тис.грн.</w:t>
            </w:r>
          </w:p>
        </w:tc>
      </w:tr>
      <w:tr w:rsidR="00580767" w:rsidTr="0087560B">
        <w:tc>
          <w:tcPr>
            <w:tcW w:w="534" w:type="dxa"/>
            <w:vMerge/>
            <w:vAlign w:val="center"/>
          </w:tcPr>
          <w:p w:rsidR="00580767" w:rsidRPr="0087560B" w:rsidRDefault="00580767" w:rsidP="0087560B">
            <w:pPr>
              <w:jc w:val="center"/>
              <w:rPr>
                <w:sz w:val="28"/>
                <w:szCs w:val="28"/>
                <w:lang w:val="uk-UA"/>
              </w:rPr>
            </w:pPr>
          </w:p>
        </w:tc>
        <w:tc>
          <w:tcPr>
            <w:tcW w:w="5103" w:type="dxa"/>
            <w:vMerge/>
            <w:vAlign w:val="center"/>
          </w:tcPr>
          <w:p w:rsidR="00580767" w:rsidRPr="0087560B" w:rsidRDefault="00580767" w:rsidP="0087560B">
            <w:pPr>
              <w:jc w:val="center"/>
              <w:rPr>
                <w:sz w:val="28"/>
                <w:szCs w:val="28"/>
                <w:lang w:val="uk-UA"/>
              </w:rPr>
            </w:pPr>
          </w:p>
        </w:tc>
        <w:tc>
          <w:tcPr>
            <w:tcW w:w="1275" w:type="dxa"/>
            <w:vMerge/>
            <w:vAlign w:val="center"/>
          </w:tcPr>
          <w:p w:rsidR="00580767" w:rsidRPr="0087560B" w:rsidRDefault="00580767" w:rsidP="0087560B">
            <w:pPr>
              <w:jc w:val="center"/>
              <w:rPr>
                <w:sz w:val="28"/>
                <w:szCs w:val="28"/>
                <w:lang w:val="uk-UA"/>
              </w:rPr>
            </w:pPr>
          </w:p>
        </w:tc>
        <w:tc>
          <w:tcPr>
            <w:tcW w:w="2040" w:type="dxa"/>
            <w:vMerge/>
            <w:vAlign w:val="center"/>
          </w:tcPr>
          <w:p w:rsidR="00580767" w:rsidRPr="0087560B" w:rsidRDefault="00580767" w:rsidP="0087560B">
            <w:pPr>
              <w:jc w:val="center"/>
              <w:rPr>
                <w:sz w:val="28"/>
                <w:szCs w:val="28"/>
                <w:lang w:val="uk-UA"/>
              </w:rPr>
            </w:pPr>
          </w:p>
        </w:tc>
        <w:tc>
          <w:tcPr>
            <w:tcW w:w="1119" w:type="dxa"/>
            <w:vMerge w:val="restart"/>
            <w:tcBorders>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Всього</w:t>
            </w:r>
          </w:p>
        </w:tc>
        <w:tc>
          <w:tcPr>
            <w:tcW w:w="5566" w:type="dxa"/>
            <w:gridSpan w:val="5"/>
            <w:tcBorders>
              <w:left w:val="single" w:sz="4" w:space="0" w:color="auto"/>
              <w:bottom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в тому числі за роками</w:t>
            </w:r>
          </w:p>
        </w:tc>
      </w:tr>
      <w:tr w:rsidR="00580767" w:rsidTr="0087560B">
        <w:tc>
          <w:tcPr>
            <w:tcW w:w="534" w:type="dxa"/>
            <w:vMerge/>
            <w:vAlign w:val="center"/>
          </w:tcPr>
          <w:p w:rsidR="00580767" w:rsidRPr="0087560B" w:rsidRDefault="00580767" w:rsidP="0087560B">
            <w:pPr>
              <w:jc w:val="center"/>
              <w:rPr>
                <w:sz w:val="28"/>
                <w:szCs w:val="28"/>
                <w:lang w:val="uk-UA"/>
              </w:rPr>
            </w:pPr>
          </w:p>
        </w:tc>
        <w:tc>
          <w:tcPr>
            <w:tcW w:w="5103" w:type="dxa"/>
            <w:vMerge/>
            <w:vAlign w:val="center"/>
          </w:tcPr>
          <w:p w:rsidR="00580767" w:rsidRPr="0087560B" w:rsidRDefault="00580767" w:rsidP="0087560B">
            <w:pPr>
              <w:jc w:val="center"/>
              <w:rPr>
                <w:sz w:val="28"/>
                <w:szCs w:val="28"/>
                <w:lang w:val="uk-UA"/>
              </w:rPr>
            </w:pPr>
          </w:p>
        </w:tc>
        <w:tc>
          <w:tcPr>
            <w:tcW w:w="1275" w:type="dxa"/>
            <w:vMerge/>
            <w:vAlign w:val="center"/>
          </w:tcPr>
          <w:p w:rsidR="00580767" w:rsidRPr="0087560B" w:rsidRDefault="00580767" w:rsidP="0087560B">
            <w:pPr>
              <w:jc w:val="center"/>
              <w:rPr>
                <w:sz w:val="28"/>
                <w:szCs w:val="28"/>
                <w:lang w:val="uk-UA"/>
              </w:rPr>
            </w:pPr>
          </w:p>
        </w:tc>
        <w:tc>
          <w:tcPr>
            <w:tcW w:w="2040" w:type="dxa"/>
            <w:vMerge/>
            <w:vAlign w:val="center"/>
          </w:tcPr>
          <w:p w:rsidR="00580767" w:rsidRPr="0087560B" w:rsidRDefault="00580767" w:rsidP="0087560B">
            <w:pPr>
              <w:jc w:val="center"/>
              <w:rPr>
                <w:sz w:val="28"/>
                <w:szCs w:val="28"/>
                <w:lang w:val="uk-UA"/>
              </w:rPr>
            </w:pPr>
          </w:p>
        </w:tc>
        <w:tc>
          <w:tcPr>
            <w:tcW w:w="1119" w:type="dxa"/>
            <w:vMerge/>
            <w:tcBorders>
              <w:right w:val="single" w:sz="4" w:space="0" w:color="auto"/>
            </w:tcBorders>
            <w:vAlign w:val="center"/>
          </w:tcPr>
          <w:p w:rsidR="00580767" w:rsidRPr="0087560B" w:rsidRDefault="00580767" w:rsidP="0087560B">
            <w:pPr>
              <w:jc w:val="center"/>
              <w:rPr>
                <w:sz w:val="28"/>
                <w:szCs w:val="28"/>
                <w:lang w:val="uk-UA"/>
              </w:rPr>
            </w:pPr>
          </w:p>
        </w:tc>
        <w:tc>
          <w:tcPr>
            <w:tcW w:w="1094" w:type="dxa"/>
            <w:tcBorders>
              <w:top w:val="single" w:sz="4" w:space="0" w:color="auto"/>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2021</w:t>
            </w:r>
          </w:p>
        </w:tc>
        <w:tc>
          <w:tcPr>
            <w:tcW w:w="1070" w:type="dxa"/>
            <w:tcBorders>
              <w:top w:val="single" w:sz="4" w:space="0" w:color="auto"/>
              <w:lef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2022</w:t>
            </w:r>
          </w:p>
        </w:tc>
        <w:tc>
          <w:tcPr>
            <w:tcW w:w="1111" w:type="dxa"/>
            <w:tcBorders>
              <w:top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2023</w:t>
            </w:r>
          </w:p>
        </w:tc>
        <w:tc>
          <w:tcPr>
            <w:tcW w:w="1111" w:type="dxa"/>
            <w:vAlign w:val="center"/>
          </w:tcPr>
          <w:p w:rsidR="00580767" w:rsidRPr="0087560B" w:rsidRDefault="00580767" w:rsidP="0087560B">
            <w:pPr>
              <w:jc w:val="center"/>
              <w:rPr>
                <w:sz w:val="28"/>
                <w:szCs w:val="28"/>
                <w:lang w:val="uk-UA"/>
              </w:rPr>
            </w:pPr>
            <w:r w:rsidRPr="0087560B">
              <w:rPr>
                <w:sz w:val="28"/>
                <w:szCs w:val="28"/>
                <w:lang w:val="uk-UA"/>
              </w:rPr>
              <w:t>2024</w:t>
            </w:r>
          </w:p>
        </w:tc>
        <w:tc>
          <w:tcPr>
            <w:tcW w:w="1180" w:type="dxa"/>
            <w:vAlign w:val="center"/>
          </w:tcPr>
          <w:p w:rsidR="00580767" w:rsidRPr="0087560B" w:rsidRDefault="00580767" w:rsidP="0087560B">
            <w:pPr>
              <w:jc w:val="center"/>
              <w:rPr>
                <w:sz w:val="28"/>
                <w:szCs w:val="28"/>
                <w:lang w:val="uk-UA"/>
              </w:rPr>
            </w:pPr>
            <w:r w:rsidRPr="0087560B">
              <w:rPr>
                <w:sz w:val="28"/>
                <w:szCs w:val="28"/>
                <w:lang w:val="uk-UA"/>
              </w:rPr>
              <w:t>2025</w:t>
            </w:r>
          </w:p>
        </w:tc>
      </w:tr>
      <w:tr w:rsidR="00580767" w:rsidTr="0087560B">
        <w:tc>
          <w:tcPr>
            <w:tcW w:w="534" w:type="dxa"/>
            <w:vAlign w:val="center"/>
          </w:tcPr>
          <w:p w:rsidR="00580767" w:rsidRPr="0087560B" w:rsidRDefault="00580767" w:rsidP="0087560B">
            <w:pPr>
              <w:jc w:val="center"/>
              <w:rPr>
                <w:lang w:val="uk-UA"/>
              </w:rPr>
            </w:pPr>
            <w:r w:rsidRPr="0087560B">
              <w:rPr>
                <w:lang w:val="uk-UA"/>
              </w:rPr>
              <w:t>1</w:t>
            </w:r>
          </w:p>
        </w:tc>
        <w:tc>
          <w:tcPr>
            <w:tcW w:w="5103" w:type="dxa"/>
            <w:vAlign w:val="center"/>
          </w:tcPr>
          <w:p w:rsidR="00580767" w:rsidRPr="0087560B" w:rsidRDefault="00580767" w:rsidP="0087560B">
            <w:pPr>
              <w:jc w:val="center"/>
              <w:rPr>
                <w:lang w:val="uk-UA"/>
              </w:rPr>
            </w:pPr>
            <w:r w:rsidRPr="0087560B">
              <w:rPr>
                <w:lang w:val="uk-UA"/>
              </w:rPr>
              <w:t>2</w:t>
            </w:r>
          </w:p>
        </w:tc>
        <w:tc>
          <w:tcPr>
            <w:tcW w:w="1275" w:type="dxa"/>
            <w:vAlign w:val="center"/>
          </w:tcPr>
          <w:p w:rsidR="00580767" w:rsidRPr="0087560B" w:rsidRDefault="00580767" w:rsidP="0087560B">
            <w:pPr>
              <w:jc w:val="center"/>
              <w:rPr>
                <w:lang w:val="uk-UA"/>
              </w:rPr>
            </w:pPr>
            <w:r w:rsidRPr="0087560B">
              <w:rPr>
                <w:lang w:val="uk-UA"/>
              </w:rPr>
              <w:t>3</w:t>
            </w:r>
          </w:p>
        </w:tc>
        <w:tc>
          <w:tcPr>
            <w:tcW w:w="2040" w:type="dxa"/>
            <w:vAlign w:val="center"/>
          </w:tcPr>
          <w:p w:rsidR="00580767" w:rsidRPr="0087560B" w:rsidRDefault="00580767" w:rsidP="0087560B">
            <w:pPr>
              <w:jc w:val="center"/>
              <w:rPr>
                <w:lang w:val="uk-UA"/>
              </w:rPr>
            </w:pPr>
            <w:r w:rsidRPr="0087560B">
              <w:rPr>
                <w:lang w:val="uk-UA"/>
              </w:rPr>
              <w:t>4</w:t>
            </w:r>
          </w:p>
        </w:tc>
        <w:tc>
          <w:tcPr>
            <w:tcW w:w="1119" w:type="dxa"/>
            <w:tcBorders>
              <w:right w:val="single" w:sz="4" w:space="0" w:color="auto"/>
            </w:tcBorders>
            <w:vAlign w:val="center"/>
          </w:tcPr>
          <w:p w:rsidR="00580767" w:rsidRPr="0087560B" w:rsidRDefault="00580767" w:rsidP="0087560B">
            <w:pPr>
              <w:jc w:val="center"/>
              <w:rPr>
                <w:lang w:val="uk-UA"/>
              </w:rPr>
            </w:pPr>
            <w:r w:rsidRPr="0087560B">
              <w:rPr>
                <w:lang w:val="uk-UA"/>
              </w:rPr>
              <w:t>5</w:t>
            </w:r>
          </w:p>
        </w:tc>
        <w:tc>
          <w:tcPr>
            <w:tcW w:w="1094" w:type="dxa"/>
            <w:tcBorders>
              <w:right w:val="single" w:sz="4" w:space="0" w:color="auto"/>
            </w:tcBorders>
            <w:vAlign w:val="center"/>
          </w:tcPr>
          <w:p w:rsidR="00580767" w:rsidRPr="0087560B" w:rsidRDefault="00580767" w:rsidP="0087560B">
            <w:pPr>
              <w:jc w:val="center"/>
              <w:rPr>
                <w:lang w:val="uk-UA"/>
              </w:rPr>
            </w:pPr>
            <w:r w:rsidRPr="0087560B">
              <w:rPr>
                <w:lang w:val="uk-UA"/>
              </w:rPr>
              <w:t>6</w:t>
            </w:r>
          </w:p>
        </w:tc>
        <w:tc>
          <w:tcPr>
            <w:tcW w:w="1070" w:type="dxa"/>
            <w:tcBorders>
              <w:left w:val="single" w:sz="4" w:space="0" w:color="auto"/>
            </w:tcBorders>
            <w:vAlign w:val="center"/>
          </w:tcPr>
          <w:p w:rsidR="00580767" w:rsidRPr="0087560B" w:rsidRDefault="00580767" w:rsidP="0087560B">
            <w:pPr>
              <w:jc w:val="center"/>
              <w:rPr>
                <w:lang w:val="uk-UA"/>
              </w:rPr>
            </w:pPr>
            <w:r w:rsidRPr="0087560B">
              <w:rPr>
                <w:lang w:val="uk-UA"/>
              </w:rPr>
              <w:t>7</w:t>
            </w:r>
          </w:p>
        </w:tc>
        <w:tc>
          <w:tcPr>
            <w:tcW w:w="1111" w:type="dxa"/>
            <w:vAlign w:val="center"/>
          </w:tcPr>
          <w:p w:rsidR="00580767" w:rsidRPr="0087560B" w:rsidRDefault="00580767" w:rsidP="0087560B">
            <w:pPr>
              <w:jc w:val="center"/>
              <w:rPr>
                <w:lang w:val="uk-UA"/>
              </w:rPr>
            </w:pPr>
            <w:r w:rsidRPr="0087560B">
              <w:rPr>
                <w:lang w:val="uk-UA"/>
              </w:rPr>
              <w:t>8</w:t>
            </w:r>
          </w:p>
        </w:tc>
        <w:tc>
          <w:tcPr>
            <w:tcW w:w="1111" w:type="dxa"/>
            <w:vAlign w:val="center"/>
          </w:tcPr>
          <w:p w:rsidR="00580767" w:rsidRPr="0087560B" w:rsidRDefault="00580767" w:rsidP="0087560B">
            <w:pPr>
              <w:jc w:val="center"/>
              <w:rPr>
                <w:lang w:val="uk-UA"/>
              </w:rPr>
            </w:pPr>
            <w:r w:rsidRPr="0087560B">
              <w:rPr>
                <w:lang w:val="uk-UA"/>
              </w:rPr>
              <w:t>9</w:t>
            </w:r>
          </w:p>
        </w:tc>
        <w:tc>
          <w:tcPr>
            <w:tcW w:w="1180" w:type="dxa"/>
            <w:vAlign w:val="center"/>
          </w:tcPr>
          <w:p w:rsidR="00580767" w:rsidRPr="0087560B" w:rsidRDefault="00580767" w:rsidP="0087560B">
            <w:pPr>
              <w:jc w:val="center"/>
              <w:rPr>
                <w:lang w:val="uk-UA"/>
              </w:rPr>
            </w:pPr>
            <w:r w:rsidRPr="0087560B">
              <w:rPr>
                <w:lang w:val="uk-UA"/>
              </w:rPr>
              <w:t>10</w:t>
            </w:r>
          </w:p>
        </w:tc>
      </w:tr>
      <w:tr w:rsidR="00580767" w:rsidRPr="004249AC" w:rsidTr="0087560B">
        <w:tc>
          <w:tcPr>
            <w:tcW w:w="534" w:type="dxa"/>
            <w:vAlign w:val="center"/>
          </w:tcPr>
          <w:p w:rsidR="00580767" w:rsidRPr="0087560B" w:rsidRDefault="00580767" w:rsidP="0087560B">
            <w:pPr>
              <w:jc w:val="center"/>
              <w:rPr>
                <w:sz w:val="24"/>
                <w:szCs w:val="24"/>
                <w:lang w:val="uk-UA"/>
              </w:rPr>
            </w:pPr>
            <w:r w:rsidRPr="0087560B">
              <w:rPr>
                <w:sz w:val="24"/>
                <w:szCs w:val="24"/>
                <w:lang w:val="uk-UA"/>
              </w:rPr>
              <w:t>1</w:t>
            </w:r>
          </w:p>
        </w:tc>
        <w:tc>
          <w:tcPr>
            <w:tcW w:w="5103" w:type="dxa"/>
            <w:vAlign w:val="center"/>
          </w:tcPr>
          <w:p w:rsidR="00580767" w:rsidRPr="0087560B" w:rsidRDefault="00580767" w:rsidP="0087560B">
            <w:pPr>
              <w:jc w:val="both"/>
              <w:rPr>
                <w:sz w:val="24"/>
                <w:szCs w:val="24"/>
                <w:lang w:val="uk-UA"/>
              </w:rPr>
            </w:pPr>
            <w:r w:rsidRPr="0087560B">
              <w:rPr>
                <w:sz w:val="24"/>
                <w:szCs w:val="24"/>
                <w:lang w:val="uk-UA"/>
              </w:rPr>
              <w:t>Промоційна, інформаційна та консультативна кампанія</w:t>
            </w:r>
          </w:p>
        </w:tc>
        <w:tc>
          <w:tcPr>
            <w:tcW w:w="1275" w:type="dxa"/>
            <w:vAlign w:val="center"/>
          </w:tcPr>
          <w:p w:rsidR="00580767" w:rsidRPr="0087560B" w:rsidRDefault="00580767" w:rsidP="0087560B">
            <w:pPr>
              <w:jc w:val="center"/>
              <w:rPr>
                <w:sz w:val="24"/>
                <w:szCs w:val="24"/>
                <w:lang w:val="uk-UA"/>
              </w:rPr>
            </w:pPr>
            <w:r w:rsidRPr="0087560B">
              <w:rPr>
                <w:sz w:val="24"/>
                <w:szCs w:val="24"/>
                <w:lang w:val="uk-UA"/>
              </w:rPr>
              <w:t>2021 – 2025</w:t>
            </w:r>
          </w:p>
        </w:tc>
        <w:tc>
          <w:tcPr>
            <w:tcW w:w="2040" w:type="dxa"/>
            <w:vAlign w:val="center"/>
          </w:tcPr>
          <w:p w:rsidR="00580767" w:rsidRPr="0087560B" w:rsidRDefault="00580767" w:rsidP="0087560B">
            <w:pPr>
              <w:jc w:val="center"/>
              <w:rPr>
                <w:sz w:val="24"/>
                <w:szCs w:val="24"/>
                <w:lang w:val="uk-UA"/>
              </w:rPr>
            </w:pPr>
            <w:r w:rsidRPr="0087560B">
              <w:rPr>
                <w:sz w:val="24"/>
                <w:szCs w:val="24"/>
                <w:lang w:val="uk-UA"/>
              </w:rPr>
              <w:t>Управління документообігу та організаційної роботи ВК ВМР, відділ інформаційної політики та комунікацій ВК ВМР, департамент культури, туризму, молоді та спорту ВК ВМР</w:t>
            </w:r>
          </w:p>
        </w:tc>
        <w:tc>
          <w:tcPr>
            <w:tcW w:w="1119" w:type="dxa"/>
            <w:tcBorders>
              <w:right w:val="single" w:sz="4" w:space="0" w:color="auto"/>
            </w:tcBorders>
            <w:vAlign w:val="center"/>
          </w:tcPr>
          <w:p w:rsidR="00580767" w:rsidRPr="0087560B" w:rsidRDefault="00580767" w:rsidP="0087560B">
            <w:pPr>
              <w:jc w:val="center"/>
              <w:rPr>
                <w:sz w:val="24"/>
                <w:szCs w:val="24"/>
                <w:lang w:val="uk-UA"/>
              </w:rPr>
            </w:pPr>
            <w:r w:rsidRPr="0087560B">
              <w:rPr>
                <w:sz w:val="24"/>
                <w:szCs w:val="24"/>
                <w:lang w:val="uk-UA"/>
              </w:rPr>
              <w:t>500,0</w:t>
            </w:r>
          </w:p>
        </w:tc>
        <w:tc>
          <w:tcPr>
            <w:tcW w:w="1094" w:type="dxa"/>
            <w:tcBorders>
              <w:right w:val="single" w:sz="4" w:space="0" w:color="auto"/>
            </w:tcBorders>
            <w:vAlign w:val="center"/>
          </w:tcPr>
          <w:p w:rsidR="00580767" w:rsidRPr="0087560B" w:rsidRDefault="00580767" w:rsidP="0087560B">
            <w:pPr>
              <w:jc w:val="center"/>
              <w:rPr>
                <w:sz w:val="24"/>
                <w:szCs w:val="24"/>
                <w:lang w:val="uk-UA"/>
              </w:rPr>
            </w:pPr>
            <w:r w:rsidRPr="0087560B">
              <w:rPr>
                <w:sz w:val="24"/>
                <w:szCs w:val="24"/>
                <w:lang w:val="uk-UA"/>
              </w:rPr>
              <w:t>50,0</w:t>
            </w:r>
          </w:p>
        </w:tc>
        <w:tc>
          <w:tcPr>
            <w:tcW w:w="1070" w:type="dxa"/>
            <w:tcBorders>
              <w:left w:val="single" w:sz="4" w:space="0" w:color="auto"/>
            </w:tcBorders>
            <w:vAlign w:val="center"/>
          </w:tcPr>
          <w:p w:rsidR="00580767" w:rsidRPr="0087560B" w:rsidRDefault="00580767" w:rsidP="0087560B">
            <w:pPr>
              <w:jc w:val="center"/>
              <w:rPr>
                <w:sz w:val="24"/>
                <w:szCs w:val="24"/>
                <w:lang w:val="uk-UA"/>
              </w:rPr>
            </w:pPr>
            <w:r w:rsidRPr="0087560B">
              <w:rPr>
                <w:sz w:val="24"/>
                <w:szCs w:val="24"/>
                <w:lang w:val="uk-UA"/>
              </w:rPr>
              <w:t>70,0</w:t>
            </w:r>
          </w:p>
        </w:tc>
        <w:tc>
          <w:tcPr>
            <w:tcW w:w="1111" w:type="dxa"/>
            <w:vAlign w:val="center"/>
          </w:tcPr>
          <w:p w:rsidR="00580767" w:rsidRPr="0087560B" w:rsidRDefault="00580767" w:rsidP="0087560B">
            <w:pPr>
              <w:jc w:val="center"/>
              <w:rPr>
                <w:sz w:val="24"/>
                <w:szCs w:val="24"/>
                <w:lang w:val="uk-UA"/>
              </w:rPr>
            </w:pPr>
            <w:r w:rsidRPr="0087560B">
              <w:rPr>
                <w:sz w:val="24"/>
                <w:szCs w:val="24"/>
                <w:lang w:val="uk-UA"/>
              </w:rPr>
              <w:t>100,0</w:t>
            </w:r>
          </w:p>
        </w:tc>
        <w:tc>
          <w:tcPr>
            <w:tcW w:w="1111" w:type="dxa"/>
            <w:vAlign w:val="center"/>
          </w:tcPr>
          <w:p w:rsidR="00580767" w:rsidRPr="0087560B" w:rsidRDefault="00580767" w:rsidP="0087560B">
            <w:pPr>
              <w:jc w:val="center"/>
              <w:rPr>
                <w:sz w:val="24"/>
                <w:szCs w:val="24"/>
                <w:lang w:val="uk-UA"/>
              </w:rPr>
            </w:pPr>
            <w:r w:rsidRPr="0087560B">
              <w:rPr>
                <w:sz w:val="24"/>
                <w:szCs w:val="24"/>
                <w:lang w:val="uk-UA"/>
              </w:rPr>
              <w:t>130,0</w:t>
            </w:r>
          </w:p>
        </w:tc>
        <w:tc>
          <w:tcPr>
            <w:tcW w:w="1180" w:type="dxa"/>
            <w:vAlign w:val="center"/>
          </w:tcPr>
          <w:p w:rsidR="00580767" w:rsidRPr="0087560B" w:rsidRDefault="00580767" w:rsidP="0087560B">
            <w:pPr>
              <w:jc w:val="center"/>
              <w:rPr>
                <w:sz w:val="24"/>
                <w:szCs w:val="24"/>
                <w:lang w:val="uk-UA"/>
              </w:rPr>
            </w:pPr>
            <w:r w:rsidRPr="0087560B">
              <w:rPr>
                <w:sz w:val="24"/>
                <w:szCs w:val="24"/>
                <w:lang w:val="uk-UA"/>
              </w:rPr>
              <w:t>150,0</w:t>
            </w:r>
          </w:p>
        </w:tc>
      </w:tr>
      <w:tr w:rsidR="00580767" w:rsidRPr="004249AC" w:rsidTr="0087560B">
        <w:tc>
          <w:tcPr>
            <w:tcW w:w="534" w:type="dxa"/>
            <w:vAlign w:val="center"/>
          </w:tcPr>
          <w:p w:rsidR="00580767" w:rsidRPr="0087560B" w:rsidRDefault="00580767" w:rsidP="0087560B">
            <w:pPr>
              <w:jc w:val="center"/>
              <w:rPr>
                <w:sz w:val="24"/>
                <w:szCs w:val="24"/>
                <w:lang w:val="uk-UA"/>
              </w:rPr>
            </w:pPr>
            <w:r w:rsidRPr="0087560B">
              <w:rPr>
                <w:sz w:val="24"/>
                <w:szCs w:val="24"/>
                <w:lang w:val="uk-UA"/>
              </w:rPr>
              <w:t>2</w:t>
            </w:r>
          </w:p>
        </w:tc>
        <w:tc>
          <w:tcPr>
            <w:tcW w:w="5103" w:type="dxa"/>
            <w:vAlign w:val="center"/>
          </w:tcPr>
          <w:p w:rsidR="00580767" w:rsidRPr="0087560B" w:rsidRDefault="00580767" w:rsidP="0087560B">
            <w:pPr>
              <w:jc w:val="both"/>
              <w:rPr>
                <w:sz w:val="24"/>
                <w:szCs w:val="24"/>
                <w:lang w:val="uk-UA"/>
              </w:rPr>
            </w:pPr>
            <w:r w:rsidRPr="0087560B">
              <w:rPr>
                <w:sz w:val="24"/>
                <w:szCs w:val="24"/>
                <w:lang w:val="uk-UA"/>
              </w:rPr>
              <w:t>Реалізація проєктів-переможців</w:t>
            </w:r>
          </w:p>
        </w:tc>
        <w:tc>
          <w:tcPr>
            <w:tcW w:w="1275" w:type="dxa"/>
            <w:vAlign w:val="center"/>
          </w:tcPr>
          <w:p w:rsidR="00580767" w:rsidRPr="0087560B" w:rsidRDefault="00580767" w:rsidP="0087560B">
            <w:pPr>
              <w:jc w:val="center"/>
              <w:rPr>
                <w:sz w:val="24"/>
                <w:szCs w:val="24"/>
                <w:lang w:val="uk-UA"/>
              </w:rPr>
            </w:pPr>
            <w:r w:rsidRPr="0087560B">
              <w:rPr>
                <w:sz w:val="24"/>
                <w:szCs w:val="24"/>
                <w:lang w:val="uk-UA"/>
              </w:rPr>
              <w:t>2021 – 2025</w:t>
            </w:r>
          </w:p>
        </w:tc>
        <w:tc>
          <w:tcPr>
            <w:tcW w:w="2040" w:type="dxa"/>
            <w:vAlign w:val="center"/>
          </w:tcPr>
          <w:p w:rsidR="00580767" w:rsidRPr="0087560B" w:rsidRDefault="00580767" w:rsidP="0087560B">
            <w:pPr>
              <w:jc w:val="center"/>
              <w:rPr>
                <w:sz w:val="24"/>
                <w:szCs w:val="24"/>
                <w:lang w:val="uk-UA"/>
              </w:rPr>
            </w:pPr>
            <w:r w:rsidRPr="0087560B">
              <w:rPr>
                <w:sz w:val="24"/>
                <w:szCs w:val="24"/>
                <w:lang w:val="uk-UA"/>
              </w:rPr>
              <w:t>Структурні підрозділи виконавчого комітету</w:t>
            </w:r>
          </w:p>
        </w:tc>
        <w:tc>
          <w:tcPr>
            <w:tcW w:w="1119" w:type="dxa"/>
            <w:tcBorders>
              <w:right w:val="single" w:sz="4" w:space="0" w:color="auto"/>
            </w:tcBorders>
            <w:vAlign w:val="center"/>
          </w:tcPr>
          <w:p w:rsidR="00580767" w:rsidRPr="0087560B" w:rsidRDefault="00580767" w:rsidP="0087560B">
            <w:pPr>
              <w:jc w:val="center"/>
              <w:rPr>
                <w:sz w:val="24"/>
                <w:szCs w:val="24"/>
                <w:lang w:val="uk-UA"/>
              </w:rPr>
            </w:pPr>
            <w:r w:rsidRPr="0087560B">
              <w:rPr>
                <w:sz w:val="24"/>
                <w:szCs w:val="24"/>
                <w:lang w:val="uk-UA"/>
              </w:rPr>
              <w:t>15 000,0</w:t>
            </w:r>
          </w:p>
        </w:tc>
        <w:tc>
          <w:tcPr>
            <w:tcW w:w="1094" w:type="dxa"/>
            <w:tcBorders>
              <w:right w:val="single" w:sz="4" w:space="0" w:color="auto"/>
            </w:tcBorders>
            <w:vAlign w:val="center"/>
          </w:tcPr>
          <w:p w:rsidR="00580767" w:rsidRPr="0087560B" w:rsidRDefault="00580767" w:rsidP="0087560B">
            <w:pPr>
              <w:jc w:val="center"/>
              <w:rPr>
                <w:sz w:val="24"/>
                <w:szCs w:val="24"/>
                <w:lang w:val="uk-UA"/>
              </w:rPr>
            </w:pPr>
            <w:r w:rsidRPr="0087560B">
              <w:rPr>
                <w:sz w:val="24"/>
                <w:szCs w:val="24"/>
                <w:lang w:val="uk-UA"/>
              </w:rPr>
              <w:t>0</w:t>
            </w:r>
          </w:p>
        </w:tc>
        <w:tc>
          <w:tcPr>
            <w:tcW w:w="1070" w:type="dxa"/>
            <w:tcBorders>
              <w:left w:val="single" w:sz="4" w:space="0" w:color="auto"/>
            </w:tcBorders>
            <w:vAlign w:val="center"/>
          </w:tcPr>
          <w:p w:rsidR="00580767" w:rsidRPr="0087560B" w:rsidRDefault="00580767" w:rsidP="0087560B">
            <w:pPr>
              <w:jc w:val="center"/>
              <w:rPr>
                <w:sz w:val="24"/>
                <w:szCs w:val="24"/>
                <w:lang w:val="uk-UA"/>
              </w:rPr>
            </w:pPr>
            <w:r w:rsidRPr="0087560B">
              <w:rPr>
                <w:sz w:val="24"/>
                <w:szCs w:val="24"/>
                <w:lang w:val="uk-UA"/>
              </w:rPr>
              <w:t>3 000,0</w:t>
            </w:r>
          </w:p>
        </w:tc>
        <w:tc>
          <w:tcPr>
            <w:tcW w:w="1111" w:type="dxa"/>
            <w:vAlign w:val="center"/>
          </w:tcPr>
          <w:p w:rsidR="00580767" w:rsidRPr="0087560B" w:rsidRDefault="00580767" w:rsidP="0087560B">
            <w:pPr>
              <w:jc w:val="center"/>
              <w:rPr>
                <w:sz w:val="24"/>
                <w:szCs w:val="24"/>
                <w:lang w:val="uk-UA"/>
              </w:rPr>
            </w:pPr>
            <w:r w:rsidRPr="0087560B">
              <w:rPr>
                <w:sz w:val="24"/>
                <w:szCs w:val="24"/>
                <w:lang w:val="uk-UA"/>
              </w:rPr>
              <w:t>3 500,0</w:t>
            </w:r>
          </w:p>
        </w:tc>
        <w:tc>
          <w:tcPr>
            <w:tcW w:w="1111" w:type="dxa"/>
            <w:vAlign w:val="center"/>
          </w:tcPr>
          <w:p w:rsidR="00580767" w:rsidRPr="0087560B" w:rsidRDefault="00580767" w:rsidP="0087560B">
            <w:pPr>
              <w:jc w:val="center"/>
              <w:rPr>
                <w:sz w:val="24"/>
                <w:szCs w:val="24"/>
                <w:lang w:val="uk-UA"/>
              </w:rPr>
            </w:pPr>
            <w:r w:rsidRPr="0087560B">
              <w:rPr>
                <w:sz w:val="24"/>
                <w:szCs w:val="24"/>
                <w:lang w:val="uk-UA"/>
              </w:rPr>
              <w:t>4 000,0</w:t>
            </w:r>
          </w:p>
        </w:tc>
        <w:tc>
          <w:tcPr>
            <w:tcW w:w="1180" w:type="dxa"/>
            <w:vAlign w:val="center"/>
          </w:tcPr>
          <w:p w:rsidR="00580767" w:rsidRPr="0087560B" w:rsidRDefault="00580767" w:rsidP="0087560B">
            <w:pPr>
              <w:jc w:val="center"/>
              <w:rPr>
                <w:sz w:val="24"/>
                <w:szCs w:val="24"/>
                <w:lang w:val="uk-UA"/>
              </w:rPr>
            </w:pPr>
            <w:r w:rsidRPr="0087560B">
              <w:rPr>
                <w:sz w:val="24"/>
                <w:szCs w:val="24"/>
                <w:lang w:val="uk-UA"/>
              </w:rPr>
              <w:t>4 500,0</w:t>
            </w:r>
          </w:p>
        </w:tc>
      </w:tr>
      <w:tr w:rsidR="00580767" w:rsidRPr="000219F2" w:rsidTr="0087560B">
        <w:tc>
          <w:tcPr>
            <w:tcW w:w="8952" w:type="dxa"/>
            <w:gridSpan w:val="4"/>
            <w:vAlign w:val="center"/>
          </w:tcPr>
          <w:p w:rsidR="00580767" w:rsidRPr="0087560B" w:rsidRDefault="00580767" w:rsidP="005F1EA3">
            <w:pPr>
              <w:rPr>
                <w:b/>
                <w:lang w:val="uk-UA"/>
              </w:rPr>
            </w:pPr>
            <w:r w:rsidRPr="0087560B">
              <w:rPr>
                <w:b/>
                <w:lang w:val="uk-UA"/>
              </w:rPr>
              <w:t>Всього</w:t>
            </w:r>
          </w:p>
        </w:tc>
        <w:tc>
          <w:tcPr>
            <w:tcW w:w="1119" w:type="dxa"/>
            <w:tcBorders>
              <w:right w:val="single" w:sz="4" w:space="0" w:color="auto"/>
            </w:tcBorders>
            <w:vAlign w:val="center"/>
          </w:tcPr>
          <w:p w:rsidR="00580767" w:rsidRPr="0087560B" w:rsidRDefault="00580767" w:rsidP="0087560B">
            <w:pPr>
              <w:jc w:val="center"/>
              <w:rPr>
                <w:b/>
                <w:sz w:val="24"/>
                <w:szCs w:val="24"/>
                <w:lang w:val="uk-UA"/>
              </w:rPr>
            </w:pPr>
            <w:r w:rsidRPr="0087560B">
              <w:rPr>
                <w:b/>
                <w:sz w:val="24"/>
                <w:szCs w:val="24"/>
                <w:lang w:val="uk-UA"/>
              </w:rPr>
              <w:t>15 500,0</w:t>
            </w:r>
          </w:p>
        </w:tc>
        <w:tc>
          <w:tcPr>
            <w:tcW w:w="1094" w:type="dxa"/>
            <w:tcBorders>
              <w:right w:val="single" w:sz="4" w:space="0" w:color="auto"/>
            </w:tcBorders>
            <w:vAlign w:val="center"/>
          </w:tcPr>
          <w:p w:rsidR="00580767" w:rsidRPr="0087560B" w:rsidRDefault="00580767" w:rsidP="0087560B">
            <w:pPr>
              <w:jc w:val="center"/>
              <w:rPr>
                <w:b/>
                <w:sz w:val="24"/>
                <w:szCs w:val="24"/>
                <w:lang w:val="uk-UA"/>
              </w:rPr>
            </w:pPr>
            <w:r w:rsidRPr="0087560B">
              <w:rPr>
                <w:b/>
                <w:sz w:val="24"/>
                <w:szCs w:val="24"/>
                <w:lang w:val="uk-UA"/>
              </w:rPr>
              <w:t>50,0</w:t>
            </w:r>
          </w:p>
        </w:tc>
        <w:tc>
          <w:tcPr>
            <w:tcW w:w="1070" w:type="dxa"/>
            <w:tcBorders>
              <w:left w:val="single" w:sz="4" w:space="0" w:color="auto"/>
            </w:tcBorders>
            <w:vAlign w:val="center"/>
          </w:tcPr>
          <w:p w:rsidR="00580767" w:rsidRPr="0087560B" w:rsidRDefault="00580767" w:rsidP="0087560B">
            <w:pPr>
              <w:jc w:val="center"/>
              <w:rPr>
                <w:b/>
                <w:sz w:val="24"/>
                <w:szCs w:val="24"/>
                <w:lang w:val="uk-UA"/>
              </w:rPr>
            </w:pPr>
            <w:r w:rsidRPr="0087560B">
              <w:rPr>
                <w:b/>
                <w:sz w:val="24"/>
                <w:szCs w:val="24"/>
                <w:lang w:val="uk-UA"/>
              </w:rPr>
              <w:t>3 070,0</w:t>
            </w:r>
          </w:p>
        </w:tc>
        <w:tc>
          <w:tcPr>
            <w:tcW w:w="1111" w:type="dxa"/>
            <w:vAlign w:val="center"/>
          </w:tcPr>
          <w:p w:rsidR="00580767" w:rsidRPr="0087560B" w:rsidRDefault="00580767" w:rsidP="0087560B">
            <w:pPr>
              <w:jc w:val="center"/>
              <w:rPr>
                <w:b/>
                <w:sz w:val="24"/>
                <w:szCs w:val="24"/>
                <w:lang w:val="uk-UA"/>
              </w:rPr>
            </w:pPr>
            <w:r w:rsidRPr="0087560B">
              <w:rPr>
                <w:b/>
                <w:sz w:val="24"/>
                <w:szCs w:val="24"/>
                <w:lang w:val="uk-UA"/>
              </w:rPr>
              <w:t>3 600,0</w:t>
            </w:r>
          </w:p>
        </w:tc>
        <w:tc>
          <w:tcPr>
            <w:tcW w:w="1111" w:type="dxa"/>
            <w:vAlign w:val="center"/>
          </w:tcPr>
          <w:p w:rsidR="00580767" w:rsidRPr="0087560B" w:rsidRDefault="00580767" w:rsidP="0087560B">
            <w:pPr>
              <w:jc w:val="center"/>
              <w:rPr>
                <w:b/>
                <w:sz w:val="24"/>
                <w:szCs w:val="24"/>
                <w:lang w:val="uk-UA"/>
              </w:rPr>
            </w:pPr>
            <w:r w:rsidRPr="0087560B">
              <w:rPr>
                <w:b/>
                <w:sz w:val="24"/>
                <w:szCs w:val="24"/>
                <w:lang w:val="uk-UA"/>
              </w:rPr>
              <w:t>4 130,0</w:t>
            </w:r>
          </w:p>
        </w:tc>
        <w:tc>
          <w:tcPr>
            <w:tcW w:w="1180" w:type="dxa"/>
            <w:vAlign w:val="center"/>
          </w:tcPr>
          <w:p w:rsidR="00580767" w:rsidRPr="0087560B" w:rsidRDefault="00580767" w:rsidP="0087560B">
            <w:pPr>
              <w:jc w:val="center"/>
              <w:rPr>
                <w:b/>
                <w:sz w:val="24"/>
                <w:szCs w:val="24"/>
                <w:lang w:val="uk-UA"/>
              </w:rPr>
            </w:pPr>
            <w:r w:rsidRPr="0087560B">
              <w:rPr>
                <w:b/>
                <w:sz w:val="24"/>
                <w:szCs w:val="24"/>
                <w:lang w:val="uk-UA"/>
              </w:rPr>
              <w:t>4 650,0</w:t>
            </w:r>
          </w:p>
        </w:tc>
      </w:tr>
    </w:tbl>
    <w:p w:rsidR="00580767" w:rsidRDefault="00580767" w:rsidP="00DA2565">
      <w:pPr>
        <w:jc w:val="both"/>
        <w:rPr>
          <w:sz w:val="28"/>
          <w:szCs w:val="28"/>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Pr="00FA3D4C" w:rsidRDefault="00580767" w:rsidP="00DA2565">
      <w:pPr>
        <w:jc w:val="center"/>
        <w:rPr>
          <w:b/>
          <w:sz w:val="28"/>
          <w:szCs w:val="28"/>
          <w:lang w:val="uk-UA"/>
        </w:rPr>
      </w:pPr>
      <w:r>
        <w:rPr>
          <w:b/>
          <w:sz w:val="28"/>
          <w:szCs w:val="28"/>
          <w:lang w:val="uk-UA"/>
        </w:rPr>
        <w:lastRenderedPageBreak/>
        <w:t xml:space="preserve">Очікувані результати </w:t>
      </w:r>
      <w:r w:rsidRPr="00FA3D4C">
        <w:rPr>
          <w:b/>
          <w:sz w:val="28"/>
          <w:szCs w:val="28"/>
          <w:lang w:val="uk-UA"/>
        </w:rPr>
        <w:t>виконання Програ</w:t>
      </w:r>
      <w:r>
        <w:rPr>
          <w:b/>
          <w:sz w:val="28"/>
          <w:szCs w:val="28"/>
          <w:lang w:val="uk-UA"/>
        </w:rPr>
        <w:t>ми</w:t>
      </w:r>
    </w:p>
    <w:p w:rsidR="00580767" w:rsidRPr="001D3044" w:rsidRDefault="00580767" w:rsidP="00DA2565">
      <w:pPr>
        <w:jc w:val="right"/>
        <w:rPr>
          <w:sz w:val="28"/>
          <w:szCs w:val="28"/>
          <w:lang w:val="uk-UA"/>
        </w:rPr>
      </w:pPr>
      <w:r w:rsidRPr="001D3044">
        <w:rPr>
          <w:sz w:val="28"/>
          <w:szCs w:val="28"/>
          <w:lang w:val="uk-UA"/>
        </w:rPr>
        <w:t>Таблиця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9"/>
        <w:gridCol w:w="6586"/>
        <w:gridCol w:w="1844"/>
        <w:gridCol w:w="1213"/>
        <w:gridCol w:w="1050"/>
        <w:gridCol w:w="776"/>
        <w:gridCol w:w="776"/>
        <w:gridCol w:w="777"/>
        <w:gridCol w:w="777"/>
        <w:gridCol w:w="776"/>
      </w:tblGrid>
      <w:tr w:rsidR="00580767" w:rsidTr="0087560B">
        <w:tc>
          <w:tcPr>
            <w:tcW w:w="254" w:type="pct"/>
            <w:vMerge w:val="restart"/>
            <w:vAlign w:val="center"/>
          </w:tcPr>
          <w:p w:rsidR="00580767" w:rsidRPr="0087560B" w:rsidRDefault="00580767" w:rsidP="0087560B">
            <w:pPr>
              <w:jc w:val="center"/>
              <w:rPr>
                <w:sz w:val="26"/>
                <w:szCs w:val="26"/>
                <w:lang w:val="uk-UA"/>
              </w:rPr>
            </w:pPr>
            <w:r w:rsidRPr="0087560B">
              <w:rPr>
                <w:sz w:val="26"/>
                <w:szCs w:val="26"/>
                <w:lang w:val="uk-UA"/>
              </w:rPr>
              <w:t>№з/п</w:t>
            </w:r>
          </w:p>
        </w:tc>
        <w:tc>
          <w:tcPr>
            <w:tcW w:w="2145" w:type="pct"/>
            <w:vMerge w:val="restart"/>
            <w:vAlign w:val="center"/>
          </w:tcPr>
          <w:p w:rsidR="00580767" w:rsidRPr="0087560B" w:rsidRDefault="00580767" w:rsidP="0087560B">
            <w:pPr>
              <w:jc w:val="center"/>
              <w:rPr>
                <w:sz w:val="26"/>
                <w:szCs w:val="26"/>
                <w:lang w:val="uk-UA"/>
              </w:rPr>
            </w:pPr>
            <w:r w:rsidRPr="0087560B">
              <w:rPr>
                <w:sz w:val="26"/>
                <w:szCs w:val="26"/>
                <w:lang w:val="uk-UA"/>
              </w:rPr>
              <w:t>Найменування завдання, заходу</w:t>
            </w:r>
          </w:p>
        </w:tc>
        <w:tc>
          <w:tcPr>
            <w:tcW w:w="600" w:type="pct"/>
            <w:vMerge w:val="restart"/>
            <w:vAlign w:val="center"/>
          </w:tcPr>
          <w:p w:rsidR="00580767" w:rsidRPr="0087560B" w:rsidRDefault="00580767" w:rsidP="0087560B">
            <w:pPr>
              <w:jc w:val="center"/>
              <w:rPr>
                <w:sz w:val="26"/>
                <w:szCs w:val="26"/>
                <w:lang w:val="uk-UA"/>
              </w:rPr>
            </w:pPr>
            <w:r w:rsidRPr="0087560B">
              <w:rPr>
                <w:sz w:val="26"/>
                <w:szCs w:val="26"/>
                <w:lang w:val="uk-UA"/>
              </w:rPr>
              <w:t>Найменування показників виконання завдання</w:t>
            </w:r>
          </w:p>
        </w:tc>
        <w:tc>
          <w:tcPr>
            <w:tcW w:w="395" w:type="pct"/>
            <w:vMerge w:val="restart"/>
            <w:vAlign w:val="center"/>
          </w:tcPr>
          <w:p w:rsidR="00580767" w:rsidRPr="0087560B" w:rsidRDefault="00580767" w:rsidP="0087560B">
            <w:pPr>
              <w:jc w:val="center"/>
              <w:rPr>
                <w:sz w:val="26"/>
                <w:szCs w:val="26"/>
                <w:lang w:val="uk-UA"/>
              </w:rPr>
            </w:pPr>
            <w:r w:rsidRPr="0087560B">
              <w:rPr>
                <w:sz w:val="26"/>
                <w:szCs w:val="26"/>
                <w:lang w:val="uk-UA"/>
              </w:rPr>
              <w:t>Одиниця виміру</w:t>
            </w:r>
          </w:p>
        </w:tc>
        <w:tc>
          <w:tcPr>
            <w:tcW w:w="1606" w:type="pct"/>
            <w:gridSpan w:val="6"/>
            <w:tcBorders>
              <w:bottom w:val="single" w:sz="4" w:space="0" w:color="auto"/>
            </w:tcBorders>
            <w:vAlign w:val="center"/>
          </w:tcPr>
          <w:p w:rsidR="00580767" w:rsidRPr="0087560B" w:rsidRDefault="00580767" w:rsidP="0087560B">
            <w:pPr>
              <w:jc w:val="center"/>
              <w:rPr>
                <w:sz w:val="26"/>
                <w:szCs w:val="26"/>
                <w:lang w:val="uk-UA"/>
              </w:rPr>
            </w:pPr>
            <w:r w:rsidRPr="0087560B">
              <w:rPr>
                <w:sz w:val="26"/>
                <w:szCs w:val="26"/>
                <w:lang w:val="uk-UA"/>
              </w:rPr>
              <w:t>Значення показників</w:t>
            </w:r>
          </w:p>
        </w:tc>
      </w:tr>
      <w:tr w:rsidR="00580767" w:rsidTr="0087560B">
        <w:tc>
          <w:tcPr>
            <w:tcW w:w="254" w:type="pct"/>
            <w:vMerge/>
            <w:vAlign w:val="center"/>
          </w:tcPr>
          <w:p w:rsidR="00580767" w:rsidRPr="0087560B" w:rsidRDefault="00580767" w:rsidP="0087560B">
            <w:pPr>
              <w:jc w:val="center"/>
              <w:rPr>
                <w:sz w:val="28"/>
                <w:szCs w:val="28"/>
                <w:lang w:val="uk-UA"/>
              </w:rPr>
            </w:pPr>
          </w:p>
        </w:tc>
        <w:tc>
          <w:tcPr>
            <w:tcW w:w="2145" w:type="pct"/>
            <w:vMerge/>
            <w:vAlign w:val="center"/>
          </w:tcPr>
          <w:p w:rsidR="00580767" w:rsidRPr="0087560B" w:rsidRDefault="00580767" w:rsidP="0087560B">
            <w:pPr>
              <w:jc w:val="center"/>
              <w:rPr>
                <w:sz w:val="28"/>
                <w:szCs w:val="28"/>
                <w:lang w:val="uk-UA"/>
              </w:rPr>
            </w:pPr>
          </w:p>
        </w:tc>
        <w:tc>
          <w:tcPr>
            <w:tcW w:w="600" w:type="pct"/>
            <w:vMerge/>
            <w:vAlign w:val="center"/>
          </w:tcPr>
          <w:p w:rsidR="00580767" w:rsidRPr="0087560B" w:rsidRDefault="00580767" w:rsidP="0087560B">
            <w:pPr>
              <w:jc w:val="center"/>
              <w:rPr>
                <w:sz w:val="28"/>
                <w:szCs w:val="28"/>
                <w:lang w:val="uk-UA"/>
              </w:rPr>
            </w:pPr>
          </w:p>
        </w:tc>
        <w:tc>
          <w:tcPr>
            <w:tcW w:w="395" w:type="pct"/>
            <w:vMerge/>
            <w:vAlign w:val="center"/>
          </w:tcPr>
          <w:p w:rsidR="00580767" w:rsidRPr="0087560B" w:rsidRDefault="00580767" w:rsidP="0087560B">
            <w:pPr>
              <w:jc w:val="center"/>
              <w:rPr>
                <w:sz w:val="28"/>
                <w:szCs w:val="28"/>
                <w:lang w:val="uk-UA"/>
              </w:rPr>
            </w:pPr>
          </w:p>
        </w:tc>
        <w:tc>
          <w:tcPr>
            <w:tcW w:w="342" w:type="pct"/>
            <w:vMerge w:val="restart"/>
            <w:tcBorders>
              <w:top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Всього</w:t>
            </w:r>
          </w:p>
        </w:tc>
        <w:tc>
          <w:tcPr>
            <w:tcW w:w="1264" w:type="pct"/>
            <w:gridSpan w:val="5"/>
            <w:tcBorders>
              <w:top w:val="single" w:sz="4" w:space="0" w:color="auto"/>
              <w:bottom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в тому числі за роками</w:t>
            </w:r>
          </w:p>
        </w:tc>
      </w:tr>
      <w:tr w:rsidR="00580767" w:rsidTr="0087560B">
        <w:tc>
          <w:tcPr>
            <w:tcW w:w="254" w:type="pct"/>
            <w:vMerge/>
            <w:vAlign w:val="center"/>
          </w:tcPr>
          <w:p w:rsidR="00580767" w:rsidRPr="0087560B" w:rsidRDefault="00580767" w:rsidP="0087560B">
            <w:pPr>
              <w:jc w:val="center"/>
              <w:rPr>
                <w:sz w:val="28"/>
                <w:szCs w:val="28"/>
                <w:lang w:val="uk-UA"/>
              </w:rPr>
            </w:pPr>
          </w:p>
        </w:tc>
        <w:tc>
          <w:tcPr>
            <w:tcW w:w="2145" w:type="pct"/>
            <w:vMerge/>
            <w:vAlign w:val="center"/>
          </w:tcPr>
          <w:p w:rsidR="00580767" w:rsidRPr="0087560B" w:rsidRDefault="00580767" w:rsidP="0087560B">
            <w:pPr>
              <w:jc w:val="center"/>
              <w:rPr>
                <w:sz w:val="28"/>
                <w:szCs w:val="28"/>
                <w:lang w:val="uk-UA"/>
              </w:rPr>
            </w:pPr>
          </w:p>
        </w:tc>
        <w:tc>
          <w:tcPr>
            <w:tcW w:w="600" w:type="pct"/>
            <w:vMerge/>
            <w:vAlign w:val="center"/>
          </w:tcPr>
          <w:p w:rsidR="00580767" w:rsidRPr="0087560B" w:rsidRDefault="00580767" w:rsidP="0087560B">
            <w:pPr>
              <w:jc w:val="center"/>
              <w:rPr>
                <w:sz w:val="28"/>
                <w:szCs w:val="28"/>
                <w:lang w:val="uk-UA"/>
              </w:rPr>
            </w:pPr>
          </w:p>
        </w:tc>
        <w:tc>
          <w:tcPr>
            <w:tcW w:w="395" w:type="pct"/>
            <w:vMerge/>
            <w:vAlign w:val="center"/>
          </w:tcPr>
          <w:p w:rsidR="00580767" w:rsidRPr="0087560B" w:rsidRDefault="00580767" w:rsidP="0087560B">
            <w:pPr>
              <w:jc w:val="center"/>
              <w:rPr>
                <w:sz w:val="28"/>
                <w:szCs w:val="28"/>
                <w:lang w:val="uk-UA"/>
              </w:rPr>
            </w:pPr>
          </w:p>
        </w:tc>
        <w:tc>
          <w:tcPr>
            <w:tcW w:w="342" w:type="pct"/>
            <w:vMerge/>
            <w:vAlign w:val="center"/>
          </w:tcPr>
          <w:p w:rsidR="00580767" w:rsidRPr="0087560B" w:rsidRDefault="00580767" w:rsidP="0087560B">
            <w:pPr>
              <w:jc w:val="center"/>
              <w:rPr>
                <w:sz w:val="28"/>
                <w:szCs w:val="28"/>
                <w:lang w:val="uk-UA"/>
              </w:rPr>
            </w:pPr>
          </w:p>
        </w:tc>
        <w:tc>
          <w:tcPr>
            <w:tcW w:w="253" w:type="pct"/>
            <w:tcBorders>
              <w:top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2021</w:t>
            </w:r>
          </w:p>
        </w:tc>
        <w:tc>
          <w:tcPr>
            <w:tcW w:w="253" w:type="pct"/>
            <w:tcBorders>
              <w:top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2022</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2023</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2024</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2025</w:t>
            </w:r>
          </w:p>
        </w:tc>
      </w:tr>
      <w:tr w:rsidR="00580767" w:rsidTr="0087560B">
        <w:tc>
          <w:tcPr>
            <w:tcW w:w="254" w:type="pct"/>
            <w:vAlign w:val="center"/>
          </w:tcPr>
          <w:p w:rsidR="00580767" w:rsidRPr="0087560B" w:rsidRDefault="00580767" w:rsidP="0087560B">
            <w:pPr>
              <w:jc w:val="center"/>
              <w:rPr>
                <w:lang w:val="uk-UA"/>
              </w:rPr>
            </w:pPr>
            <w:r w:rsidRPr="0087560B">
              <w:rPr>
                <w:lang w:val="uk-UA"/>
              </w:rPr>
              <w:t>1</w:t>
            </w:r>
          </w:p>
        </w:tc>
        <w:tc>
          <w:tcPr>
            <w:tcW w:w="2145" w:type="pct"/>
            <w:vAlign w:val="center"/>
          </w:tcPr>
          <w:p w:rsidR="00580767" w:rsidRPr="0087560B" w:rsidRDefault="00580767" w:rsidP="0087560B">
            <w:pPr>
              <w:jc w:val="center"/>
              <w:rPr>
                <w:lang w:val="uk-UA"/>
              </w:rPr>
            </w:pPr>
            <w:r w:rsidRPr="0087560B">
              <w:rPr>
                <w:lang w:val="uk-UA"/>
              </w:rPr>
              <w:t>2</w:t>
            </w:r>
          </w:p>
        </w:tc>
        <w:tc>
          <w:tcPr>
            <w:tcW w:w="600" w:type="pct"/>
            <w:vAlign w:val="center"/>
          </w:tcPr>
          <w:p w:rsidR="00580767" w:rsidRPr="0087560B" w:rsidRDefault="00580767" w:rsidP="0087560B">
            <w:pPr>
              <w:jc w:val="center"/>
              <w:rPr>
                <w:lang w:val="uk-UA"/>
              </w:rPr>
            </w:pPr>
            <w:r w:rsidRPr="0087560B">
              <w:rPr>
                <w:lang w:val="uk-UA"/>
              </w:rPr>
              <w:t>3</w:t>
            </w:r>
          </w:p>
        </w:tc>
        <w:tc>
          <w:tcPr>
            <w:tcW w:w="395" w:type="pct"/>
            <w:vAlign w:val="center"/>
          </w:tcPr>
          <w:p w:rsidR="00580767" w:rsidRPr="0087560B" w:rsidRDefault="00580767" w:rsidP="0087560B">
            <w:pPr>
              <w:jc w:val="center"/>
              <w:rPr>
                <w:lang w:val="uk-UA"/>
              </w:rPr>
            </w:pPr>
            <w:r w:rsidRPr="0087560B">
              <w:rPr>
                <w:lang w:val="uk-UA"/>
              </w:rPr>
              <w:t>4</w:t>
            </w:r>
          </w:p>
        </w:tc>
        <w:tc>
          <w:tcPr>
            <w:tcW w:w="342" w:type="pct"/>
            <w:vAlign w:val="center"/>
          </w:tcPr>
          <w:p w:rsidR="00580767" w:rsidRPr="0087560B" w:rsidRDefault="00580767" w:rsidP="0087560B">
            <w:pPr>
              <w:jc w:val="center"/>
              <w:rPr>
                <w:lang w:val="uk-UA"/>
              </w:rPr>
            </w:pPr>
            <w:r w:rsidRPr="0087560B">
              <w:rPr>
                <w:lang w:val="uk-UA"/>
              </w:rPr>
              <w:t>5</w:t>
            </w:r>
          </w:p>
        </w:tc>
        <w:tc>
          <w:tcPr>
            <w:tcW w:w="253" w:type="pct"/>
            <w:vAlign w:val="center"/>
          </w:tcPr>
          <w:p w:rsidR="00580767" w:rsidRPr="0087560B" w:rsidRDefault="00580767" w:rsidP="0087560B">
            <w:pPr>
              <w:jc w:val="center"/>
              <w:rPr>
                <w:lang w:val="uk-UA"/>
              </w:rPr>
            </w:pPr>
            <w:r w:rsidRPr="0087560B">
              <w:rPr>
                <w:lang w:val="uk-UA"/>
              </w:rPr>
              <w:t>6</w:t>
            </w:r>
          </w:p>
        </w:tc>
        <w:tc>
          <w:tcPr>
            <w:tcW w:w="253" w:type="pct"/>
            <w:vAlign w:val="center"/>
          </w:tcPr>
          <w:p w:rsidR="00580767" w:rsidRPr="0087560B" w:rsidRDefault="00580767" w:rsidP="0087560B">
            <w:pPr>
              <w:jc w:val="center"/>
              <w:rPr>
                <w:lang w:val="uk-UA"/>
              </w:rPr>
            </w:pPr>
            <w:r w:rsidRPr="0087560B">
              <w:rPr>
                <w:lang w:val="uk-UA"/>
              </w:rPr>
              <w:t>7</w:t>
            </w:r>
          </w:p>
        </w:tc>
        <w:tc>
          <w:tcPr>
            <w:tcW w:w="253" w:type="pct"/>
            <w:vAlign w:val="center"/>
          </w:tcPr>
          <w:p w:rsidR="00580767" w:rsidRPr="0087560B" w:rsidRDefault="00580767" w:rsidP="0087560B">
            <w:pPr>
              <w:jc w:val="center"/>
              <w:rPr>
                <w:lang w:val="uk-UA"/>
              </w:rPr>
            </w:pPr>
            <w:r w:rsidRPr="0087560B">
              <w:rPr>
                <w:lang w:val="uk-UA"/>
              </w:rPr>
              <w:t>8</w:t>
            </w:r>
          </w:p>
        </w:tc>
        <w:tc>
          <w:tcPr>
            <w:tcW w:w="253" w:type="pct"/>
            <w:vAlign w:val="center"/>
          </w:tcPr>
          <w:p w:rsidR="00580767" w:rsidRPr="0087560B" w:rsidRDefault="00580767" w:rsidP="0087560B">
            <w:pPr>
              <w:jc w:val="center"/>
              <w:rPr>
                <w:lang w:val="uk-UA"/>
              </w:rPr>
            </w:pPr>
            <w:r w:rsidRPr="0087560B">
              <w:rPr>
                <w:lang w:val="uk-UA"/>
              </w:rPr>
              <w:t>9</w:t>
            </w:r>
          </w:p>
        </w:tc>
        <w:tc>
          <w:tcPr>
            <w:tcW w:w="253" w:type="pct"/>
            <w:vAlign w:val="center"/>
          </w:tcPr>
          <w:p w:rsidR="00580767" w:rsidRPr="0087560B" w:rsidRDefault="00580767" w:rsidP="0087560B">
            <w:pPr>
              <w:jc w:val="center"/>
              <w:rPr>
                <w:lang w:val="uk-UA"/>
              </w:rPr>
            </w:pPr>
            <w:r w:rsidRPr="0087560B">
              <w:rPr>
                <w:lang w:val="uk-UA"/>
              </w:rPr>
              <w:t>10</w:t>
            </w:r>
          </w:p>
        </w:tc>
      </w:tr>
      <w:tr w:rsidR="00580767" w:rsidRPr="001E72A9" w:rsidTr="0087560B">
        <w:tc>
          <w:tcPr>
            <w:tcW w:w="254" w:type="pct"/>
            <w:vAlign w:val="center"/>
          </w:tcPr>
          <w:p w:rsidR="00580767" w:rsidRPr="0087560B" w:rsidRDefault="00580767" w:rsidP="0087560B">
            <w:pPr>
              <w:jc w:val="center"/>
              <w:rPr>
                <w:sz w:val="24"/>
                <w:szCs w:val="24"/>
                <w:lang w:val="uk-UA"/>
              </w:rPr>
            </w:pPr>
            <w:r w:rsidRPr="0087560B">
              <w:rPr>
                <w:sz w:val="24"/>
                <w:szCs w:val="24"/>
                <w:lang w:val="uk-UA"/>
              </w:rPr>
              <w:t>1</w:t>
            </w:r>
          </w:p>
        </w:tc>
        <w:tc>
          <w:tcPr>
            <w:tcW w:w="2145" w:type="pct"/>
            <w:vAlign w:val="center"/>
          </w:tcPr>
          <w:p w:rsidR="00580767" w:rsidRPr="0087560B" w:rsidRDefault="00580767" w:rsidP="0087560B">
            <w:pPr>
              <w:jc w:val="center"/>
              <w:rPr>
                <w:sz w:val="24"/>
                <w:szCs w:val="24"/>
                <w:lang w:val="uk-UA"/>
              </w:rPr>
            </w:pPr>
            <w:r w:rsidRPr="0087560B">
              <w:rPr>
                <w:sz w:val="24"/>
                <w:szCs w:val="24"/>
                <w:lang w:val="uk-UA"/>
              </w:rPr>
              <w:t>Промоційна, інформаційна та консультативна кампанія</w:t>
            </w:r>
          </w:p>
        </w:tc>
        <w:tc>
          <w:tcPr>
            <w:tcW w:w="600" w:type="pct"/>
            <w:vAlign w:val="center"/>
          </w:tcPr>
          <w:p w:rsidR="00580767" w:rsidRPr="0087560B" w:rsidRDefault="00580767" w:rsidP="0087560B">
            <w:pPr>
              <w:jc w:val="center"/>
              <w:rPr>
                <w:sz w:val="24"/>
                <w:szCs w:val="24"/>
                <w:lang w:val="uk-UA"/>
              </w:rPr>
            </w:pPr>
            <w:r w:rsidRPr="0087560B">
              <w:rPr>
                <w:sz w:val="24"/>
                <w:szCs w:val="24"/>
                <w:lang w:val="uk-UA"/>
              </w:rPr>
              <w:t>Кількість нарад, круглих столів, семінарів, інформаційних тренінгів тощо</w:t>
            </w:r>
          </w:p>
        </w:tc>
        <w:tc>
          <w:tcPr>
            <w:tcW w:w="395" w:type="pct"/>
            <w:vAlign w:val="center"/>
          </w:tcPr>
          <w:p w:rsidR="00580767" w:rsidRPr="0087560B" w:rsidRDefault="00580767" w:rsidP="0087560B">
            <w:pPr>
              <w:jc w:val="center"/>
              <w:rPr>
                <w:sz w:val="24"/>
                <w:szCs w:val="24"/>
                <w:lang w:val="uk-UA"/>
              </w:rPr>
            </w:pPr>
            <w:r w:rsidRPr="0087560B">
              <w:rPr>
                <w:sz w:val="24"/>
                <w:szCs w:val="24"/>
                <w:lang w:val="uk-UA"/>
              </w:rPr>
              <w:t>шт.</w:t>
            </w:r>
          </w:p>
        </w:tc>
        <w:tc>
          <w:tcPr>
            <w:tcW w:w="342" w:type="pct"/>
            <w:vAlign w:val="center"/>
          </w:tcPr>
          <w:p w:rsidR="00580767" w:rsidRPr="0087560B" w:rsidRDefault="00580767" w:rsidP="0087560B">
            <w:pPr>
              <w:jc w:val="center"/>
              <w:rPr>
                <w:sz w:val="28"/>
                <w:szCs w:val="28"/>
                <w:lang w:val="uk-UA"/>
              </w:rPr>
            </w:pPr>
            <w:r w:rsidRPr="0087560B">
              <w:rPr>
                <w:sz w:val="28"/>
                <w:szCs w:val="28"/>
                <w:lang w:val="uk-UA"/>
              </w:rPr>
              <w:t>50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r>
      <w:tr w:rsidR="00580767" w:rsidRPr="001E72A9" w:rsidTr="0087560B">
        <w:tc>
          <w:tcPr>
            <w:tcW w:w="254" w:type="pct"/>
            <w:vAlign w:val="center"/>
          </w:tcPr>
          <w:p w:rsidR="00580767" w:rsidRPr="0087560B" w:rsidRDefault="00580767" w:rsidP="0087560B">
            <w:pPr>
              <w:jc w:val="center"/>
              <w:rPr>
                <w:sz w:val="24"/>
                <w:szCs w:val="24"/>
                <w:lang w:val="uk-UA"/>
              </w:rPr>
            </w:pPr>
            <w:r w:rsidRPr="0087560B">
              <w:rPr>
                <w:sz w:val="24"/>
                <w:szCs w:val="24"/>
                <w:lang w:val="uk-UA"/>
              </w:rPr>
              <w:t>7</w:t>
            </w:r>
          </w:p>
        </w:tc>
        <w:tc>
          <w:tcPr>
            <w:tcW w:w="2145" w:type="pct"/>
            <w:vAlign w:val="center"/>
          </w:tcPr>
          <w:p w:rsidR="00580767" w:rsidRPr="0087560B" w:rsidRDefault="00580767" w:rsidP="0087560B">
            <w:pPr>
              <w:jc w:val="center"/>
              <w:rPr>
                <w:sz w:val="24"/>
                <w:szCs w:val="24"/>
                <w:lang w:val="uk-UA"/>
              </w:rPr>
            </w:pPr>
            <w:r w:rsidRPr="0087560B">
              <w:rPr>
                <w:sz w:val="24"/>
                <w:szCs w:val="24"/>
                <w:lang w:val="uk-UA"/>
              </w:rPr>
              <w:t>Реалізація проєктів-переможців</w:t>
            </w:r>
          </w:p>
        </w:tc>
        <w:tc>
          <w:tcPr>
            <w:tcW w:w="600" w:type="pct"/>
            <w:vAlign w:val="center"/>
          </w:tcPr>
          <w:p w:rsidR="00580767" w:rsidRPr="0087560B" w:rsidRDefault="00580767" w:rsidP="0087560B">
            <w:pPr>
              <w:jc w:val="center"/>
              <w:rPr>
                <w:sz w:val="24"/>
                <w:szCs w:val="24"/>
                <w:lang w:val="uk-UA"/>
              </w:rPr>
            </w:pPr>
            <w:r w:rsidRPr="0087560B">
              <w:rPr>
                <w:sz w:val="24"/>
                <w:szCs w:val="24"/>
                <w:lang w:val="uk-UA"/>
              </w:rPr>
              <w:t>Кількість проєктів</w:t>
            </w:r>
          </w:p>
        </w:tc>
        <w:tc>
          <w:tcPr>
            <w:tcW w:w="395" w:type="pct"/>
            <w:vAlign w:val="center"/>
          </w:tcPr>
          <w:p w:rsidR="00580767" w:rsidRPr="0087560B" w:rsidRDefault="00580767" w:rsidP="0087560B">
            <w:pPr>
              <w:jc w:val="center"/>
              <w:rPr>
                <w:sz w:val="24"/>
                <w:szCs w:val="24"/>
                <w:lang w:val="uk-UA"/>
              </w:rPr>
            </w:pPr>
            <w:r w:rsidRPr="0087560B">
              <w:rPr>
                <w:sz w:val="24"/>
                <w:szCs w:val="24"/>
                <w:lang w:val="uk-UA"/>
              </w:rPr>
              <w:t>шт.</w:t>
            </w:r>
          </w:p>
        </w:tc>
        <w:tc>
          <w:tcPr>
            <w:tcW w:w="342" w:type="pct"/>
            <w:vAlign w:val="center"/>
          </w:tcPr>
          <w:p w:rsidR="00580767" w:rsidRPr="0087560B" w:rsidRDefault="00580767" w:rsidP="0087560B">
            <w:pPr>
              <w:jc w:val="center"/>
              <w:rPr>
                <w:sz w:val="28"/>
                <w:szCs w:val="28"/>
                <w:lang w:val="uk-UA"/>
              </w:rPr>
            </w:pPr>
            <w:r w:rsidRPr="0087560B">
              <w:rPr>
                <w:sz w:val="28"/>
                <w:szCs w:val="28"/>
                <w:lang w:val="uk-UA"/>
              </w:rPr>
              <w:t>40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c>
          <w:tcPr>
            <w:tcW w:w="253" w:type="pct"/>
            <w:vAlign w:val="center"/>
          </w:tcPr>
          <w:p w:rsidR="00580767" w:rsidRPr="0087560B" w:rsidRDefault="00580767" w:rsidP="0087560B">
            <w:pPr>
              <w:jc w:val="center"/>
              <w:rPr>
                <w:sz w:val="28"/>
                <w:szCs w:val="28"/>
                <w:lang w:val="uk-UA"/>
              </w:rPr>
            </w:pPr>
            <w:r w:rsidRPr="0087560B">
              <w:rPr>
                <w:sz w:val="28"/>
                <w:szCs w:val="28"/>
                <w:lang w:val="uk-UA"/>
              </w:rPr>
              <w:t>10</w:t>
            </w:r>
          </w:p>
        </w:tc>
      </w:tr>
    </w:tbl>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pPr>
        <w:rPr>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2A535B">
      <w:pPr>
        <w:jc w:val="center"/>
        <w:rPr>
          <w:b/>
          <w:sz w:val="28"/>
          <w:szCs w:val="28"/>
          <w:lang w:val="uk-UA"/>
        </w:rPr>
      </w:pPr>
      <w:r>
        <w:rPr>
          <w:b/>
          <w:sz w:val="28"/>
          <w:szCs w:val="28"/>
          <w:lang w:val="uk-UA"/>
        </w:rPr>
        <w:lastRenderedPageBreak/>
        <w:t xml:space="preserve">Ресурсне забезпечення міської Програми </w:t>
      </w:r>
    </w:p>
    <w:p w:rsidR="00580767" w:rsidRDefault="00580767" w:rsidP="002A535B">
      <w:pPr>
        <w:jc w:val="right"/>
        <w:rPr>
          <w:sz w:val="28"/>
          <w:szCs w:val="28"/>
          <w:lang w:val="uk-UA"/>
        </w:rPr>
      </w:pPr>
      <w:r>
        <w:rPr>
          <w:sz w:val="28"/>
          <w:szCs w:val="28"/>
          <w:lang w:val="uk-UA"/>
        </w:rPr>
        <w:t>Таблиця 3</w:t>
      </w:r>
    </w:p>
    <w:p w:rsidR="00580767" w:rsidRDefault="00580767" w:rsidP="002A535B">
      <w:pPr>
        <w:jc w:val="right"/>
        <w:rPr>
          <w:sz w:val="28"/>
          <w:szCs w:val="28"/>
          <w:lang w:val="uk-UA"/>
        </w:rPr>
      </w:pPr>
      <w:r>
        <w:rPr>
          <w:sz w:val="28"/>
          <w:szCs w:val="28"/>
          <w:lang w:val="uk-UA"/>
        </w:rPr>
        <w:t>тис.грн.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1"/>
        <w:gridCol w:w="1419"/>
        <w:gridCol w:w="1560"/>
        <w:gridCol w:w="1486"/>
        <w:gridCol w:w="1492"/>
        <w:gridCol w:w="1560"/>
        <w:gridCol w:w="1916"/>
      </w:tblGrid>
      <w:tr w:rsidR="00580767" w:rsidRPr="00BF17F4" w:rsidTr="0087560B">
        <w:tc>
          <w:tcPr>
            <w:tcW w:w="1928" w:type="pct"/>
            <w:vMerge w:val="restart"/>
            <w:vAlign w:val="center"/>
          </w:tcPr>
          <w:p w:rsidR="00580767" w:rsidRPr="0087560B" w:rsidRDefault="00580767" w:rsidP="0087560B">
            <w:pPr>
              <w:jc w:val="center"/>
              <w:rPr>
                <w:sz w:val="28"/>
                <w:szCs w:val="28"/>
                <w:lang w:val="uk-UA"/>
              </w:rPr>
            </w:pPr>
            <w:r w:rsidRPr="0087560B">
              <w:rPr>
                <w:sz w:val="28"/>
                <w:szCs w:val="28"/>
                <w:lang w:val="uk-UA"/>
              </w:rPr>
              <w:t>Обсяг коштів, які пропонується залучити на виконання програми</w:t>
            </w:r>
          </w:p>
        </w:tc>
        <w:tc>
          <w:tcPr>
            <w:tcW w:w="2447" w:type="pct"/>
            <w:gridSpan w:val="5"/>
            <w:vAlign w:val="center"/>
          </w:tcPr>
          <w:p w:rsidR="00580767" w:rsidRPr="0087560B" w:rsidRDefault="00580767" w:rsidP="0087560B">
            <w:pPr>
              <w:jc w:val="center"/>
              <w:rPr>
                <w:sz w:val="28"/>
                <w:szCs w:val="28"/>
                <w:lang w:val="uk-UA"/>
              </w:rPr>
            </w:pPr>
            <w:r w:rsidRPr="0087560B">
              <w:rPr>
                <w:sz w:val="28"/>
                <w:szCs w:val="28"/>
                <w:lang w:val="uk-UA"/>
              </w:rPr>
              <w:t>Етапи виконання програми</w:t>
            </w:r>
          </w:p>
        </w:tc>
        <w:tc>
          <w:tcPr>
            <w:tcW w:w="625" w:type="pct"/>
            <w:vMerge w:val="restart"/>
            <w:vAlign w:val="center"/>
          </w:tcPr>
          <w:p w:rsidR="00580767" w:rsidRPr="0087560B" w:rsidRDefault="00580767" w:rsidP="0087560B">
            <w:pPr>
              <w:jc w:val="center"/>
              <w:rPr>
                <w:sz w:val="28"/>
                <w:szCs w:val="28"/>
                <w:lang w:val="uk-UA"/>
              </w:rPr>
            </w:pPr>
            <w:r w:rsidRPr="0087560B">
              <w:rPr>
                <w:sz w:val="28"/>
                <w:szCs w:val="28"/>
                <w:lang w:val="uk-UA"/>
              </w:rPr>
              <w:t>Усього витрат на виконання програми (тис.грн.)</w:t>
            </w:r>
          </w:p>
        </w:tc>
      </w:tr>
      <w:tr w:rsidR="00580767" w:rsidRPr="00BF17F4" w:rsidTr="0087560B">
        <w:tc>
          <w:tcPr>
            <w:tcW w:w="1928" w:type="pct"/>
            <w:vMerge/>
            <w:vAlign w:val="center"/>
          </w:tcPr>
          <w:p w:rsidR="00580767" w:rsidRPr="0087560B" w:rsidRDefault="00580767" w:rsidP="0087560B">
            <w:pPr>
              <w:jc w:val="center"/>
              <w:rPr>
                <w:sz w:val="28"/>
                <w:szCs w:val="28"/>
                <w:lang w:val="uk-UA"/>
              </w:rPr>
            </w:pPr>
          </w:p>
        </w:tc>
        <w:tc>
          <w:tcPr>
            <w:tcW w:w="462" w:type="pct"/>
            <w:vAlign w:val="center"/>
          </w:tcPr>
          <w:p w:rsidR="00580767" w:rsidRPr="0087560B" w:rsidRDefault="00580767" w:rsidP="0087560B">
            <w:pPr>
              <w:jc w:val="center"/>
              <w:rPr>
                <w:sz w:val="28"/>
                <w:szCs w:val="28"/>
                <w:lang w:val="uk-UA"/>
              </w:rPr>
            </w:pPr>
            <w:r w:rsidRPr="0087560B">
              <w:rPr>
                <w:sz w:val="28"/>
                <w:szCs w:val="28"/>
                <w:lang w:val="uk-UA"/>
              </w:rPr>
              <w:t>2021</w:t>
            </w:r>
          </w:p>
        </w:tc>
        <w:tc>
          <w:tcPr>
            <w:tcW w:w="508" w:type="pct"/>
            <w:vAlign w:val="center"/>
          </w:tcPr>
          <w:p w:rsidR="00580767" w:rsidRPr="0087560B" w:rsidRDefault="00580767" w:rsidP="0087560B">
            <w:pPr>
              <w:jc w:val="center"/>
              <w:rPr>
                <w:sz w:val="28"/>
                <w:szCs w:val="28"/>
                <w:lang w:val="uk-UA"/>
              </w:rPr>
            </w:pPr>
            <w:r w:rsidRPr="0087560B">
              <w:rPr>
                <w:sz w:val="28"/>
                <w:szCs w:val="28"/>
                <w:lang w:val="uk-UA"/>
              </w:rPr>
              <w:t>2022</w:t>
            </w:r>
          </w:p>
        </w:tc>
        <w:tc>
          <w:tcPr>
            <w:tcW w:w="484" w:type="pct"/>
            <w:tcBorders>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2023</w:t>
            </w:r>
          </w:p>
        </w:tc>
        <w:tc>
          <w:tcPr>
            <w:tcW w:w="486" w:type="pct"/>
            <w:tcBorders>
              <w:left w:val="single" w:sz="4" w:space="0" w:color="auto"/>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2024</w:t>
            </w:r>
          </w:p>
        </w:tc>
        <w:tc>
          <w:tcPr>
            <w:tcW w:w="508" w:type="pct"/>
            <w:tcBorders>
              <w:lef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2025</w:t>
            </w:r>
          </w:p>
        </w:tc>
        <w:tc>
          <w:tcPr>
            <w:tcW w:w="625" w:type="pct"/>
            <w:vMerge/>
            <w:vAlign w:val="center"/>
          </w:tcPr>
          <w:p w:rsidR="00580767" w:rsidRPr="0087560B" w:rsidRDefault="00580767" w:rsidP="0087560B">
            <w:pPr>
              <w:jc w:val="center"/>
              <w:rPr>
                <w:sz w:val="28"/>
                <w:szCs w:val="28"/>
                <w:lang w:val="uk-UA"/>
              </w:rPr>
            </w:pPr>
          </w:p>
        </w:tc>
      </w:tr>
      <w:tr w:rsidR="00580767" w:rsidRPr="00BF17F4" w:rsidTr="0087560B">
        <w:tc>
          <w:tcPr>
            <w:tcW w:w="1928" w:type="pct"/>
            <w:vAlign w:val="center"/>
          </w:tcPr>
          <w:p w:rsidR="00580767" w:rsidRPr="0087560B" w:rsidRDefault="00580767" w:rsidP="0087560B">
            <w:pPr>
              <w:jc w:val="center"/>
              <w:rPr>
                <w:sz w:val="28"/>
                <w:szCs w:val="28"/>
                <w:lang w:val="uk-UA"/>
              </w:rPr>
            </w:pPr>
            <w:r w:rsidRPr="0087560B">
              <w:rPr>
                <w:sz w:val="28"/>
                <w:szCs w:val="28"/>
                <w:lang w:val="uk-UA"/>
              </w:rPr>
              <w:t>1</w:t>
            </w:r>
          </w:p>
        </w:tc>
        <w:tc>
          <w:tcPr>
            <w:tcW w:w="462" w:type="pct"/>
            <w:vAlign w:val="center"/>
          </w:tcPr>
          <w:p w:rsidR="00580767" w:rsidRPr="0087560B" w:rsidRDefault="00580767" w:rsidP="0087560B">
            <w:pPr>
              <w:jc w:val="center"/>
              <w:rPr>
                <w:sz w:val="28"/>
                <w:szCs w:val="28"/>
                <w:lang w:val="uk-UA"/>
              </w:rPr>
            </w:pPr>
            <w:r w:rsidRPr="0087560B">
              <w:rPr>
                <w:sz w:val="28"/>
                <w:szCs w:val="28"/>
                <w:lang w:val="uk-UA"/>
              </w:rPr>
              <w:t>2</w:t>
            </w:r>
          </w:p>
        </w:tc>
        <w:tc>
          <w:tcPr>
            <w:tcW w:w="508" w:type="pct"/>
            <w:vAlign w:val="center"/>
          </w:tcPr>
          <w:p w:rsidR="00580767" w:rsidRPr="0087560B" w:rsidRDefault="00580767" w:rsidP="0087560B">
            <w:pPr>
              <w:jc w:val="center"/>
              <w:rPr>
                <w:sz w:val="28"/>
                <w:szCs w:val="28"/>
                <w:lang w:val="uk-UA"/>
              </w:rPr>
            </w:pPr>
            <w:r w:rsidRPr="0087560B">
              <w:rPr>
                <w:sz w:val="28"/>
                <w:szCs w:val="28"/>
                <w:lang w:val="uk-UA"/>
              </w:rPr>
              <w:t>3</w:t>
            </w:r>
          </w:p>
        </w:tc>
        <w:tc>
          <w:tcPr>
            <w:tcW w:w="484" w:type="pct"/>
            <w:tcBorders>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4</w:t>
            </w:r>
          </w:p>
        </w:tc>
        <w:tc>
          <w:tcPr>
            <w:tcW w:w="486" w:type="pct"/>
            <w:tcBorders>
              <w:left w:val="single" w:sz="4" w:space="0" w:color="auto"/>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5</w:t>
            </w:r>
          </w:p>
        </w:tc>
        <w:tc>
          <w:tcPr>
            <w:tcW w:w="508" w:type="pct"/>
            <w:tcBorders>
              <w:lef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6</w:t>
            </w:r>
          </w:p>
        </w:tc>
        <w:tc>
          <w:tcPr>
            <w:tcW w:w="625" w:type="pct"/>
            <w:vAlign w:val="center"/>
          </w:tcPr>
          <w:p w:rsidR="00580767" w:rsidRPr="0087560B" w:rsidRDefault="00580767" w:rsidP="0087560B">
            <w:pPr>
              <w:jc w:val="center"/>
              <w:rPr>
                <w:sz w:val="28"/>
                <w:szCs w:val="28"/>
                <w:lang w:val="uk-UA"/>
              </w:rPr>
            </w:pPr>
            <w:r w:rsidRPr="0087560B">
              <w:rPr>
                <w:sz w:val="28"/>
                <w:szCs w:val="28"/>
                <w:lang w:val="uk-UA"/>
              </w:rPr>
              <w:t>7</w:t>
            </w:r>
          </w:p>
        </w:tc>
      </w:tr>
      <w:tr w:rsidR="00580767" w:rsidRPr="00BF17F4" w:rsidTr="0087560B">
        <w:tc>
          <w:tcPr>
            <w:tcW w:w="1928" w:type="pct"/>
            <w:vAlign w:val="center"/>
          </w:tcPr>
          <w:p w:rsidR="00580767" w:rsidRPr="0087560B" w:rsidRDefault="00580767" w:rsidP="0087560B">
            <w:pPr>
              <w:jc w:val="center"/>
              <w:rPr>
                <w:sz w:val="28"/>
                <w:szCs w:val="28"/>
                <w:lang w:val="uk-UA"/>
              </w:rPr>
            </w:pPr>
            <w:r w:rsidRPr="0087560B">
              <w:rPr>
                <w:sz w:val="28"/>
                <w:szCs w:val="28"/>
                <w:lang w:val="uk-UA"/>
              </w:rPr>
              <w:t>Обсяг ресурсів, всього, в тому числі</w:t>
            </w:r>
          </w:p>
        </w:tc>
        <w:tc>
          <w:tcPr>
            <w:tcW w:w="462" w:type="pct"/>
            <w:vAlign w:val="center"/>
          </w:tcPr>
          <w:p w:rsidR="00580767" w:rsidRPr="0087560B" w:rsidRDefault="00580767" w:rsidP="0087560B">
            <w:pPr>
              <w:jc w:val="center"/>
              <w:rPr>
                <w:sz w:val="28"/>
                <w:szCs w:val="28"/>
                <w:lang w:val="uk-UA"/>
              </w:rPr>
            </w:pPr>
            <w:r w:rsidRPr="0087560B">
              <w:rPr>
                <w:sz w:val="28"/>
                <w:szCs w:val="28"/>
                <w:lang w:val="uk-UA"/>
              </w:rPr>
              <w:t>50,0</w:t>
            </w:r>
          </w:p>
        </w:tc>
        <w:tc>
          <w:tcPr>
            <w:tcW w:w="508" w:type="pct"/>
            <w:vAlign w:val="center"/>
          </w:tcPr>
          <w:p w:rsidR="00580767" w:rsidRPr="0087560B" w:rsidRDefault="00580767" w:rsidP="0087560B">
            <w:pPr>
              <w:jc w:val="center"/>
              <w:rPr>
                <w:sz w:val="28"/>
                <w:szCs w:val="28"/>
                <w:lang w:val="uk-UA"/>
              </w:rPr>
            </w:pPr>
            <w:r w:rsidRPr="0087560B">
              <w:rPr>
                <w:sz w:val="28"/>
                <w:szCs w:val="28"/>
                <w:lang w:val="uk-UA"/>
              </w:rPr>
              <w:t>3 070,0</w:t>
            </w:r>
          </w:p>
        </w:tc>
        <w:tc>
          <w:tcPr>
            <w:tcW w:w="484" w:type="pct"/>
            <w:tcBorders>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3 600,0</w:t>
            </w:r>
          </w:p>
        </w:tc>
        <w:tc>
          <w:tcPr>
            <w:tcW w:w="486" w:type="pct"/>
            <w:tcBorders>
              <w:left w:val="single" w:sz="4" w:space="0" w:color="auto"/>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4 130,0</w:t>
            </w:r>
          </w:p>
        </w:tc>
        <w:tc>
          <w:tcPr>
            <w:tcW w:w="508" w:type="pct"/>
            <w:tcBorders>
              <w:lef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4 650,0</w:t>
            </w:r>
          </w:p>
        </w:tc>
        <w:tc>
          <w:tcPr>
            <w:tcW w:w="625" w:type="pct"/>
            <w:vAlign w:val="center"/>
          </w:tcPr>
          <w:p w:rsidR="00580767" w:rsidRPr="0087560B" w:rsidRDefault="00580767" w:rsidP="0087560B">
            <w:pPr>
              <w:jc w:val="center"/>
              <w:rPr>
                <w:sz w:val="28"/>
                <w:szCs w:val="28"/>
                <w:lang w:val="uk-UA"/>
              </w:rPr>
            </w:pPr>
            <w:r w:rsidRPr="0087560B">
              <w:rPr>
                <w:sz w:val="28"/>
                <w:szCs w:val="28"/>
                <w:lang w:val="uk-UA"/>
              </w:rPr>
              <w:t>15 500,0</w:t>
            </w:r>
          </w:p>
        </w:tc>
      </w:tr>
      <w:tr w:rsidR="00580767" w:rsidRPr="00BF17F4" w:rsidTr="0087560B">
        <w:tc>
          <w:tcPr>
            <w:tcW w:w="1928" w:type="pct"/>
            <w:vAlign w:val="center"/>
          </w:tcPr>
          <w:p w:rsidR="00580767" w:rsidRPr="0087560B" w:rsidRDefault="00580767" w:rsidP="0087560B">
            <w:pPr>
              <w:jc w:val="center"/>
              <w:rPr>
                <w:sz w:val="28"/>
                <w:szCs w:val="28"/>
                <w:lang w:val="uk-UA"/>
              </w:rPr>
            </w:pPr>
            <w:r w:rsidRPr="0087560B">
              <w:rPr>
                <w:sz w:val="28"/>
                <w:szCs w:val="28"/>
                <w:lang w:val="uk-UA"/>
              </w:rPr>
              <w:t>бюджет Вараської міської територіальної громади</w:t>
            </w:r>
          </w:p>
        </w:tc>
        <w:tc>
          <w:tcPr>
            <w:tcW w:w="462" w:type="pct"/>
            <w:vAlign w:val="center"/>
          </w:tcPr>
          <w:p w:rsidR="00580767" w:rsidRPr="0087560B" w:rsidRDefault="00580767" w:rsidP="0087560B">
            <w:pPr>
              <w:jc w:val="center"/>
              <w:rPr>
                <w:sz w:val="28"/>
                <w:szCs w:val="28"/>
                <w:lang w:val="uk-UA"/>
              </w:rPr>
            </w:pPr>
            <w:r w:rsidRPr="0087560B">
              <w:rPr>
                <w:sz w:val="28"/>
                <w:szCs w:val="28"/>
                <w:lang w:val="uk-UA"/>
              </w:rPr>
              <w:t>50,0</w:t>
            </w:r>
          </w:p>
        </w:tc>
        <w:tc>
          <w:tcPr>
            <w:tcW w:w="508" w:type="pct"/>
            <w:vAlign w:val="center"/>
          </w:tcPr>
          <w:p w:rsidR="00580767" w:rsidRPr="0087560B" w:rsidRDefault="00580767" w:rsidP="0087560B">
            <w:pPr>
              <w:jc w:val="center"/>
              <w:rPr>
                <w:sz w:val="28"/>
                <w:szCs w:val="28"/>
                <w:lang w:val="uk-UA"/>
              </w:rPr>
            </w:pPr>
            <w:r w:rsidRPr="0087560B">
              <w:rPr>
                <w:sz w:val="28"/>
                <w:szCs w:val="28"/>
                <w:lang w:val="uk-UA"/>
              </w:rPr>
              <w:t>3 070,0</w:t>
            </w:r>
          </w:p>
        </w:tc>
        <w:tc>
          <w:tcPr>
            <w:tcW w:w="484" w:type="pct"/>
            <w:tcBorders>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3 600,0</w:t>
            </w:r>
          </w:p>
        </w:tc>
        <w:tc>
          <w:tcPr>
            <w:tcW w:w="486" w:type="pct"/>
            <w:tcBorders>
              <w:left w:val="single" w:sz="4" w:space="0" w:color="auto"/>
              <w:righ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4 130,0</w:t>
            </w:r>
          </w:p>
        </w:tc>
        <w:tc>
          <w:tcPr>
            <w:tcW w:w="508" w:type="pct"/>
            <w:tcBorders>
              <w:left w:val="single" w:sz="4" w:space="0" w:color="auto"/>
            </w:tcBorders>
            <w:vAlign w:val="center"/>
          </w:tcPr>
          <w:p w:rsidR="00580767" w:rsidRPr="0087560B" w:rsidRDefault="00580767" w:rsidP="0087560B">
            <w:pPr>
              <w:jc w:val="center"/>
              <w:rPr>
                <w:sz w:val="28"/>
                <w:szCs w:val="28"/>
                <w:lang w:val="uk-UA"/>
              </w:rPr>
            </w:pPr>
            <w:r w:rsidRPr="0087560B">
              <w:rPr>
                <w:sz w:val="28"/>
                <w:szCs w:val="28"/>
                <w:lang w:val="uk-UA"/>
              </w:rPr>
              <w:t>4 650,0</w:t>
            </w:r>
          </w:p>
        </w:tc>
        <w:tc>
          <w:tcPr>
            <w:tcW w:w="625" w:type="pct"/>
            <w:vAlign w:val="center"/>
          </w:tcPr>
          <w:p w:rsidR="00580767" w:rsidRPr="0087560B" w:rsidRDefault="00580767" w:rsidP="0087560B">
            <w:pPr>
              <w:jc w:val="center"/>
              <w:rPr>
                <w:sz w:val="28"/>
                <w:szCs w:val="28"/>
                <w:lang w:val="uk-UA"/>
              </w:rPr>
            </w:pPr>
            <w:r w:rsidRPr="0087560B">
              <w:rPr>
                <w:sz w:val="28"/>
                <w:szCs w:val="28"/>
                <w:lang w:val="uk-UA"/>
              </w:rPr>
              <w:t>15 500,0</w:t>
            </w:r>
          </w:p>
        </w:tc>
      </w:tr>
      <w:tr w:rsidR="00580767" w:rsidRPr="00BF17F4" w:rsidTr="0087560B">
        <w:tc>
          <w:tcPr>
            <w:tcW w:w="1928" w:type="pct"/>
            <w:vAlign w:val="center"/>
          </w:tcPr>
          <w:p w:rsidR="00580767" w:rsidRPr="0087560B" w:rsidRDefault="00580767" w:rsidP="0087560B">
            <w:pPr>
              <w:jc w:val="center"/>
              <w:rPr>
                <w:sz w:val="28"/>
                <w:szCs w:val="28"/>
                <w:lang w:val="uk-UA"/>
              </w:rPr>
            </w:pPr>
            <w:r w:rsidRPr="0087560B">
              <w:rPr>
                <w:sz w:val="28"/>
                <w:szCs w:val="28"/>
                <w:lang w:val="uk-UA"/>
              </w:rPr>
              <w:t>інші бюджетні кошти (розшифрувати)</w:t>
            </w:r>
          </w:p>
        </w:tc>
        <w:tc>
          <w:tcPr>
            <w:tcW w:w="3072" w:type="pct"/>
            <w:gridSpan w:val="6"/>
            <w:vAlign w:val="center"/>
          </w:tcPr>
          <w:p w:rsidR="00580767" w:rsidRPr="0087560B" w:rsidRDefault="00580767" w:rsidP="0087560B">
            <w:pPr>
              <w:jc w:val="center"/>
              <w:rPr>
                <w:sz w:val="28"/>
                <w:szCs w:val="28"/>
                <w:lang w:val="uk-UA"/>
              </w:rPr>
            </w:pPr>
            <w:r w:rsidRPr="0087560B">
              <w:rPr>
                <w:sz w:val="28"/>
                <w:szCs w:val="28"/>
                <w:lang w:val="uk-UA"/>
              </w:rPr>
              <w:t>По факту надходжень</w:t>
            </w:r>
          </w:p>
        </w:tc>
      </w:tr>
      <w:tr w:rsidR="00580767" w:rsidRPr="00BF17F4" w:rsidTr="0087560B">
        <w:tc>
          <w:tcPr>
            <w:tcW w:w="1928" w:type="pct"/>
            <w:vAlign w:val="center"/>
          </w:tcPr>
          <w:p w:rsidR="00580767" w:rsidRPr="0087560B" w:rsidRDefault="00580767" w:rsidP="0087560B">
            <w:pPr>
              <w:jc w:val="center"/>
              <w:rPr>
                <w:sz w:val="28"/>
                <w:szCs w:val="28"/>
                <w:lang w:val="uk-UA"/>
              </w:rPr>
            </w:pPr>
            <w:r w:rsidRPr="0087560B">
              <w:rPr>
                <w:sz w:val="28"/>
                <w:szCs w:val="28"/>
                <w:lang w:val="uk-UA"/>
              </w:rPr>
              <w:t>кошти не бюджетних джерел</w:t>
            </w:r>
          </w:p>
        </w:tc>
        <w:tc>
          <w:tcPr>
            <w:tcW w:w="3072" w:type="pct"/>
            <w:gridSpan w:val="6"/>
            <w:vAlign w:val="center"/>
          </w:tcPr>
          <w:p w:rsidR="00580767" w:rsidRPr="0087560B" w:rsidRDefault="00580767" w:rsidP="0087560B">
            <w:pPr>
              <w:jc w:val="center"/>
              <w:rPr>
                <w:sz w:val="28"/>
                <w:szCs w:val="28"/>
                <w:lang w:val="uk-UA"/>
              </w:rPr>
            </w:pPr>
            <w:r w:rsidRPr="0087560B">
              <w:rPr>
                <w:sz w:val="28"/>
                <w:szCs w:val="28"/>
                <w:lang w:val="uk-UA"/>
              </w:rPr>
              <w:t>По факту надходжень</w:t>
            </w:r>
          </w:p>
        </w:tc>
      </w:tr>
    </w:tbl>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p>
    <w:p w:rsidR="00580767" w:rsidRDefault="00580767" w:rsidP="00DA2565">
      <w:pPr>
        <w:jc w:val="center"/>
        <w:rPr>
          <w:b/>
          <w:sz w:val="28"/>
          <w:szCs w:val="28"/>
          <w:lang w:val="uk-UA"/>
        </w:rPr>
      </w:pPr>
      <w:r>
        <w:rPr>
          <w:b/>
          <w:sz w:val="28"/>
          <w:szCs w:val="28"/>
          <w:lang w:val="en-US"/>
        </w:rPr>
        <w:lastRenderedPageBreak/>
        <w:t>VI</w:t>
      </w:r>
      <w:r w:rsidRPr="0088026B">
        <w:rPr>
          <w:b/>
          <w:sz w:val="28"/>
          <w:szCs w:val="28"/>
        </w:rPr>
        <w:t>.</w:t>
      </w:r>
      <w:r>
        <w:rPr>
          <w:b/>
          <w:sz w:val="28"/>
          <w:szCs w:val="28"/>
          <w:lang w:val="uk-UA"/>
        </w:rPr>
        <w:t xml:space="preserve"> Напрями діяльності та заходи Програми</w:t>
      </w:r>
    </w:p>
    <w:p w:rsidR="00580767" w:rsidRPr="00ED0481" w:rsidRDefault="00580767" w:rsidP="00DA2565">
      <w:pPr>
        <w:jc w:val="right"/>
        <w:rPr>
          <w:sz w:val="28"/>
          <w:szCs w:val="28"/>
          <w:lang w:val="uk-UA"/>
        </w:rPr>
      </w:pPr>
      <w:r w:rsidRPr="00ED0481">
        <w:rPr>
          <w:sz w:val="28"/>
          <w:szCs w:val="28"/>
          <w:lang w:val="uk-UA"/>
        </w:rPr>
        <w:t xml:space="preserve">Таблиця </w:t>
      </w:r>
      <w:r>
        <w:rPr>
          <w:sz w:val="28"/>
          <w:szCs w:val="28"/>
          <w:lang w:val="uk-UA"/>
        </w:rPr>
        <w:t>4</w:t>
      </w:r>
    </w:p>
    <w:tbl>
      <w:tblPr>
        <w:tblW w:w="15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668"/>
        <w:gridCol w:w="2690"/>
        <w:gridCol w:w="1276"/>
        <w:gridCol w:w="1271"/>
        <w:gridCol w:w="1137"/>
        <w:gridCol w:w="996"/>
        <w:gridCol w:w="996"/>
        <w:gridCol w:w="996"/>
        <w:gridCol w:w="996"/>
        <w:gridCol w:w="993"/>
        <w:gridCol w:w="2123"/>
      </w:tblGrid>
      <w:tr w:rsidR="00580767" w:rsidRPr="00ED0481" w:rsidTr="00C6796E">
        <w:trPr>
          <w:trHeight w:val="721"/>
          <w:jc w:val="center"/>
        </w:trPr>
        <w:tc>
          <w:tcPr>
            <w:tcW w:w="467" w:type="dxa"/>
            <w:vMerge w:val="restart"/>
            <w:noWrap/>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 з/п</w:t>
            </w:r>
          </w:p>
        </w:tc>
        <w:tc>
          <w:tcPr>
            <w:tcW w:w="1668" w:type="dxa"/>
            <w:vMerge w:val="restart"/>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Назва напрямку діяльності (пріоритетні завдання</w:t>
            </w:r>
            <w:r>
              <w:rPr>
                <w:color w:val="000000"/>
                <w:sz w:val="22"/>
                <w:szCs w:val="22"/>
                <w:lang w:val="uk-UA" w:eastAsia="uk-UA"/>
              </w:rPr>
              <w:t>)</w:t>
            </w:r>
          </w:p>
        </w:tc>
        <w:tc>
          <w:tcPr>
            <w:tcW w:w="2690" w:type="dxa"/>
            <w:vMerge w:val="restart"/>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Перелік заходів</w:t>
            </w:r>
          </w:p>
        </w:tc>
        <w:tc>
          <w:tcPr>
            <w:tcW w:w="1276" w:type="dxa"/>
            <w:vMerge w:val="restart"/>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Виконавці</w:t>
            </w:r>
          </w:p>
        </w:tc>
        <w:tc>
          <w:tcPr>
            <w:tcW w:w="1271" w:type="dxa"/>
            <w:vMerge w:val="restart"/>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Джерела фінансування</w:t>
            </w:r>
          </w:p>
        </w:tc>
        <w:tc>
          <w:tcPr>
            <w:tcW w:w="1137" w:type="dxa"/>
            <w:vMerge w:val="restart"/>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Всього</w:t>
            </w:r>
          </w:p>
        </w:tc>
        <w:tc>
          <w:tcPr>
            <w:tcW w:w="4977" w:type="dxa"/>
            <w:gridSpan w:val="5"/>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Орієнтовні обсяги фінансування (вартість, тис.грн.</w:t>
            </w:r>
            <w:r>
              <w:rPr>
                <w:color w:val="000000"/>
                <w:sz w:val="22"/>
                <w:szCs w:val="22"/>
                <w:lang w:val="uk-UA" w:eastAsia="uk-UA"/>
              </w:rPr>
              <w:t>)</w:t>
            </w:r>
            <w:r w:rsidRPr="00ED0481">
              <w:rPr>
                <w:color w:val="000000"/>
                <w:sz w:val="22"/>
                <w:szCs w:val="22"/>
                <w:lang w:val="uk-UA" w:eastAsia="uk-UA"/>
              </w:rPr>
              <w:t>, в тому числі по роках</w:t>
            </w:r>
          </w:p>
        </w:tc>
        <w:tc>
          <w:tcPr>
            <w:tcW w:w="2123" w:type="dxa"/>
            <w:vMerge w:val="restart"/>
            <w:vAlign w:val="center"/>
          </w:tcPr>
          <w:p w:rsidR="00580767" w:rsidRPr="00ED0481" w:rsidRDefault="00580767" w:rsidP="00C6796E">
            <w:pPr>
              <w:jc w:val="center"/>
              <w:rPr>
                <w:color w:val="000000"/>
                <w:lang w:val="uk-UA" w:eastAsia="uk-UA"/>
              </w:rPr>
            </w:pPr>
            <w:r w:rsidRPr="00ED0481">
              <w:rPr>
                <w:color w:val="000000"/>
                <w:sz w:val="22"/>
                <w:szCs w:val="22"/>
                <w:lang w:val="uk-UA" w:eastAsia="uk-UA"/>
              </w:rPr>
              <w:t>Очікувані результати</w:t>
            </w:r>
          </w:p>
        </w:tc>
      </w:tr>
      <w:tr w:rsidR="00580767" w:rsidRPr="00ED0481" w:rsidTr="00C6796E">
        <w:trPr>
          <w:trHeight w:val="721"/>
          <w:jc w:val="center"/>
        </w:trPr>
        <w:tc>
          <w:tcPr>
            <w:tcW w:w="467" w:type="dxa"/>
            <w:vMerge/>
            <w:noWrap/>
            <w:vAlign w:val="center"/>
          </w:tcPr>
          <w:p w:rsidR="00580767" w:rsidRPr="00ED0481" w:rsidRDefault="00580767" w:rsidP="00C6796E">
            <w:pPr>
              <w:jc w:val="center"/>
              <w:rPr>
                <w:color w:val="000000"/>
                <w:sz w:val="22"/>
                <w:szCs w:val="22"/>
                <w:lang w:val="uk-UA" w:eastAsia="uk-UA"/>
              </w:rPr>
            </w:pPr>
          </w:p>
        </w:tc>
        <w:tc>
          <w:tcPr>
            <w:tcW w:w="1668" w:type="dxa"/>
            <w:vMerge/>
            <w:vAlign w:val="center"/>
          </w:tcPr>
          <w:p w:rsidR="00580767" w:rsidRPr="00ED0481" w:rsidRDefault="00580767" w:rsidP="00C6796E">
            <w:pPr>
              <w:jc w:val="center"/>
              <w:rPr>
                <w:color w:val="000000"/>
                <w:sz w:val="22"/>
                <w:szCs w:val="22"/>
                <w:lang w:val="uk-UA" w:eastAsia="uk-UA"/>
              </w:rPr>
            </w:pPr>
          </w:p>
        </w:tc>
        <w:tc>
          <w:tcPr>
            <w:tcW w:w="2690" w:type="dxa"/>
            <w:vMerge/>
            <w:vAlign w:val="center"/>
          </w:tcPr>
          <w:p w:rsidR="00580767" w:rsidRPr="00ED0481" w:rsidRDefault="00580767" w:rsidP="00C6796E">
            <w:pPr>
              <w:jc w:val="center"/>
              <w:rPr>
                <w:color w:val="000000"/>
                <w:sz w:val="22"/>
                <w:szCs w:val="22"/>
                <w:lang w:val="uk-UA" w:eastAsia="uk-UA"/>
              </w:rPr>
            </w:pPr>
          </w:p>
        </w:tc>
        <w:tc>
          <w:tcPr>
            <w:tcW w:w="1276" w:type="dxa"/>
            <w:vMerge/>
            <w:vAlign w:val="center"/>
          </w:tcPr>
          <w:p w:rsidR="00580767" w:rsidRPr="00ED0481" w:rsidRDefault="00580767" w:rsidP="00C6796E">
            <w:pPr>
              <w:jc w:val="center"/>
              <w:rPr>
                <w:color w:val="000000"/>
                <w:sz w:val="22"/>
                <w:szCs w:val="22"/>
                <w:lang w:val="uk-UA" w:eastAsia="uk-UA"/>
              </w:rPr>
            </w:pPr>
          </w:p>
        </w:tc>
        <w:tc>
          <w:tcPr>
            <w:tcW w:w="1271" w:type="dxa"/>
            <w:vMerge/>
            <w:vAlign w:val="center"/>
          </w:tcPr>
          <w:p w:rsidR="00580767" w:rsidRPr="00ED0481" w:rsidRDefault="00580767" w:rsidP="00C6796E">
            <w:pPr>
              <w:jc w:val="center"/>
              <w:rPr>
                <w:color w:val="000000"/>
                <w:sz w:val="22"/>
                <w:szCs w:val="22"/>
                <w:lang w:val="uk-UA" w:eastAsia="uk-UA"/>
              </w:rPr>
            </w:pPr>
          </w:p>
        </w:tc>
        <w:tc>
          <w:tcPr>
            <w:tcW w:w="1137" w:type="dxa"/>
            <w:vMerge/>
            <w:vAlign w:val="center"/>
          </w:tcPr>
          <w:p w:rsidR="00580767" w:rsidRPr="00ED0481" w:rsidRDefault="00580767" w:rsidP="00C6796E">
            <w:pPr>
              <w:jc w:val="center"/>
              <w:rPr>
                <w:color w:val="000000"/>
                <w:sz w:val="22"/>
                <w:szCs w:val="22"/>
                <w:lang w:val="uk-UA" w:eastAsia="uk-UA"/>
              </w:rPr>
            </w:pPr>
          </w:p>
        </w:tc>
        <w:tc>
          <w:tcPr>
            <w:tcW w:w="996" w:type="dxa"/>
            <w:vAlign w:val="center"/>
          </w:tcPr>
          <w:p w:rsidR="00580767" w:rsidRPr="00ED0481" w:rsidRDefault="00580767" w:rsidP="00C6796E">
            <w:pPr>
              <w:jc w:val="center"/>
              <w:rPr>
                <w:color w:val="000000"/>
                <w:sz w:val="22"/>
                <w:szCs w:val="22"/>
                <w:lang w:val="uk-UA" w:eastAsia="uk-UA"/>
              </w:rPr>
            </w:pPr>
            <w:r w:rsidRPr="00ED0481">
              <w:rPr>
                <w:color w:val="000000"/>
                <w:sz w:val="22"/>
                <w:szCs w:val="22"/>
                <w:lang w:val="uk-UA" w:eastAsia="uk-UA"/>
              </w:rPr>
              <w:t>2021</w:t>
            </w:r>
          </w:p>
        </w:tc>
        <w:tc>
          <w:tcPr>
            <w:tcW w:w="996" w:type="dxa"/>
            <w:vAlign w:val="center"/>
          </w:tcPr>
          <w:p w:rsidR="00580767" w:rsidRPr="00ED0481" w:rsidRDefault="00580767" w:rsidP="00C6796E">
            <w:pPr>
              <w:jc w:val="center"/>
              <w:rPr>
                <w:color w:val="000000"/>
                <w:sz w:val="22"/>
                <w:szCs w:val="22"/>
                <w:lang w:val="uk-UA" w:eastAsia="uk-UA"/>
              </w:rPr>
            </w:pPr>
            <w:r w:rsidRPr="00ED0481">
              <w:rPr>
                <w:color w:val="000000"/>
                <w:sz w:val="22"/>
                <w:szCs w:val="22"/>
                <w:lang w:val="uk-UA" w:eastAsia="uk-UA"/>
              </w:rPr>
              <w:t>2022</w:t>
            </w:r>
          </w:p>
        </w:tc>
        <w:tc>
          <w:tcPr>
            <w:tcW w:w="996" w:type="dxa"/>
            <w:vAlign w:val="center"/>
          </w:tcPr>
          <w:p w:rsidR="00580767" w:rsidRPr="00ED0481" w:rsidRDefault="00580767" w:rsidP="00C6796E">
            <w:pPr>
              <w:jc w:val="center"/>
              <w:rPr>
                <w:color w:val="000000"/>
                <w:sz w:val="22"/>
                <w:szCs w:val="22"/>
                <w:lang w:val="uk-UA" w:eastAsia="uk-UA"/>
              </w:rPr>
            </w:pPr>
            <w:r w:rsidRPr="00ED0481">
              <w:rPr>
                <w:color w:val="000000"/>
                <w:sz w:val="22"/>
                <w:szCs w:val="22"/>
                <w:lang w:val="uk-UA" w:eastAsia="uk-UA"/>
              </w:rPr>
              <w:t>2023</w:t>
            </w:r>
          </w:p>
        </w:tc>
        <w:tc>
          <w:tcPr>
            <w:tcW w:w="996" w:type="dxa"/>
            <w:vAlign w:val="center"/>
          </w:tcPr>
          <w:p w:rsidR="00580767" w:rsidRPr="00ED0481" w:rsidRDefault="00580767" w:rsidP="00C6796E">
            <w:pPr>
              <w:jc w:val="center"/>
              <w:rPr>
                <w:color w:val="000000"/>
                <w:sz w:val="22"/>
                <w:szCs w:val="22"/>
                <w:lang w:val="uk-UA" w:eastAsia="uk-UA"/>
              </w:rPr>
            </w:pPr>
            <w:r w:rsidRPr="00ED0481">
              <w:rPr>
                <w:color w:val="000000"/>
                <w:sz w:val="22"/>
                <w:szCs w:val="22"/>
                <w:lang w:val="uk-UA" w:eastAsia="uk-UA"/>
              </w:rPr>
              <w:t>2024</w:t>
            </w:r>
          </w:p>
        </w:tc>
        <w:tc>
          <w:tcPr>
            <w:tcW w:w="993" w:type="dxa"/>
            <w:vAlign w:val="center"/>
          </w:tcPr>
          <w:p w:rsidR="00580767" w:rsidRPr="00ED0481" w:rsidRDefault="00580767" w:rsidP="00C6796E">
            <w:pPr>
              <w:jc w:val="center"/>
              <w:rPr>
                <w:color w:val="000000"/>
                <w:sz w:val="22"/>
                <w:szCs w:val="22"/>
                <w:lang w:val="uk-UA" w:eastAsia="uk-UA"/>
              </w:rPr>
            </w:pPr>
            <w:r w:rsidRPr="00ED0481">
              <w:rPr>
                <w:color w:val="000000"/>
                <w:sz w:val="22"/>
                <w:szCs w:val="22"/>
                <w:lang w:val="uk-UA" w:eastAsia="uk-UA"/>
              </w:rPr>
              <w:t>2025</w:t>
            </w:r>
          </w:p>
        </w:tc>
        <w:tc>
          <w:tcPr>
            <w:tcW w:w="2123" w:type="dxa"/>
            <w:vMerge/>
            <w:vAlign w:val="center"/>
          </w:tcPr>
          <w:p w:rsidR="00580767" w:rsidRPr="00ED0481" w:rsidRDefault="00580767" w:rsidP="00C6796E">
            <w:pPr>
              <w:jc w:val="center"/>
              <w:rPr>
                <w:color w:val="000000"/>
                <w:sz w:val="22"/>
                <w:szCs w:val="22"/>
                <w:lang w:val="uk-UA" w:eastAsia="uk-UA"/>
              </w:rPr>
            </w:pPr>
          </w:p>
        </w:tc>
      </w:tr>
      <w:tr w:rsidR="00580767" w:rsidRPr="00FB106F" w:rsidTr="00C6796E">
        <w:trPr>
          <w:trHeight w:val="425"/>
          <w:jc w:val="center"/>
        </w:trPr>
        <w:tc>
          <w:tcPr>
            <w:tcW w:w="467" w:type="dxa"/>
            <w:vMerge w:val="restart"/>
            <w:vAlign w:val="center"/>
          </w:tcPr>
          <w:p w:rsidR="00580767" w:rsidRPr="00ED0481" w:rsidRDefault="00580767" w:rsidP="00C6796E">
            <w:pPr>
              <w:jc w:val="center"/>
              <w:rPr>
                <w:color w:val="000000"/>
                <w:lang w:val="uk-UA" w:eastAsia="uk-UA"/>
              </w:rPr>
            </w:pPr>
            <w:r>
              <w:rPr>
                <w:color w:val="000000"/>
                <w:lang w:val="uk-UA" w:eastAsia="uk-UA"/>
              </w:rPr>
              <w:t>1</w:t>
            </w:r>
          </w:p>
        </w:tc>
        <w:tc>
          <w:tcPr>
            <w:tcW w:w="1668" w:type="dxa"/>
            <w:vMerge w:val="restart"/>
            <w:vAlign w:val="center"/>
          </w:tcPr>
          <w:p w:rsidR="00580767" w:rsidRPr="00ED0481" w:rsidRDefault="00580767" w:rsidP="00C6796E">
            <w:pPr>
              <w:jc w:val="center"/>
              <w:rPr>
                <w:color w:val="000000"/>
                <w:lang w:val="uk-UA" w:eastAsia="uk-UA"/>
              </w:rPr>
            </w:pPr>
            <w:r>
              <w:rPr>
                <w:color w:val="000000"/>
                <w:lang w:val="uk-UA" w:eastAsia="uk-UA"/>
              </w:rPr>
              <w:t>Впровадження громадського бюджету у Вараській міській територіальній громаді</w:t>
            </w:r>
          </w:p>
        </w:tc>
        <w:tc>
          <w:tcPr>
            <w:tcW w:w="2690" w:type="dxa"/>
            <w:vAlign w:val="center"/>
          </w:tcPr>
          <w:p w:rsidR="00580767" w:rsidRPr="0009014C" w:rsidRDefault="00580767" w:rsidP="00C6796E">
            <w:pPr>
              <w:jc w:val="center"/>
              <w:rPr>
                <w:color w:val="000000"/>
                <w:lang w:val="uk-UA" w:eastAsia="uk-UA"/>
              </w:rPr>
            </w:pPr>
            <w:r w:rsidRPr="0009014C">
              <w:rPr>
                <w:lang w:val="uk-UA"/>
              </w:rPr>
              <w:t>Промоційна, інформаційна та консультативна кампанія</w:t>
            </w:r>
          </w:p>
        </w:tc>
        <w:tc>
          <w:tcPr>
            <w:tcW w:w="1276" w:type="dxa"/>
            <w:vAlign w:val="center"/>
          </w:tcPr>
          <w:p w:rsidR="00580767" w:rsidRPr="0009014C" w:rsidRDefault="00580767" w:rsidP="00C6796E">
            <w:pPr>
              <w:jc w:val="center"/>
              <w:rPr>
                <w:color w:val="000000"/>
                <w:lang w:val="uk-UA" w:eastAsia="uk-UA"/>
              </w:rPr>
            </w:pPr>
            <w:r w:rsidRPr="0009014C">
              <w:rPr>
                <w:lang w:val="uk-UA"/>
              </w:rPr>
              <w:t>Управління документообігу та організаційної роботи ВК ВМР, відділ інформаційної політики та комунікацій ВК ВМР, департамент культури, туризму, молоді та спорту ВК ВМР</w:t>
            </w:r>
          </w:p>
        </w:tc>
        <w:tc>
          <w:tcPr>
            <w:tcW w:w="1271" w:type="dxa"/>
            <w:vMerge w:val="restart"/>
            <w:vAlign w:val="center"/>
          </w:tcPr>
          <w:p w:rsidR="00580767" w:rsidRPr="00FB106F" w:rsidRDefault="00580767" w:rsidP="00E408C0">
            <w:pPr>
              <w:jc w:val="center"/>
              <w:rPr>
                <w:color w:val="000000"/>
                <w:lang w:eastAsia="uk-UA"/>
              </w:rPr>
            </w:pPr>
            <w:r>
              <w:rPr>
                <w:color w:val="000000"/>
                <w:lang w:val="uk-UA" w:eastAsia="uk-UA"/>
              </w:rPr>
              <w:t xml:space="preserve">Бюджет Вараської </w:t>
            </w:r>
            <w:r w:rsidRPr="00E408C0">
              <w:rPr>
                <w:color w:val="000000"/>
                <w:lang w:val="uk-UA" w:eastAsia="uk-UA"/>
              </w:rPr>
              <w:t>міської територіальної громади</w:t>
            </w:r>
          </w:p>
        </w:tc>
        <w:tc>
          <w:tcPr>
            <w:tcW w:w="1137" w:type="dxa"/>
            <w:vAlign w:val="center"/>
          </w:tcPr>
          <w:p w:rsidR="00580767" w:rsidRPr="0009014C" w:rsidRDefault="00580767" w:rsidP="00C6796E">
            <w:pPr>
              <w:jc w:val="center"/>
              <w:rPr>
                <w:color w:val="000000"/>
                <w:lang w:val="uk-UA" w:eastAsia="uk-UA"/>
              </w:rPr>
            </w:pPr>
            <w:r>
              <w:rPr>
                <w:color w:val="000000"/>
                <w:lang w:val="uk-UA" w:eastAsia="uk-UA"/>
              </w:rPr>
              <w:t>500,0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50,0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70,0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100,0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130,0</w:t>
            </w:r>
          </w:p>
        </w:tc>
        <w:tc>
          <w:tcPr>
            <w:tcW w:w="993" w:type="dxa"/>
            <w:noWrap/>
            <w:vAlign w:val="center"/>
          </w:tcPr>
          <w:p w:rsidR="00580767" w:rsidRPr="0009014C" w:rsidRDefault="00580767" w:rsidP="00C6796E">
            <w:pPr>
              <w:jc w:val="center"/>
              <w:rPr>
                <w:color w:val="000000"/>
                <w:lang w:val="uk-UA" w:eastAsia="uk-UA"/>
              </w:rPr>
            </w:pPr>
            <w:r>
              <w:rPr>
                <w:color w:val="000000"/>
                <w:lang w:val="uk-UA" w:eastAsia="uk-UA"/>
              </w:rPr>
              <w:t>150,0</w:t>
            </w:r>
          </w:p>
        </w:tc>
        <w:tc>
          <w:tcPr>
            <w:tcW w:w="2123" w:type="dxa"/>
            <w:vMerge w:val="restart"/>
            <w:vAlign w:val="center"/>
          </w:tcPr>
          <w:p w:rsidR="00580767" w:rsidRPr="0036703E" w:rsidRDefault="00580767" w:rsidP="00C6796E">
            <w:pPr>
              <w:jc w:val="center"/>
              <w:rPr>
                <w:color w:val="000000"/>
                <w:lang w:val="uk-UA" w:eastAsia="uk-UA"/>
              </w:rPr>
            </w:pPr>
            <w:r w:rsidRPr="0036703E">
              <w:rPr>
                <w:lang w:val="uk-UA"/>
              </w:rPr>
              <w:t>Розроблення механізму взаємодії виконавчих органів Вараської міської ради та мешканців Вараської міської територіальної громади у бюджетному процесі, розв’язання найбільш нагальних та актуальних проблем, налагодження системного діалогу органу місцевого самоврядування та жителів Вараської міської територіальної громади.</w:t>
            </w:r>
            <w:r w:rsidRPr="00EC66E1">
              <w:rPr>
                <w:sz w:val="28"/>
                <w:szCs w:val="28"/>
                <w:lang w:val="uk-UA"/>
              </w:rPr>
              <w:t xml:space="preserve"> </w:t>
            </w:r>
            <w:r w:rsidRPr="0083446B">
              <w:rPr>
                <w:lang w:val="uk-UA"/>
              </w:rPr>
              <w:t>місцевий економічний, соціальний розвиток</w:t>
            </w:r>
          </w:p>
        </w:tc>
      </w:tr>
      <w:tr w:rsidR="00580767" w:rsidRPr="00ED0481" w:rsidTr="00C6796E">
        <w:trPr>
          <w:trHeight w:val="425"/>
          <w:jc w:val="center"/>
        </w:trPr>
        <w:tc>
          <w:tcPr>
            <w:tcW w:w="467" w:type="dxa"/>
            <w:vMerge/>
            <w:vAlign w:val="center"/>
          </w:tcPr>
          <w:p w:rsidR="00580767" w:rsidRPr="00ED0481" w:rsidRDefault="00580767" w:rsidP="00C6796E">
            <w:pPr>
              <w:jc w:val="center"/>
              <w:rPr>
                <w:color w:val="000000"/>
                <w:lang w:val="uk-UA" w:eastAsia="uk-UA"/>
              </w:rPr>
            </w:pPr>
          </w:p>
        </w:tc>
        <w:tc>
          <w:tcPr>
            <w:tcW w:w="1668" w:type="dxa"/>
            <w:vMerge/>
            <w:vAlign w:val="center"/>
          </w:tcPr>
          <w:p w:rsidR="00580767" w:rsidRPr="00ED0481" w:rsidRDefault="00580767" w:rsidP="00C6796E">
            <w:pPr>
              <w:jc w:val="center"/>
              <w:rPr>
                <w:color w:val="000000"/>
                <w:lang w:val="uk-UA" w:eastAsia="uk-UA"/>
              </w:rPr>
            </w:pPr>
          </w:p>
        </w:tc>
        <w:tc>
          <w:tcPr>
            <w:tcW w:w="2690" w:type="dxa"/>
            <w:vAlign w:val="center"/>
          </w:tcPr>
          <w:p w:rsidR="00580767" w:rsidRPr="0009014C" w:rsidRDefault="00580767" w:rsidP="00C6796E">
            <w:pPr>
              <w:jc w:val="center"/>
              <w:rPr>
                <w:color w:val="000000"/>
                <w:lang w:val="uk-UA" w:eastAsia="uk-UA"/>
              </w:rPr>
            </w:pPr>
            <w:r>
              <w:rPr>
                <w:lang w:val="uk-UA"/>
              </w:rPr>
              <w:t>Реалізація</w:t>
            </w:r>
            <w:r w:rsidRPr="0009014C">
              <w:rPr>
                <w:lang w:val="uk-UA"/>
              </w:rPr>
              <w:t xml:space="preserve"> проєктів-переможців</w:t>
            </w:r>
          </w:p>
        </w:tc>
        <w:tc>
          <w:tcPr>
            <w:tcW w:w="1276" w:type="dxa"/>
            <w:vAlign w:val="center"/>
          </w:tcPr>
          <w:p w:rsidR="00580767" w:rsidRPr="0009014C" w:rsidRDefault="00580767" w:rsidP="00C6796E">
            <w:pPr>
              <w:jc w:val="center"/>
              <w:rPr>
                <w:color w:val="000000"/>
                <w:lang w:val="uk-UA" w:eastAsia="uk-UA"/>
              </w:rPr>
            </w:pPr>
            <w:r w:rsidRPr="0009014C">
              <w:rPr>
                <w:lang w:val="uk-UA"/>
              </w:rPr>
              <w:t>Головні розпорядники бюджетних коштів, ВК ВМР</w:t>
            </w:r>
          </w:p>
        </w:tc>
        <w:tc>
          <w:tcPr>
            <w:tcW w:w="1271" w:type="dxa"/>
            <w:vMerge/>
            <w:vAlign w:val="center"/>
          </w:tcPr>
          <w:p w:rsidR="00580767" w:rsidRPr="0009014C" w:rsidRDefault="00580767" w:rsidP="00C6796E">
            <w:pPr>
              <w:jc w:val="center"/>
              <w:rPr>
                <w:color w:val="000000"/>
                <w:lang w:val="uk-UA" w:eastAsia="uk-UA"/>
              </w:rPr>
            </w:pPr>
          </w:p>
        </w:tc>
        <w:tc>
          <w:tcPr>
            <w:tcW w:w="1137" w:type="dxa"/>
            <w:vAlign w:val="center"/>
          </w:tcPr>
          <w:p w:rsidR="00580767" w:rsidRPr="0009014C" w:rsidRDefault="00580767" w:rsidP="00C6796E">
            <w:pPr>
              <w:jc w:val="center"/>
              <w:rPr>
                <w:color w:val="000000"/>
                <w:lang w:val="uk-UA" w:eastAsia="uk-UA"/>
              </w:rPr>
            </w:pPr>
            <w:r>
              <w:rPr>
                <w:color w:val="000000"/>
                <w:lang w:val="uk-UA" w:eastAsia="uk-UA"/>
              </w:rPr>
              <w:t>15 000,0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3 000,0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3 500,0</w:t>
            </w:r>
          </w:p>
        </w:tc>
        <w:tc>
          <w:tcPr>
            <w:tcW w:w="996" w:type="dxa"/>
            <w:noWrap/>
            <w:vAlign w:val="center"/>
          </w:tcPr>
          <w:p w:rsidR="00580767" w:rsidRPr="0009014C" w:rsidRDefault="00580767" w:rsidP="00C6796E">
            <w:pPr>
              <w:jc w:val="center"/>
              <w:rPr>
                <w:color w:val="000000"/>
                <w:lang w:val="uk-UA" w:eastAsia="uk-UA"/>
              </w:rPr>
            </w:pPr>
            <w:r>
              <w:rPr>
                <w:color w:val="000000"/>
                <w:lang w:val="uk-UA" w:eastAsia="uk-UA"/>
              </w:rPr>
              <w:t>4 000,0</w:t>
            </w:r>
          </w:p>
        </w:tc>
        <w:tc>
          <w:tcPr>
            <w:tcW w:w="993" w:type="dxa"/>
            <w:noWrap/>
            <w:vAlign w:val="center"/>
          </w:tcPr>
          <w:p w:rsidR="00580767" w:rsidRPr="0009014C" w:rsidRDefault="00580767" w:rsidP="00C6796E">
            <w:pPr>
              <w:jc w:val="center"/>
              <w:rPr>
                <w:color w:val="000000"/>
                <w:lang w:val="uk-UA" w:eastAsia="uk-UA"/>
              </w:rPr>
            </w:pPr>
            <w:r>
              <w:rPr>
                <w:color w:val="000000"/>
                <w:lang w:val="uk-UA" w:eastAsia="uk-UA"/>
              </w:rPr>
              <w:t>4 500,0</w:t>
            </w:r>
          </w:p>
        </w:tc>
        <w:tc>
          <w:tcPr>
            <w:tcW w:w="2123" w:type="dxa"/>
            <w:vMerge/>
            <w:vAlign w:val="center"/>
          </w:tcPr>
          <w:p w:rsidR="00580767" w:rsidRPr="0009014C" w:rsidRDefault="00580767" w:rsidP="00C6796E">
            <w:pPr>
              <w:jc w:val="center"/>
              <w:rPr>
                <w:color w:val="000000"/>
                <w:lang w:val="uk-UA" w:eastAsia="uk-UA"/>
              </w:rPr>
            </w:pPr>
          </w:p>
        </w:tc>
      </w:tr>
      <w:tr w:rsidR="00580767" w:rsidRPr="00ED0481" w:rsidTr="00C6796E">
        <w:trPr>
          <w:trHeight w:val="576"/>
          <w:jc w:val="center"/>
        </w:trPr>
        <w:tc>
          <w:tcPr>
            <w:tcW w:w="7372" w:type="dxa"/>
            <w:gridSpan w:val="5"/>
            <w:vAlign w:val="center"/>
          </w:tcPr>
          <w:p w:rsidR="00580767" w:rsidRPr="0009014C" w:rsidRDefault="00580767" w:rsidP="00C6796E">
            <w:pPr>
              <w:jc w:val="center"/>
              <w:rPr>
                <w:b/>
                <w:bCs/>
                <w:lang w:val="uk-UA" w:eastAsia="uk-UA"/>
              </w:rPr>
            </w:pPr>
            <w:r w:rsidRPr="0009014C">
              <w:rPr>
                <w:b/>
                <w:bCs/>
                <w:lang w:val="uk-UA" w:eastAsia="uk-UA"/>
              </w:rPr>
              <w:t>Всього</w:t>
            </w:r>
          </w:p>
        </w:tc>
        <w:tc>
          <w:tcPr>
            <w:tcW w:w="1137" w:type="dxa"/>
            <w:vAlign w:val="center"/>
          </w:tcPr>
          <w:p w:rsidR="00580767" w:rsidRPr="0009014C" w:rsidRDefault="00580767" w:rsidP="00C6796E">
            <w:pPr>
              <w:jc w:val="center"/>
              <w:rPr>
                <w:b/>
                <w:bCs/>
                <w:lang w:val="uk-UA" w:eastAsia="uk-UA"/>
              </w:rPr>
            </w:pPr>
            <w:r>
              <w:rPr>
                <w:b/>
                <w:bCs/>
                <w:lang w:val="uk-UA" w:eastAsia="uk-UA"/>
              </w:rPr>
              <w:t>15 500,0</w:t>
            </w:r>
          </w:p>
        </w:tc>
        <w:tc>
          <w:tcPr>
            <w:tcW w:w="996" w:type="dxa"/>
            <w:vAlign w:val="center"/>
          </w:tcPr>
          <w:p w:rsidR="00580767" w:rsidRPr="0009014C" w:rsidRDefault="00580767" w:rsidP="00C6796E">
            <w:pPr>
              <w:jc w:val="center"/>
              <w:rPr>
                <w:b/>
                <w:bCs/>
                <w:lang w:val="uk-UA" w:eastAsia="uk-UA"/>
              </w:rPr>
            </w:pPr>
            <w:r>
              <w:rPr>
                <w:b/>
                <w:bCs/>
                <w:lang w:val="uk-UA" w:eastAsia="uk-UA"/>
              </w:rPr>
              <w:t>50,0</w:t>
            </w:r>
          </w:p>
        </w:tc>
        <w:tc>
          <w:tcPr>
            <w:tcW w:w="996" w:type="dxa"/>
            <w:vAlign w:val="center"/>
          </w:tcPr>
          <w:p w:rsidR="00580767" w:rsidRPr="0009014C" w:rsidRDefault="00580767" w:rsidP="00C6796E">
            <w:pPr>
              <w:jc w:val="center"/>
              <w:rPr>
                <w:b/>
                <w:bCs/>
                <w:lang w:val="uk-UA" w:eastAsia="uk-UA"/>
              </w:rPr>
            </w:pPr>
            <w:r>
              <w:rPr>
                <w:b/>
                <w:bCs/>
                <w:lang w:val="uk-UA" w:eastAsia="uk-UA"/>
              </w:rPr>
              <w:t>3 070,0</w:t>
            </w:r>
          </w:p>
        </w:tc>
        <w:tc>
          <w:tcPr>
            <w:tcW w:w="996" w:type="dxa"/>
            <w:vAlign w:val="center"/>
          </w:tcPr>
          <w:p w:rsidR="00580767" w:rsidRPr="0009014C" w:rsidRDefault="00580767" w:rsidP="00C6796E">
            <w:pPr>
              <w:jc w:val="center"/>
              <w:rPr>
                <w:b/>
                <w:bCs/>
                <w:lang w:val="uk-UA" w:eastAsia="uk-UA"/>
              </w:rPr>
            </w:pPr>
            <w:r>
              <w:rPr>
                <w:b/>
                <w:bCs/>
                <w:lang w:val="uk-UA" w:eastAsia="uk-UA"/>
              </w:rPr>
              <w:t>3 600,0</w:t>
            </w:r>
          </w:p>
        </w:tc>
        <w:tc>
          <w:tcPr>
            <w:tcW w:w="996" w:type="dxa"/>
            <w:vAlign w:val="center"/>
          </w:tcPr>
          <w:p w:rsidR="00580767" w:rsidRPr="0009014C" w:rsidRDefault="00580767" w:rsidP="00C6796E">
            <w:pPr>
              <w:jc w:val="center"/>
              <w:rPr>
                <w:b/>
                <w:bCs/>
                <w:lang w:val="uk-UA" w:eastAsia="uk-UA"/>
              </w:rPr>
            </w:pPr>
            <w:r>
              <w:rPr>
                <w:b/>
                <w:bCs/>
                <w:lang w:val="uk-UA" w:eastAsia="uk-UA"/>
              </w:rPr>
              <w:t>4 130,0</w:t>
            </w:r>
          </w:p>
        </w:tc>
        <w:tc>
          <w:tcPr>
            <w:tcW w:w="993" w:type="dxa"/>
            <w:vAlign w:val="center"/>
          </w:tcPr>
          <w:p w:rsidR="00580767" w:rsidRPr="0009014C" w:rsidRDefault="00580767" w:rsidP="00C6796E">
            <w:pPr>
              <w:jc w:val="center"/>
              <w:rPr>
                <w:b/>
                <w:bCs/>
                <w:lang w:val="uk-UA" w:eastAsia="uk-UA"/>
              </w:rPr>
            </w:pPr>
            <w:r>
              <w:rPr>
                <w:b/>
                <w:bCs/>
                <w:lang w:val="uk-UA" w:eastAsia="uk-UA"/>
              </w:rPr>
              <w:t>4 650,0</w:t>
            </w:r>
          </w:p>
        </w:tc>
        <w:tc>
          <w:tcPr>
            <w:tcW w:w="2123" w:type="dxa"/>
            <w:vAlign w:val="center"/>
          </w:tcPr>
          <w:p w:rsidR="00580767" w:rsidRPr="0009014C" w:rsidRDefault="00580767" w:rsidP="00C6796E">
            <w:pPr>
              <w:jc w:val="center"/>
              <w:rPr>
                <w:color w:val="000000"/>
                <w:lang w:val="uk-UA" w:eastAsia="uk-UA"/>
              </w:rPr>
            </w:pPr>
          </w:p>
        </w:tc>
      </w:tr>
    </w:tbl>
    <w:p w:rsidR="00580767" w:rsidRDefault="00580767">
      <w:pPr>
        <w:rPr>
          <w:lang w:val="en-US"/>
        </w:rPr>
      </w:pPr>
    </w:p>
    <w:p w:rsidR="00580767" w:rsidRDefault="00580767">
      <w:pPr>
        <w:rPr>
          <w:lang w:val="en-US"/>
        </w:rPr>
      </w:pPr>
    </w:p>
    <w:p w:rsidR="00580767" w:rsidRDefault="00580767">
      <w:pPr>
        <w:rPr>
          <w:lang w:val="en-US"/>
        </w:rPr>
      </w:pPr>
    </w:p>
    <w:p w:rsidR="00580767" w:rsidRDefault="00580767">
      <w:pPr>
        <w:rPr>
          <w:lang w:val="en-US"/>
        </w:rPr>
      </w:pPr>
    </w:p>
    <w:p w:rsidR="00580767" w:rsidRDefault="00580767">
      <w:pPr>
        <w:rPr>
          <w:lang w:val="en-US"/>
        </w:rPr>
        <w:sectPr w:rsidR="00580767" w:rsidSect="00DA2565">
          <w:pgSz w:w="16838" w:h="11906" w:orient="landscape"/>
          <w:pgMar w:top="1417" w:right="850" w:bottom="850" w:left="850" w:header="708" w:footer="708" w:gutter="0"/>
          <w:cols w:space="708"/>
          <w:docGrid w:linePitch="360"/>
        </w:sectPr>
      </w:pPr>
    </w:p>
    <w:p w:rsidR="00580767" w:rsidRDefault="00580767">
      <w:pPr>
        <w:rPr>
          <w:lang w:val="en-US"/>
        </w:rPr>
      </w:pPr>
    </w:p>
    <w:p w:rsidR="00580767" w:rsidRDefault="00580767" w:rsidP="000F399B">
      <w:pPr>
        <w:jc w:val="center"/>
        <w:rPr>
          <w:b/>
          <w:sz w:val="28"/>
          <w:szCs w:val="28"/>
          <w:lang w:val="uk-UA"/>
        </w:rPr>
      </w:pPr>
      <w:r w:rsidRPr="000F399B">
        <w:rPr>
          <w:b/>
          <w:sz w:val="28"/>
          <w:szCs w:val="28"/>
          <w:lang w:val="en-US"/>
        </w:rPr>
        <w:t>VII</w:t>
      </w:r>
      <w:r w:rsidRPr="000F399B">
        <w:rPr>
          <w:b/>
          <w:sz w:val="28"/>
          <w:szCs w:val="28"/>
        </w:rPr>
        <w:t xml:space="preserve">. Координація та контроль за ходом виконання </w:t>
      </w:r>
      <w:r w:rsidRPr="000F399B">
        <w:rPr>
          <w:b/>
          <w:sz w:val="28"/>
          <w:szCs w:val="28"/>
          <w:lang w:val="uk-UA"/>
        </w:rPr>
        <w:t>П</w:t>
      </w:r>
      <w:r w:rsidRPr="000F399B">
        <w:rPr>
          <w:b/>
          <w:sz w:val="28"/>
          <w:szCs w:val="28"/>
        </w:rPr>
        <w:t>рограми</w:t>
      </w:r>
    </w:p>
    <w:p w:rsidR="00580767" w:rsidRDefault="00580767" w:rsidP="000F399B">
      <w:pPr>
        <w:jc w:val="center"/>
        <w:rPr>
          <w:b/>
          <w:sz w:val="28"/>
          <w:szCs w:val="28"/>
          <w:lang w:val="uk-UA"/>
        </w:rPr>
      </w:pPr>
    </w:p>
    <w:p w:rsidR="00580767" w:rsidRPr="00817D3A" w:rsidRDefault="00580767" w:rsidP="000F399B">
      <w:pPr>
        <w:pStyle w:val="a4"/>
        <w:spacing w:after="0"/>
        <w:ind w:firstLine="567"/>
        <w:jc w:val="both"/>
        <w:rPr>
          <w:sz w:val="28"/>
          <w:szCs w:val="28"/>
          <w:lang w:val="uk-UA"/>
        </w:rPr>
      </w:pPr>
      <w:r w:rsidRPr="00A71A83">
        <w:rPr>
          <w:color w:val="000000"/>
          <w:sz w:val="28"/>
          <w:szCs w:val="28"/>
          <w:lang w:val="uk-UA"/>
        </w:rPr>
        <w:t>Координацію дій  по виконанню заходів Програми здійснює</w:t>
      </w:r>
      <w:r w:rsidRPr="00916D69">
        <w:rPr>
          <w:sz w:val="28"/>
          <w:szCs w:val="28"/>
          <w:lang w:val="uk-UA"/>
        </w:rPr>
        <w:t xml:space="preserve"> </w:t>
      </w:r>
      <w:r>
        <w:rPr>
          <w:sz w:val="28"/>
          <w:szCs w:val="28"/>
          <w:lang w:val="uk-UA"/>
        </w:rPr>
        <w:t>керуючий справами виконавчого комітету Вараської міської ради.</w:t>
      </w:r>
      <w:r w:rsidRPr="00A71A83">
        <w:rPr>
          <w:color w:val="000000"/>
          <w:sz w:val="28"/>
          <w:szCs w:val="28"/>
          <w:lang w:val="uk-UA"/>
        </w:rPr>
        <w:t xml:space="preserve"> </w:t>
      </w:r>
    </w:p>
    <w:p w:rsidR="00580767" w:rsidRDefault="00580767" w:rsidP="000F399B">
      <w:pPr>
        <w:pStyle w:val="a4"/>
        <w:spacing w:after="0"/>
        <w:ind w:firstLine="567"/>
        <w:jc w:val="both"/>
        <w:rPr>
          <w:sz w:val="28"/>
          <w:szCs w:val="28"/>
          <w:lang w:val="uk-UA"/>
        </w:rPr>
      </w:pPr>
      <w:r w:rsidRPr="00817D3A">
        <w:rPr>
          <w:sz w:val="28"/>
          <w:szCs w:val="28"/>
          <w:lang w:val="uk-UA"/>
        </w:rPr>
        <w:t xml:space="preserve">Контроль за </w:t>
      </w:r>
      <w:r>
        <w:rPr>
          <w:sz w:val="28"/>
          <w:szCs w:val="28"/>
          <w:lang w:val="uk-UA"/>
        </w:rPr>
        <w:t>цільовим</w:t>
      </w:r>
      <w:r w:rsidRPr="00817D3A">
        <w:rPr>
          <w:sz w:val="28"/>
          <w:szCs w:val="28"/>
          <w:lang w:val="uk-UA"/>
        </w:rPr>
        <w:t xml:space="preserve"> та ефективним використанням коштів, що виділяються з бюджету</w:t>
      </w:r>
      <w:r>
        <w:rPr>
          <w:sz w:val="28"/>
          <w:szCs w:val="28"/>
          <w:lang w:val="uk-UA"/>
        </w:rPr>
        <w:t xml:space="preserve"> Вараської міської територіальної громади</w:t>
      </w:r>
      <w:r w:rsidRPr="00817D3A">
        <w:rPr>
          <w:sz w:val="28"/>
          <w:szCs w:val="28"/>
          <w:lang w:val="uk-UA"/>
        </w:rPr>
        <w:t xml:space="preserve">, здійснюється головним розпорядником бюджетних коштів, постійною </w:t>
      </w:r>
      <w:r>
        <w:rPr>
          <w:sz w:val="28"/>
          <w:szCs w:val="28"/>
          <w:lang w:val="uk-UA"/>
        </w:rPr>
        <w:t xml:space="preserve">депутатською </w:t>
      </w:r>
      <w:r w:rsidRPr="00817D3A">
        <w:rPr>
          <w:sz w:val="28"/>
          <w:szCs w:val="28"/>
          <w:lang w:val="uk-UA"/>
        </w:rPr>
        <w:t xml:space="preserve">комісією </w:t>
      </w:r>
      <w:r>
        <w:rPr>
          <w:sz w:val="28"/>
          <w:szCs w:val="28"/>
          <w:lang w:val="uk-UA"/>
        </w:rPr>
        <w:t xml:space="preserve">Вараської міської </w:t>
      </w:r>
      <w:r w:rsidRPr="00817D3A">
        <w:rPr>
          <w:sz w:val="28"/>
          <w:szCs w:val="28"/>
          <w:lang w:val="uk-UA"/>
        </w:rPr>
        <w:t xml:space="preserve">ради з питань </w:t>
      </w:r>
      <w:r>
        <w:rPr>
          <w:sz w:val="28"/>
          <w:szCs w:val="28"/>
          <w:lang w:val="uk-UA"/>
        </w:rPr>
        <w:t>бюджету, фінансів, економічного розвитку та інвестиційної політики</w:t>
      </w:r>
      <w:r w:rsidRPr="00817D3A">
        <w:rPr>
          <w:sz w:val="28"/>
          <w:szCs w:val="28"/>
          <w:lang w:val="uk-UA"/>
        </w:rPr>
        <w:t xml:space="preserve">,  профільними постійними </w:t>
      </w:r>
      <w:r>
        <w:rPr>
          <w:sz w:val="28"/>
          <w:szCs w:val="28"/>
          <w:lang w:val="uk-UA"/>
        </w:rPr>
        <w:t xml:space="preserve">депутатськими </w:t>
      </w:r>
      <w:r w:rsidRPr="00817D3A">
        <w:rPr>
          <w:sz w:val="28"/>
          <w:szCs w:val="28"/>
          <w:lang w:val="uk-UA"/>
        </w:rPr>
        <w:t>комісіями</w:t>
      </w:r>
      <w:r>
        <w:rPr>
          <w:sz w:val="28"/>
          <w:szCs w:val="28"/>
          <w:lang w:val="uk-UA"/>
        </w:rPr>
        <w:t xml:space="preserve"> Вараської міської</w:t>
      </w:r>
      <w:r w:rsidRPr="00817D3A">
        <w:rPr>
          <w:sz w:val="28"/>
          <w:szCs w:val="28"/>
          <w:lang w:val="uk-UA"/>
        </w:rPr>
        <w:t xml:space="preserve"> ради.</w:t>
      </w:r>
    </w:p>
    <w:p w:rsidR="00580767" w:rsidRPr="00D606BC" w:rsidRDefault="00580767" w:rsidP="000F399B">
      <w:pPr>
        <w:ind w:firstLine="567"/>
        <w:jc w:val="both"/>
        <w:rPr>
          <w:sz w:val="28"/>
          <w:szCs w:val="28"/>
          <w:lang w:val="uk-UA"/>
        </w:rPr>
      </w:pPr>
      <w:r w:rsidRPr="00D606BC">
        <w:rPr>
          <w:sz w:val="28"/>
          <w:szCs w:val="28"/>
          <w:lang w:val="uk-UA"/>
        </w:rPr>
        <w:t xml:space="preserve">Виконавці, відповідальні за реалізацію заходів Програми, </w:t>
      </w:r>
      <w:r w:rsidRPr="00ED5A0E">
        <w:rPr>
          <w:sz w:val="28"/>
          <w:szCs w:val="28"/>
          <w:lang w:val="uk-UA"/>
        </w:rPr>
        <w:t xml:space="preserve">щоквартально до </w:t>
      </w:r>
      <w:r>
        <w:rPr>
          <w:sz w:val="28"/>
          <w:szCs w:val="28"/>
          <w:lang w:val="uk-UA"/>
        </w:rPr>
        <w:t>5</w:t>
      </w:r>
      <w:r w:rsidRPr="00ED5A0E">
        <w:rPr>
          <w:sz w:val="28"/>
          <w:szCs w:val="28"/>
          <w:lang w:val="uk-UA"/>
        </w:rPr>
        <w:t xml:space="preserve"> числа місяця наступного за звітним періодом</w:t>
      </w:r>
      <w:r>
        <w:rPr>
          <w:sz w:val="28"/>
          <w:szCs w:val="28"/>
          <w:lang w:val="uk-UA"/>
        </w:rPr>
        <w:t xml:space="preserve"> надають </w:t>
      </w:r>
      <w:r w:rsidRPr="00D606BC">
        <w:rPr>
          <w:sz w:val="28"/>
          <w:szCs w:val="28"/>
          <w:lang w:val="uk-UA"/>
        </w:rPr>
        <w:t xml:space="preserve">інформацію про хід їх виконання </w:t>
      </w:r>
      <w:r>
        <w:rPr>
          <w:sz w:val="28"/>
          <w:szCs w:val="28"/>
          <w:lang w:val="uk-UA"/>
        </w:rPr>
        <w:t>в управління економіки та розвитку громади  виконавчого комітету Вара</w:t>
      </w:r>
      <w:r w:rsidRPr="00C4648A">
        <w:rPr>
          <w:sz w:val="28"/>
          <w:szCs w:val="28"/>
          <w:lang w:val="uk-UA"/>
        </w:rPr>
        <w:t>ської</w:t>
      </w:r>
      <w:r>
        <w:rPr>
          <w:sz w:val="28"/>
          <w:szCs w:val="28"/>
          <w:lang w:val="uk-UA"/>
        </w:rPr>
        <w:t xml:space="preserve"> міської ради</w:t>
      </w:r>
      <w:r w:rsidRPr="00D606BC">
        <w:rPr>
          <w:sz w:val="28"/>
          <w:szCs w:val="28"/>
          <w:lang w:val="uk-UA"/>
        </w:rPr>
        <w:t xml:space="preserve"> для подальшого узагальнення результатів виконання заходів Програми. </w:t>
      </w:r>
    </w:p>
    <w:p w:rsidR="00580767" w:rsidRDefault="00580767" w:rsidP="000F399B">
      <w:pPr>
        <w:ind w:firstLine="567"/>
        <w:jc w:val="both"/>
        <w:rPr>
          <w:sz w:val="28"/>
          <w:szCs w:val="28"/>
          <w:lang w:val="uk-UA"/>
        </w:rPr>
      </w:pPr>
      <w:r>
        <w:rPr>
          <w:sz w:val="28"/>
          <w:szCs w:val="28"/>
          <w:lang w:val="uk-UA"/>
        </w:rPr>
        <w:t>Управління документообігу та організаційної роботи виконавчого комітету Вара</w:t>
      </w:r>
      <w:r w:rsidRPr="00BB1E82">
        <w:rPr>
          <w:sz w:val="28"/>
          <w:szCs w:val="28"/>
        </w:rPr>
        <w:t>ської</w:t>
      </w:r>
      <w:r>
        <w:rPr>
          <w:sz w:val="28"/>
          <w:szCs w:val="28"/>
          <w:lang w:val="uk-UA"/>
        </w:rPr>
        <w:t xml:space="preserve"> міської ради готує щорічний звіт про результати виконання Програми. </w:t>
      </w:r>
    </w:p>
    <w:p w:rsidR="00580767" w:rsidRDefault="00580767" w:rsidP="000F399B">
      <w:pPr>
        <w:ind w:firstLine="567"/>
        <w:jc w:val="both"/>
        <w:rPr>
          <w:sz w:val="28"/>
          <w:szCs w:val="28"/>
          <w:lang w:val="uk-UA"/>
        </w:rPr>
      </w:pPr>
      <w:r>
        <w:rPr>
          <w:sz w:val="28"/>
          <w:szCs w:val="28"/>
          <w:lang w:val="uk-UA"/>
        </w:rPr>
        <w:t xml:space="preserve">Контроль за ходом виконання Програми здійснює керуючий справами виконавчого комітету Вараської міської ради.  </w:t>
      </w:r>
    </w:p>
    <w:p w:rsidR="00580767" w:rsidRDefault="00580767" w:rsidP="000F399B">
      <w:pPr>
        <w:jc w:val="both"/>
        <w:rPr>
          <w:b/>
          <w:sz w:val="28"/>
          <w:szCs w:val="28"/>
          <w:lang w:val="uk-UA"/>
        </w:rPr>
      </w:pPr>
    </w:p>
    <w:p w:rsidR="00580767" w:rsidRDefault="00580767" w:rsidP="000F399B">
      <w:pPr>
        <w:jc w:val="both"/>
        <w:rPr>
          <w:b/>
          <w:sz w:val="28"/>
          <w:szCs w:val="28"/>
          <w:lang w:val="uk-UA"/>
        </w:rPr>
      </w:pPr>
    </w:p>
    <w:p w:rsidR="00580767" w:rsidRDefault="00580767" w:rsidP="000F399B">
      <w:pPr>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71A83">
        <w:rPr>
          <w:sz w:val="28"/>
          <w:szCs w:val="28"/>
          <w:lang w:val="uk-UA"/>
        </w:rPr>
        <w:t>Геннадій ДЕРЕВ’ЯНЧУК</w:t>
      </w:r>
    </w:p>
    <w:p w:rsidR="00580767" w:rsidRPr="000F399B" w:rsidRDefault="00580767" w:rsidP="000F399B">
      <w:pPr>
        <w:jc w:val="center"/>
        <w:rPr>
          <w:b/>
          <w:sz w:val="28"/>
          <w:szCs w:val="28"/>
          <w:lang w:val="uk-UA"/>
        </w:rPr>
      </w:pPr>
    </w:p>
    <w:sectPr w:rsidR="00580767" w:rsidRPr="000F399B" w:rsidSect="000F399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767" w:rsidRDefault="00580767" w:rsidP="003C1BB4">
      <w:r>
        <w:separator/>
      </w:r>
    </w:p>
  </w:endnote>
  <w:endnote w:type="continuationSeparator" w:id="0">
    <w:p w:rsidR="00580767" w:rsidRDefault="00580767" w:rsidP="003C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767" w:rsidRDefault="00580767" w:rsidP="003C1BB4">
      <w:r>
        <w:separator/>
      </w:r>
    </w:p>
  </w:footnote>
  <w:footnote w:type="continuationSeparator" w:id="0">
    <w:p w:rsidR="00580767" w:rsidRDefault="00580767" w:rsidP="003C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67" w:rsidRDefault="00FB106F" w:rsidP="003C1BB4">
    <w:pPr>
      <w:pStyle w:val="ac"/>
      <w:jc w:val="right"/>
    </w:pPr>
    <w:r>
      <w:fldChar w:fldCharType="begin"/>
    </w:r>
    <w:r>
      <w:instrText xml:space="preserve"> PAGE   \* MERGEFORMAT </w:instrText>
    </w:r>
    <w:r>
      <w:fldChar w:fldCharType="separate"/>
    </w:r>
    <w:r>
      <w:rPr>
        <w:noProof/>
      </w:rPr>
      <w:t>2</w:t>
    </w:r>
    <w:r>
      <w:rPr>
        <w:noProof/>
      </w:rPr>
      <w:fldChar w:fldCharType="end"/>
    </w:r>
    <w:r w:rsidR="00580767">
      <w:rPr>
        <w:lang w:val="uk-UA"/>
      </w:rPr>
      <w:t xml:space="preserve">                                                             Продовження додатку</w:t>
    </w:r>
  </w:p>
  <w:p w:rsidR="00580767" w:rsidRDefault="0058076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02A3"/>
    <w:multiLevelType w:val="multilevel"/>
    <w:tmpl w:val="D27EC22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AE2750C"/>
    <w:multiLevelType w:val="multilevel"/>
    <w:tmpl w:val="5FFE2F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F55"/>
    <w:rsid w:val="000010FA"/>
    <w:rsid w:val="00015F21"/>
    <w:rsid w:val="00016171"/>
    <w:rsid w:val="000219F2"/>
    <w:rsid w:val="00031EE9"/>
    <w:rsid w:val="000470A9"/>
    <w:rsid w:val="0009014C"/>
    <w:rsid w:val="00091896"/>
    <w:rsid w:val="000A5811"/>
    <w:rsid w:val="000B177A"/>
    <w:rsid w:val="000C7286"/>
    <w:rsid w:val="000F399B"/>
    <w:rsid w:val="000F7846"/>
    <w:rsid w:val="001579B5"/>
    <w:rsid w:val="001606A4"/>
    <w:rsid w:val="00164E42"/>
    <w:rsid w:val="0017169F"/>
    <w:rsid w:val="00192BFD"/>
    <w:rsid w:val="001B67FD"/>
    <w:rsid w:val="001D3044"/>
    <w:rsid w:val="001D3899"/>
    <w:rsid w:val="001E0E77"/>
    <w:rsid w:val="001E72A9"/>
    <w:rsid w:val="00214F4C"/>
    <w:rsid w:val="00220666"/>
    <w:rsid w:val="00295562"/>
    <w:rsid w:val="002A535B"/>
    <w:rsid w:val="002D695D"/>
    <w:rsid w:val="002E5F66"/>
    <w:rsid w:val="0030452A"/>
    <w:rsid w:val="00327B42"/>
    <w:rsid w:val="0034381B"/>
    <w:rsid w:val="00363641"/>
    <w:rsid w:val="0036703E"/>
    <w:rsid w:val="003C1BB4"/>
    <w:rsid w:val="004249AC"/>
    <w:rsid w:val="00492D88"/>
    <w:rsid w:val="005147F5"/>
    <w:rsid w:val="0055450D"/>
    <w:rsid w:val="00580767"/>
    <w:rsid w:val="00582A72"/>
    <w:rsid w:val="00592F30"/>
    <w:rsid w:val="005B2539"/>
    <w:rsid w:val="005B343C"/>
    <w:rsid w:val="005D76A8"/>
    <w:rsid w:val="005F1EA3"/>
    <w:rsid w:val="006D0855"/>
    <w:rsid w:val="007677E8"/>
    <w:rsid w:val="00777E4A"/>
    <w:rsid w:val="007E1CF8"/>
    <w:rsid w:val="00817D3A"/>
    <w:rsid w:val="0083446B"/>
    <w:rsid w:val="00854844"/>
    <w:rsid w:val="0087560B"/>
    <w:rsid w:val="0088026B"/>
    <w:rsid w:val="0089056D"/>
    <w:rsid w:val="008A21F4"/>
    <w:rsid w:val="008B475D"/>
    <w:rsid w:val="008C15DC"/>
    <w:rsid w:val="008C6F2C"/>
    <w:rsid w:val="008E7E9B"/>
    <w:rsid w:val="00916D69"/>
    <w:rsid w:val="00967DCF"/>
    <w:rsid w:val="009A74A9"/>
    <w:rsid w:val="009C1E48"/>
    <w:rsid w:val="00A4373F"/>
    <w:rsid w:val="00A71A83"/>
    <w:rsid w:val="00B46B91"/>
    <w:rsid w:val="00BB1E82"/>
    <w:rsid w:val="00BC46D9"/>
    <w:rsid w:val="00BE5F55"/>
    <w:rsid w:val="00BF17F4"/>
    <w:rsid w:val="00C11B0F"/>
    <w:rsid w:val="00C228A5"/>
    <w:rsid w:val="00C25AB6"/>
    <w:rsid w:val="00C4648A"/>
    <w:rsid w:val="00C55579"/>
    <w:rsid w:val="00C6796E"/>
    <w:rsid w:val="00CC3B61"/>
    <w:rsid w:val="00CF4E67"/>
    <w:rsid w:val="00D606BC"/>
    <w:rsid w:val="00D65AA2"/>
    <w:rsid w:val="00D81008"/>
    <w:rsid w:val="00D864C9"/>
    <w:rsid w:val="00DA2565"/>
    <w:rsid w:val="00DC52E8"/>
    <w:rsid w:val="00DE0219"/>
    <w:rsid w:val="00DF1425"/>
    <w:rsid w:val="00DF3714"/>
    <w:rsid w:val="00E03A60"/>
    <w:rsid w:val="00E36EC6"/>
    <w:rsid w:val="00E408C0"/>
    <w:rsid w:val="00E41BD9"/>
    <w:rsid w:val="00E80956"/>
    <w:rsid w:val="00E87B02"/>
    <w:rsid w:val="00EB0395"/>
    <w:rsid w:val="00EB4C1E"/>
    <w:rsid w:val="00EC66E1"/>
    <w:rsid w:val="00ED0481"/>
    <w:rsid w:val="00ED5A0E"/>
    <w:rsid w:val="00F07688"/>
    <w:rsid w:val="00F831E0"/>
    <w:rsid w:val="00FA3D4C"/>
    <w:rsid w:val="00FB10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E2FD2"/>
  <w15:docId w15:val="{CE87BBC1-D96F-4931-AC60-43689218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425"/>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uiPriority w:val="99"/>
    <w:rsid w:val="00DA2565"/>
    <w:rPr>
      <w:rFonts w:ascii="Times New Roman" w:eastAsia="Times New Roman" w:hAnsi="Times New Roman"/>
      <w:sz w:val="20"/>
      <w:szCs w:val="20"/>
    </w:rPr>
  </w:style>
  <w:style w:type="table" w:styleId="a3">
    <w:name w:val="Table Grid"/>
    <w:basedOn w:val="a1"/>
    <w:uiPriority w:val="99"/>
    <w:rsid w:val="00DA256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uiPriority w:val="99"/>
    <w:rsid w:val="000F399B"/>
    <w:pPr>
      <w:spacing w:after="120"/>
    </w:pPr>
    <w:rPr>
      <w:sz w:val="24"/>
      <w:szCs w:val="24"/>
    </w:rPr>
  </w:style>
  <w:style w:type="character" w:customStyle="1" w:styleId="a5">
    <w:name w:val="Основной текст Знак"/>
    <w:basedOn w:val="a0"/>
    <w:link w:val="a4"/>
    <w:uiPriority w:val="99"/>
    <w:locked/>
    <w:rsid w:val="000F399B"/>
    <w:rPr>
      <w:rFonts w:ascii="Times New Roman" w:hAnsi="Times New Roman" w:cs="Times New Roman"/>
      <w:sz w:val="24"/>
      <w:szCs w:val="24"/>
      <w:lang w:val="ru-RU" w:eastAsia="ru-RU"/>
    </w:rPr>
  </w:style>
  <w:style w:type="paragraph" w:styleId="a6">
    <w:name w:val="Normal (Web)"/>
    <w:basedOn w:val="a"/>
    <w:uiPriority w:val="99"/>
    <w:semiHidden/>
    <w:rsid w:val="0055450D"/>
    <w:pPr>
      <w:spacing w:before="100" w:beforeAutospacing="1" w:after="100" w:afterAutospacing="1"/>
    </w:pPr>
    <w:rPr>
      <w:sz w:val="24"/>
      <w:szCs w:val="24"/>
      <w:lang w:val="uk-UA" w:eastAsia="uk-UA"/>
    </w:rPr>
  </w:style>
  <w:style w:type="character" w:styleId="a7">
    <w:name w:val="Strong"/>
    <w:basedOn w:val="a0"/>
    <w:uiPriority w:val="99"/>
    <w:qFormat/>
    <w:rsid w:val="0055450D"/>
    <w:rPr>
      <w:rFonts w:cs="Times New Roman"/>
      <w:b/>
      <w:bCs/>
    </w:rPr>
  </w:style>
  <w:style w:type="character" w:styleId="a8">
    <w:name w:val="Emphasis"/>
    <w:basedOn w:val="a0"/>
    <w:uiPriority w:val="99"/>
    <w:qFormat/>
    <w:rsid w:val="0055450D"/>
    <w:rPr>
      <w:rFonts w:cs="Times New Roman"/>
      <w:i/>
      <w:iCs/>
    </w:rPr>
  </w:style>
  <w:style w:type="character" w:styleId="a9">
    <w:name w:val="Hyperlink"/>
    <w:basedOn w:val="a0"/>
    <w:uiPriority w:val="99"/>
    <w:semiHidden/>
    <w:rsid w:val="0055450D"/>
    <w:rPr>
      <w:rFonts w:cs="Times New Roman"/>
      <w:color w:val="0000FF"/>
      <w:u w:val="single"/>
    </w:rPr>
  </w:style>
  <w:style w:type="paragraph" w:styleId="aa">
    <w:name w:val="Balloon Text"/>
    <w:basedOn w:val="a"/>
    <w:link w:val="ab"/>
    <w:uiPriority w:val="99"/>
    <w:semiHidden/>
    <w:rsid w:val="0055450D"/>
    <w:rPr>
      <w:rFonts w:ascii="Tahoma" w:hAnsi="Tahoma" w:cs="Tahoma"/>
      <w:sz w:val="16"/>
      <w:szCs w:val="16"/>
    </w:rPr>
  </w:style>
  <w:style w:type="character" w:customStyle="1" w:styleId="ab">
    <w:name w:val="Текст выноски Знак"/>
    <w:basedOn w:val="a0"/>
    <w:link w:val="aa"/>
    <w:uiPriority w:val="99"/>
    <w:semiHidden/>
    <w:locked/>
    <w:rsid w:val="0055450D"/>
    <w:rPr>
      <w:rFonts w:ascii="Tahoma" w:hAnsi="Tahoma" w:cs="Tahoma"/>
      <w:sz w:val="16"/>
      <w:szCs w:val="16"/>
      <w:lang w:val="ru-RU" w:eastAsia="ru-RU"/>
    </w:rPr>
  </w:style>
  <w:style w:type="paragraph" w:styleId="ac">
    <w:name w:val="header"/>
    <w:basedOn w:val="a"/>
    <w:link w:val="ad"/>
    <w:uiPriority w:val="99"/>
    <w:rsid w:val="003C1BB4"/>
    <w:pPr>
      <w:tabs>
        <w:tab w:val="center" w:pos="4819"/>
        <w:tab w:val="right" w:pos="9639"/>
      </w:tabs>
    </w:pPr>
  </w:style>
  <w:style w:type="character" w:customStyle="1" w:styleId="ad">
    <w:name w:val="Верхний колонтитул Знак"/>
    <w:basedOn w:val="a0"/>
    <w:link w:val="ac"/>
    <w:uiPriority w:val="99"/>
    <w:locked/>
    <w:rsid w:val="003C1BB4"/>
    <w:rPr>
      <w:rFonts w:ascii="Times New Roman" w:hAnsi="Times New Roman" w:cs="Times New Roman"/>
      <w:sz w:val="20"/>
      <w:szCs w:val="20"/>
      <w:lang w:val="ru-RU" w:eastAsia="ru-RU"/>
    </w:rPr>
  </w:style>
  <w:style w:type="paragraph" w:styleId="ae">
    <w:name w:val="footer"/>
    <w:basedOn w:val="a"/>
    <w:link w:val="af"/>
    <w:uiPriority w:val="99"/>
    <w:semiHidden/>
    <w:rsid w:val="003C1BB4"/>
    <w:pPr>
      <w:tabs>
        <w:tab w:val="center" w:pos="4819"/>
        <w:tab w:val="right" w:pos="9639"/>
      </w:tabs>
    </w:pPr>
  </w:style>
  <w:style w:type="character" w:customStyle="1" w:styleId="af">
    <w:name w:val="Нижний колонтитул Знак"/>
    <w:basedOn w:val="a0"/>
    <w:link w:val="ae"/>
    <w:uiPriority w:val="99"/>
    <w:semiHidden/>
    <w:locked/>
    <w:rsid w:val="003C1BB4"/>
    <w:rPr>
      <w:rFonts w:ascii="Times New Roman" w:hAnsi="Times New Roman" w:cs="Times New Roman"/>
      <w:sz w:val="20"/>
      <w:szCs w:val="20"/>
      <w:lang w:val="ru-RU" w:eastAsia="ru-RU"/>
    </w:rPr>
  </w:style>
  <w:style w:type="table" w:styleId="-4">
    <w:name w:val="Colorful List Accent 4"/>
    <w:basedOn w:val="a1"/>
    <w:uiPriority w:val="99"/>
    <w:rsid w:val="00D65AA2"/>
    <w:rPr>
      <w:color w:val="000000"/>
      <w:sz w:val="20"/>
      <w:szCs w:val="2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99513">
      <w:marLeft w:val="0"/>
      <w:marRight w:val="0"/>
      <w:marTop w:val="0"/>
      <w:marBottom w:val="0"/>
      <w:divBdr>
        <w:top w:val="none" w:sz="0" w:space="0" w:color="auto"/>
        <w:left w:val="none" w:sz="0" w:space="0" w:color="auto"/>
        <w:bottom w:val="none" w:sz="0" w:space="0" w:color="auto"/>
        <w:right w:val="none" w:sz="0" w:space="0" w:color="auto"/>
      </w:divBdr>
    </w:div>
    <w:div w:id="776799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13455</Words>
  <Characters>7670</Characters>
  <Application>Microsoft Office Word</Application>
  <DocSecurity>0</DocSecurity>
  <Lines>63</Lines>
  <Paragraphs>42</Paragraphs>
  <ScaleCrop>false</ScaleCrop>
  <Company>Microsoft</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dc:title>
  <dc:subject/>
  <dc:creator>Hrushevskyy</dc:creator>
  <cp:keywords/>
  <dc:description/>
  <cp:lastModifiedBy>Lytay</cp:lastModifiedBy>
  <cp:revision>4</cp:revision>
  <cp:lastPrinted>2021-06-04T12:48:00Z</cp:lastPrinted>
  <dcterms:created xsi:type="dcterms:W3CDTF">2021-06-04T12:38:00Z</dcterms:created>
  <dcterms:modified xsi:type="dcterms:W3CDTF">2021-06-07T07:44:00Z</dcterms:modified>
</cp:coreProperties>
</file>