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90" w:rsidRPr="00B34250" w:rsidRDefault="00354290" w:rsidP="00B342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2057A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</w:p>
    <w:p w:rsidR="00354290" w:rsidRPr="004901EB" w:rsidRDefault="00354290" w:rsidP="004901EB">
      <w:pPr>
        <w:spacing w:after="0" w:line="240" w:lineRule="auto"/>
        <w:ind w:right="-5"/>
        <w:rPr>
          <w:rFonts w:ascii="Times New Roman" w:hAnsi="Times New Roman"/>
          <w:sz w:val="32"/>
          <w:szCs w:val="32"/>
          <w:lang w:eastAsia="ru-RU"/>
        </w:rPr>
      </w:pPr>
      <w:r w:rsidRPr="004901EB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  УКРАЇНА            </w:t>
      </w:r>
    </w:p>
    <w:p w:rsidR="00354290" w:rsidRPr="004901EB" w:rsidRDefault="00354290" w:rsidP="00490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1EB">
        <w:rPr>
          <w:rFonts w:ascii="Times New Roman" w:hAnsi="Times New Roman"/>
          <w:b/>
          <w:sz w:val="28"/>
          <w:szCs w:val="28"/>
          <w:lang w:eastAsia="ru-RU"/>
        </w:rPr>
        <w:t xml:space="preserve">ВАРАСЬКА МІСЬКА РАДА      </w:t>
      </w:r>
    </w:p>
    <w:p w:rsidR="00354290" w:rsidRPr="004901EB" w:rsidRDefault="00354290" w:rsidP="004901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901EB">
        <w:rPr>
          <w:rFonts w:ascii="Times New Roman" w:hAnsi="Times New Roman"/>
          <w:b/>
          <w:sz w:val="28"/>
          <w:szCs w:val="28"/>
          <w:lang w:eastAsia="ru-RU"/>
        </w:rPr>
        <w:t xml:space="preserve"> РІВНЕНСЬКОЇ ОБЛАСТІ                  </w:t>
      </w:r>
    </w:p>
    <w:p w:rsidR="00354290" w:rsidRPr="004901EB" w:rsidRDefault="00354290" w:rsidP="00490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Вос</w:t>
      </w:r>
      <w:r w:rsidRPr="004901EB">
        <w:rPr>
          <w:rFonts w:ascii="Times New Roman" w:hAnsi="Times New Roman"/>
          <w:b/>
          <w:sz w:val="32"/>
          <w:szCs w:val="32"/>
          <w:lang w:eastAsia="ru-RU"/>
        </w:rPr>
        <w:t xml:space="preserve">ьме скликання                                    </w:t>
      </w:r>
    </w:p>
    <w:p w:rsidR="00354290" w:rsidRPr="004901EB" w:rsidRDefault="00354290" w:rsidP="004901EB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</w:t>
      </w:r>
      <w:r w:rsidRPr="004901EB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</w:p>
    <w:p w:rsidR="00354290" w:rsidRPr="004901EB" w:rsidRDefault="00354290" w:rsidP="003F78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1EB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Шоста сесія</w:t>
      </w:r>
      <w:r w:rsidRPr="004901EB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54290" w:rsidRPr="004901EB" w:rsidRDefault="00354290" w:rsidP="004901E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 лютого </w:t>
      </w:r>
      <w:r w:rsidRPr="004901EB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901EB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4901EB">
        <w:rPr>
          <w:rFonts w:ascii="Times New Roman" w:hAnsi="Times New Roman"/>
          <w:sz w:val="28"/>
          <w:szCs w:val="28"/>
          <w:lang w:eastAsia="ru-RU"/>
        </w:rPr>
        <w:tab/>
      </w:r>
      <w:r w:rsidRPr="004901EB">
        <w:rPr>
          <w:rFonts w:ascii="Times New Roman" w:hAnsi="Times New Roman"/>
          <w:sz w:val="28"/>
          <w:szCs w:val="28"/>
          <w:lang w:eastAsia="ru-RU"/>
        </w:rPr>
        <w:tab/>
      </w:r>
      <w:r w:rsidRPr="004901EB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  <w:lang w:eastAsia="ru-RU"/>
        </w:rPr>
        <w:t>165</w:t>
      </w:r>
    </w:p>
    <w:p w:rsidR="00354290" w:rsidRPr="004901EB" w:rsidRDefault="00354290" w:rsidP="00490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788"/>
      </w:tblGrid>
      <w:tr w:rsidR="00354290" w:rsidRPr="00D2057A" w:rsidTr="000E52C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54290" w:rsidRPr="004901EB" w:rsidRDefault="00354290" w:rsidP="00B342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до рішення Вараської міської ради від 15.12.2020 №60 «</w:t>
            </w:r>
            <w:r w:rsidRPr="004901EB"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 комплексної  програми  «Здоров’я» на 2021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54290" w:rsidRPr="004901EB" w:rsidRDefault="00354290" w:rsidP="00490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290" w:rsidRPr="004901EB" w:rsidRDefault="00354290" w:rsidP="004901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8"/>
          <w:lang w:eastAsia="ru-RU"/>
        </w:rPr>
        <w:t>З метою забезпечення ефективної системи для проведення лікувального процесу населення Вараської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>, для</w:t>
      </w:r>
      <w:r w:rsidRPr="00335912">
        <w:rPr>
          <w:rFonts w:ascii="Times New Roman" w:hAnsi="Times New Roman"/>
          <w:sz w:val="28"/>
          <w:szCs w:val="28"/>
          <w:lang w:eastAsia="ru-RU"/>
        </w:rPr>
        <w:t xml:space="preserve">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допомоги, полі</w:t>
      </w:r>
      <w:r>
        <w:rPr>
          <w:rFonts w:ascii="Times New Roman" w:hAnsi="Times New Roman"/>
          <w:sz w:val="28"/>
          <w:szCs w:val="28"/>
          <w:lang w:eastAsia="ru-RU"/>
        </w:rPr>
        <w:t>пшення фінансового забезпечення</w:t>
      </w:r>
      <w:r w:rsidRPr="00335912">
        <w:rPr>
          <w:rFonts w:ascii="Times New Roman" w:hAnsi="Times New Roman"/>
          <w:sz w:val="28"/>
          <w:szCs w:val="28"/>
          <w:lang w:eastAsia="ru-RU"/>
        </w:rPr>
        <w:t xml:space="preserve"> та подальшого удосконалення роботи в галузі охорони здоров’я, </w:t>
      </w:r>
      <w:r>
        <w:rPr>
          <w:rFonts w:ascii="Times New Roman" w:hAnsi="Times New Roman"/>
          <w:sz w:val="28"/>
          <w:szCs w:val="28"/>
          <w:lang w:eastAsia="ru-RU"/>
        </w:rPr>
        <w:t xml:space="preserve">враховуючи лист комунального некомерційного підприємства Вараської міської ради «Вараський центр первинної медичної допомоги» від 22.02.2021 №95/21, відповідно до </w:t>
      </w:r>
      <w:r w:rsidRPr="00335912">
        <w:rPr>
          <w:rFonts w:ascii="Times New Roman" w:hAnsi="Times New Roman"/>
          <w:sz w:val="28"/>
          <w:szCs w:val="28"/>
          <w:lang w:eastAsia="ru-RU"/>
        </w:rPr>
        <w:t xml:space="preserve">Бюджетного кодексу України, </w:t>
      </w:r>
      <w:r w:rsidRPr="004901EB">
        <w:rPr>
          <w:rFonts w:ascii="Times New Roman" w:hAnsi="Times New Roman"/>
          <w:sz w:val="28"/>
          <w:szCs w:val="28"/>
          <w:lang w:eastAsia="ru-RU"/>
        </w:rPr>
        <w:t xml:space="preserve"> Законів України «Основи законодавства України про охорону здоров'я»,  керуючись пунктом 22 частини </w:t>
      </w:r>
      <w:r>
        <w:rPr>
          <w:rFonts w:ascii="Times New Roman" w:hAnsi="Times New Roman"/>
          <w:sz w:val="28"/>
          <w:szCs w:val="28"/>
          <w:lang w:eastAsia="ru-RU"/>
        </w:rPr>
        <w:t>першої</w:t>
      </w:r>
      <w:r w:rsidRPr="004901EB">
        <w:rPr>
          <w:rFonts w:ascii="Times New Roman" w:hAnsi="Times New Roman"/>
          <w:sz w:val="28"/>
          <w:szCs w:val="28"/>
          <w:lang w:eastAsia="ru-RU"/>
        </w:rPr>
        <w:t xml:space="preserve"> статті 26, частиною </w:t>
      </w:r>
      <w:r>
        <w:rPr>
          <w:rFonts w:ascii="Times New Roman" w:hAnsi="Times New Roman"/>
          <w:sz w:val="28"/>
          <w:szCs w:val="28"/>
          <w:lang w:eastAsia="ru-RU"/>
        </w:rPr>
        <w:t>першою</w:t>
      </w:r>
      <w:r w:rsidRPr="004901EB">
        <w:rPr>
          <w:rFonts w:ascii="Times New Roman" w:hAnsi="Times New Roman"/>
          <w:sz w:val="28"/>
          <w:szCs w:val="28"/>
          <w:lang w:eastAsia="ru-RU"/>
        </w:rPr>
        <w:t xml:space="preserve"> статті 59 Закону України «Про місцеве самоврядування в Україні», </w:t>
      </w:r>
      <w:r w:rsidRPr="004901EB">
        <w:rPr>
          <w:rFonts w:ascii="Times New Roman" w:hAnsi="Times New Roman"/>
          <w:bCs/>
          <w:sz w:val="28"/>
          <w:szCs w:val="28"/>
          <w:lang w:eastAsia="ru-RU"/>
        </w:rPr>
        <w:t>за погодженням з постійними комісіями Вараської міської ради, Вараська міська рада</w:t>
      </w:r>
    </w:p>
    <w:p w:rsidR="00354290" w:rsidRPr="004901EB" w:rsidRDefault="00354290" w:rsidP="004901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4290" w:rsidRDefault="00354290" w:rsidP="004901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8"/>
          <w:lang w:eastAsia="ru-RU"/>
        </w:rPr>
        <w:t>В И Р І Ш И Л А :</w:t>
      </w:r>
    </w:p>
    <w:p w:rsidR="00354290" w:rsidRPr="004901EB" w:rsidRDefault="00354290" w:rsidP="004901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4290" w:rsidRPr="00D4494D" w:rsidRDefault="00354290" w:rsidP="00D4494D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94D">
        <w:rPr>
          <w:rFonts w:ascii="Times New Roman" w:hAnsi="Times New Roman"/>
          <w:sz w:val="28"/>
          <w:szCs w:val="28"/>
          <w:lang w:eastAsia="ru-RU"/>
        </w:rPr>
        <w:t xml:space="preserve">Внести зміни в додаток до рішення Вараської міської ради від 15.12.2020 №60 «Про затвердження комплексної  програми  «Здоров’я» на 2021 рік» (далі - Програма), </w:t>
      </w:r>
      <w:r w:rsidRPr="00D4494D">
        <w:rPr>
          <w:rFonts w:ascii="Times New Roman" w:hAnsi="Times New Roman"/>
          <w:sz w:val="28"/>
          <w:szCs w:val="28"/>
        </w:rPr>
        <w:t>а саме:</w:t>
      </w:r>
    </w:p>
    <w:p w:rsidR="00354290" w:rsidRPr="00D4494D" w:rsidRDefault="00354290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494D">
        <w:rPr>
          <w:rFonts w:ascii="Times New Roman" w:hAnsi="Times New Roman"/>
          <w:sz w:val="28"/>
          <w:szCs w:val="28"/>
        </w:rPr>
        <w:t>Паспорт комплексної  програми  «Здоров’я» на 2021 рік викласти в новій редакції згідно із додатком 1.</w:t>
      </w:r>
    </w:p>
    <w:p w:rsidR="00354290" w:rsidRPr="003A28E8" w:rsidRDefault="00354290" w:rsidP="00802848">
      <w:pPr>
        <w:pStyle w:val="ListParagraph"/>
        <w:numPr>
          <w:ilvl w:val="1"/>
          <w:numId w:val="19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4494D">
        <w:rPr>
          <w:rFonts w:ascii="Times New Roman" w:hAnsi="Times New Roman"/>
          <w:sz w:val="28"/>
          <w:szCs w:val="28"/>
        </w:rPr>
        <w:t xml:space="preserve">Розділ  3 «Програма </w:t>
      </w:r>
      <w:r w:rsidRPr="00D4494D">
        <w:rPr>
          <w:rFonts w:ascii="Times New Roman" w:hAnsi="Times New Roman"/>
          <w:sz w:val="28"/>
          <w:szCs w:val="28"/>
          <w:lang w:eastAsia="ru-RU"/>
        </w:rPr>
        <w:t>«Генетичні порушення обміну»</w:t>
      </w:r>
      <w:r w:rsidRPr="00D4494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викласти в новій редакції згідно із додатком 2.</w:t>
      </w:r>
    </w:p>
    <w:p w:rsidR="00354290" w:rsidRPr="00CD4799" w:rsidRDefault="00354290" w:rsidP="00CD4799">
      <w:pPr>
        <w:pStyle w:val="ListParagraph"/>
        <w:numPr>
          <w:ilvl w:val="2"/>
          <w:numId w:val="19"/>
        </w:numPr>
        <w:spacing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4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таблицю «Завдання, заходи та строки виконання Програми» пункту «IV.Перелік завдань, заходів Програми та очікувані результати її виконання» розділу 4 «Програма боротьби з онкологічними захворюваннями»</w:t>
      </w:r>
      <w:r w:rsidRPr="00DB671A">
        <w:t xml:space="preserve"> </w:t>
      </w:r>
      <w:r w:rsidRPr="00CD4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доповнити, в колонці «Найменування заходу» додати захід «В межах наявного фінансування проводити корегування обґрунтувань та розрахунок видатків на виконання </w:t>
      </w:r>
      <w:r w:rsidRPr="00CD4799">
        <w:rPr>
          <w:rFonts w:ascii="Times New Roman" w:hAnsi="Times New Roman"/>
          <w:sz w:val="28"/>
          <w:szCs w:val="28"/>
          <w:lang w:eastAsia="ru-RU"/>
        </w:rPr>
        <w:t>комплексної  програми  «Здоров’я» на 2021 рік по КПКВК-0212145 «Централізовані заходи з лікування онкологічних хворих» доповнюючи перелік ліків, згідно потреби в препаратах, яка зафіксована в консультаційному заключенні лікаря онколога або хіміотерапевта пацієнта, який звернувся за медичною допомогою до виконавця заходів цієї програми та подавати на затвердження головному розпоряднику бюджетних коштів», в колонці «Строки» -  «2021 рік»,  в колонці «Виконавець» - «КНП ВМР «Вараський ЦПМД»,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4799">
        <w:rPr>
          <w:rFonts w:ascii="Times New Roman" w:hAnsi="Times New Roman"/>
          <w:sz w:val="28"/>
          <w:szCs w:val="28"/>
          <w:lang w:eastAsia="ru-RU"/>
        </w:rPr>
        <w:t>КНП ВМР «ВБЛ»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F1E06">
        <w:rPr>
          <w:rFonts w:ascii="Times New Roman" w:hAnsi="Times New Roman"/>
          <w:lang w:eastAsia="ru-RU"/>
        </w:rPr>
        <w:t xml:space="preserve"> </w:t>
      </w:r>
      <w:r w:rsidRPr="004F1E06">
        <w:rPr>
          <w:rFonts w:ascii="Times New Roman" w:hAnsi="Times New Roman"/>
          <w:sz w:val="28"/>
          <w:szCs w:val="28"/>
          <w:lang w:eastAsia="ru-RU"/>
        </w:rPr>
        <w:t>ФОП Лаврук Наталія Василівна</w:t>
      </w:r>
      <w:r>
        <w:rPr>
          <w:rFonts w:ascii="Times New Roman" w:hAnsi="Times New Roman"/>
          <w:sz w:val="28"/>
          <w:szCs w:val="28"/>
          <w:lang w:eastAsia="ru-RU"/>
        </w:rPr>
        <w:t xml:space="preserve">», в колонці «Орієнтовна вартість» - «Не потребує». </w:t>
      </w:r>
      <w:r w:rsidRPr="00CD4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4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354290" w:rsidRPr="00D4494D" w:rsidRDefault="00354290" w:rsidP="00D4494D">
      <w:pPr>
        <w:pStyle w:val="ListParagraph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розділі 6 «Програма «Л</w:t>
      </w:r>
      <w:r w:rsidRPr="00D4494D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  <w:lang w:eastAsia="uk-UA"/>
        </w:rPr>
        <w:t xml:space="preserve">ікування </w:t>
      </w:r>
      <w:r w:rsidRPr="00D4494D">
        <w:rPr>
          <w:rFonts w:ascii="Times New Roman" w:hAnsi="Times New Roman"/>
          <w:sz w:val="28"/>
          <w:szCs w:val="28"/>
          <w:lang w:eastAsia="ru-RU"/>
        </w:rPr>
        <w:t>хворих, які отримують гемодіаліз» внести наступні зміни:</w:t>
      </w:r>
    </w:p>
    <w:p w:rsidR="00354290" w:rsidRPr="00D4494D" w:rsidRDefault="00354290" w:rsidP="00D4494D">
      <w:pPr>
        <w:pStyle w:val="ListParagraph"/>
        <w:widowControl w:val="0"/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51C8">
        <w:rPr>
          <w:rFonts w:ascii="Times New Roman" w:hAnsi="Times New Roman"/>
          <w:color w:val="000000"/>
          <w:spacing w:val="10"/>
          <w:sz w:val="26"/>
          <w:szCs w:val="26"/>
          <w:shd w:val="clear" w:color="auto" w:fill="FFFFFF"/>
          <w:lang w:eastAsia="uk-UA"/>
        </w:rPr>
        <w:t>В абзаці другому в пункті «І. Визначення проблеми на розв’язання якої спрямована Програма»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доповнити таким змістом: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4494D">
        <w:rPr>
          <w:rFonts w:ascii="Times New Roman" w:hAnsi="Times New Roman"/>
          <w:bCs/>
          <w:sz w:val="28"/>
          <w:szCs w:val="28"/>
          <w:lang w:eastAsia="ru-RU"/>
        </w:rPr>
        <w:t xml:space="preserve">Станом на </w:t>
      </w:r>
      <w:r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Pr="00D4494D">
        <w:rPr>
          <w:rFonts w:ascii="Times New Roman" w:hAnsi="Times New Roman"/>
          <w:bCs/>
          <w:sz w:val="28"/>
          <w:szCs w:val="28"/>
          <w:lang w:eastAsia="ru-RU"/>
        </w:rPr>
        <w:t>.02.2021 на диспансерному обліку лікарів первинної медичної допомоги перебуває 9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дорослих пацієнтів хворих на ниркову недостатність, ХНН ІІІ-ІV., яким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проводяться процедури гемодіалізу в спеціалізованих відділеннях гемодіалізу в м.Сарни та м.Рівне, а саме: 5 хворим необхідно проводити гемодіаліз 3 сеанси на тиждень протягом року; 4 хворим необхідно проводити гемодіаліз 2 </w:t>
      </w:r>
      <w:r>
        <w:rPr>
          <w:rFonts w:ascii="Times New Roman" w:hAnsi="Times New Roman"/>
          <w:sz w:val="28"/>
          <w:szCs w:val="28"/>
          <w:lang w:eastAsia="ru-RU"/>
        </w:rPr>
        <w:t>сеанси на тиждень протягом року</w:t>
      </w:r>
      <w:r w:rsidRPr="00D4494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54290" w:rsidRPr="00D4494D" w:rsidRDefault="00354290" w:rsidP="00D44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94D">
        <w:rPr>
          <w:rFonts w:ascii="Times New Roman" w:hAnsi="Times New Roman"/>
          <w:sz w:val="28"/>
          <w:szCs w:val="28"/>
          <w:lang w:eastAsia="ru-RU"/>
        </w:rPr>
        <w:t xml:space="preserve">1.3.2.  В </w:t>
      </w:r>
      <w:r w:rsidRPr="003352BC">
        <w:rPr>
          <w:rFonts w:ascii="Times New Roman" w:hAnsi="Times New Roman"/>
          <w:sz w:val="28"/>
          <w:szCs w:val="28"/>
          <w:lang w:eastAsia="ru-RU"/>
        </w:rPr>
        <w:t xml:space="preserve">пункті </w:t>
      </w:r>
      <w:r w:rsidRPr="00D4494D">
        <w:rPr>
          <w:rFonts w:ascii="Times New Roman" w:hAnsi="Times New Roman"/>
          <w:sz w:val="28"/>
          <w:szCs w:val="28"/>
          <w:lang w:eastAsia="ru-RU"/>
        </w:rPr>
        <w:t>«</w:t>
      </w:r>
      <w:r w:rsidRPr="003352BC">
        <w:rPr>
          <w:rFonts w:ascii="Times New Roman" w:hAnsi="Times New Roman"/>
          <w:sz w:val="28"/>
          <w:szCs w:val="28"/>
          <w:lang w:eastAsia="ru-RU"/>
        </w:rPr>
        <w:t>IV.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94D">
        <w:rPr>
          <w:rFonts w:ascii="Times New Roman" w:hAnsi="Times New Roman"/>
          <w:sz w:val="28"/>
          <w:szCs w:val="28"/>
          <w:lang w:eastAsia="ru-RU"/>
        </w:rPr>
        <w:t>Перелік завдань, заходів Програми та оч</w:t>
      </w:r>
      <w:r>
        <w:rPr>
          <w:rFonts w:ascii="Times New Roman" w:hAnsi="Times New Roman"/>
          <w:sz w:val="28"/>
          <w:szCs w:val="28"/>
          <w:lang w:eastAsia="ru-RU"/>
        </w:rPr>
        <w:t>ікувані результати її виконання» в таблиці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4494D">
        <w:rPr>
          <w:rFonts w:ascii="Times New Roman" w:hAnsi="Times New Roman"/>
          <w:sz w:val="28"/>
          <w:szCs w:val="28"/>
          <w:lang w:eastAsia="ru-RU"/>
        </w:rPr>
        <w:t>Завдання, заходи та строки виконання Програми», орієнтовн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вартість заходу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02848">
        <w:rPr>
          <w:rFonts w:ascii="Times New Roman" w:hAnsi="Times New Roman"/>
          <w:sz w:val="28"/>
          <w:szCs w:val="28"/>
          <w:lang w:eastAsia="ru-RU"/>
        </w:rPr>
        <w:t>Контроль за супутньою  патологією та динамічне спостереження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2848">
        <w:rPr>
          <w:rFonts w:ascii="Times New Roman" w:hAnsi="Times New Roman"/>
          <w:sz w:val="28"/>
          <w:szCs w:val="28"/>
          <w:lang w:eastAsia="ru-RU"/>
        </w:rPr>
        <w:t>хворих, які отримують гемодіаліз</w:t>
      </w:r>
      <w:r>
        <w:rPr>
          <w:rFonts w:ascii="Times New Roman" w:hAnsi="Times New Roman"/>
          <w:sz w:val="28"/>
          <w:szCs w:val="28"/>
          <w:lang w:eastAsia="ru-RU"/>
        </w:rPr>
        <w:t xml:space="preserve">» із </w:t>
      </w:r>
      <w:r w:rsidRPr="00D4494D">
        <w:rPr>
          <w:rFonts w:ascii="Times New Roman" w:hAnsi="Times New Roman"/>
          <w:sz w:val="28"/>
          <w:szCs w:val="28"/>
          <w:lang w:eastAsia="ru-RU"/>
        </w:rPr>
        <w:t>480,0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4254">
        <w:rPr>
          <w:rFonts w:ascii="Times New Roman" w:hAnsi="Times New Roman"/>
          <w:sz w:val="28"/>
          <w:szCs w:val="28"/>
          <w:lang w:eastAsia="ru-RU"/>
        </w:rPr>
        <w:t>тис.грн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збільшити до </w:t>
      </w:r>
      <w:r w:rsidRPr="00D4494D">
        <w:rPr>
          <w:rFonts w:ascii="Times New Roman" w:hAnsi="Times New Roman"/>
          <w:sz w:val="28"/>
          <w:szCs w:val="28"/>
          <w:lang w:eastAsia="ru-RU"/>
        </w:rPr>
        <w:t>672,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F4254">
        <w:t xml:space="preserve"> </w:t>
      </w:r>
      <w:r w:rsidRPr="004F4254">
        <w:rPr>
          <w:rFonts w:ascii="Times New Roman" w:hAnsi="Times New Roman"/>
          <w:sz w:val="28"/>
          <w:szCs w:val="28"/>
          <w:lang w:eastAsia="ru-RU"/>
        </w:rPr>
        <w:t>тис.грн</w:t>
      </w:r>
      <w:r w:rsidRPr="00D4494D">
        <w:rPr>
          <w:rFonts w:ascii="Times New Roman" w:hAnsi="Times New Roman"/>
          <w:sz w:val="28"/>
          <w:szCs w:val="28"/>
          <w:lang w:eastAsia="ru-RU"/>
        </w:rPr>
        <w:t>.</w:t>
      </w:r>
    </w:p>
    <w:p w:rsidR="00354290" w:rsidRPr="00D4494D" w:rsidRDefault="00354290" w:rsidP="00D4494D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розділі 9 «Програма «Орфанні захворювання» в таблиці «</w:t>
      </w:r>
      <w:r w:rsidRPr="00D4494D">
        <w:rPr>
          <w:rFonts w:ascii="Times New Roman" w:eastAsia="SimSun" w:hAnsi="Times New Roman"/>
          <w:bCs/>
          <w:sz w:val="28"/>
          <w:szCs w:val="28"/>
          <w:lang w:eastAsia="ru-RU"/>
        </w:rPr>
        <w:t>Завдання, заходи та строки виконання Програми</w:t>
      </w: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заході </w:t>
      </w:r>
      <w:r w:rsidRPr="00335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352B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Забезпечення лікарськими засобами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джерела фінансування доповнити словами «Місцевий бюджет».</w:t>
      </w:r>
    </w:p>
    <w:p w:rsidR="00354290" w:rsidRPr="00D4494D" w:rsidRDefault="00354290" w:rsidP="00D4494D">
      <w:pPr>
        <w:pStyle w:val="ListParagraph"/>
        <w:numPr>
          <w:ilvl w:val="1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49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Розділ V «Напрями діяльності та заходи комплексної програми «Здоров’я» на 2021 рік» викласти в новій редакції згідно із додатком 3.</w:t>
      </w:r>
    </w:p>
    <w:p w:rsidR="00354290" w:rsidRPr="00D4494D" w:rsidRDefault="00354290" w:rsidP="00D4494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494D">
        <w:rPr>
          <w:rFonts w:ascii="Times New Roman" w:hAnsi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D4494D">
        <w:rPr>
          <w:rFonts w:ascii="Times New Roman" w:hAnsi="Times New Roman"/>
          <w:sz w:val="28"/>
          <w:szCs w:val="28"/>
          <w:lang w:eastAsia="ru-RU"/>
        </w:rPr>
        <w:t xml:space="preserve"> Вараської міської ради з питань соціального захисту та охорони здоров’я.   </w:t>
      </w:r>
    </w:p>
    <w:p w:rsidR="00354290" w:rsidRDefault="00354290" w:rsidP="00D44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290" w:rsidRPr="004901EB" w:rsidRDefault="00354290" w:rsidP="004901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290" w:rsidRPr="004901EB" w:rsidRDefault="00354290" w:rsidP="004901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8"/>
          <w:lang w:eastAsia="ru-RU"/>
        </w:rPr>
        <w:tab/>
      </w:r>
    </w:p>
    <w:p w:rsidR="00354290" w:rsidRPr="004901EB" w:rsidRDefault="00354290" w:rsidP="00490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4"/>
          <w:lang w:eastAsia="ru-RU"/>
        </w:rPr>
        <w:t>Міський голова                                                          Олександр МЕНЗУЛ</w:t>
      </w:r>
    </w:p>
    <w:p w:rsidR="00354290" w:rsidRPr="004901EB" w:rsidRDefault="00354290" w:rsidP="004901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  <w:sectPr w:rsidR="00354290" w:rsidRPr="004901EB" w:rsidSect="00385B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707" w:bottom="993" w:left="1701" w:header="709" w:footer="709" w:gutter="0"/>
          <w:cols w:space="708"/>
          <w:docGrid w:linePitch="360"/>
        </w:sect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354290" w:rsidRPr="00D2057A" w:rsidTr="000E52C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4290" w:rsidRPr="003134C8" w:rsidRDefault="00354290" w:rsidP="00313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3134C8">
              <w:rPr>
                <w:rFonts w:ascii="Times New Roman" w:hAnsi="Times New Roman" w:cs="Courier New"/>
                <w:sz w:val="28"/>
                <w:szCs w:val="20"/>
                <w:lang w:eastAsia="ru-RU"/>
              </w:rPr>
              <w:t>Додаток 1</w:t>
            </w:r>
          </w:p>
          <w:p w:rsidR="00354290" w:rsidRPr="004901EB" w:rsidRDefault="00354290" w:rsidP="00F62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1EB">
              <w:rPr>
                <w:rFonts w:ascii="Times New Roman" w:hAnsi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354290" w:rsidRPr="004901EB" w:rsidRDefault="00354290" w:rsidP="003134C8">
            <w:pPr>
              <w:tabs>
                <w:tab w:val="left" w:pos="916"/>
                <w:tab w:val="left" w:pos="1832"/>
                <w:tab w:val="left" w:pos="2748"/>
                <w:tab w:val="left" w:pos="410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 лютого </w:t>
            </w:r>
            <w:r w:rsidRPr="004901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4901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№165</w:t>
            </w:r>
          </w:p>
        </w:tc>
      </w:tr>
    </w:tbl>
    <w:p w:rsidR="00354290" w:rsidRPr="004901EB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Courier New"/>
          <w:b/>
          <w:sz w:val="28"/>
          <w:szCs w:val="20"/>
          <w:lang w:eastAsia="ru-RU"/>
        </w:rPr>
      </w:pPr>
      <w:bookmarkStart w:id="0" w:name="_GoBack"/>
      <w:bookmarkEnd w:id="0"/>
    </w:p>
    <w:p w:rsidR="00354290" w:rsidRPr="004901EB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1EB">
        <w:rPr>
          <w:rFonts w:ascii="Times New Roman" w:hAnsi="Times New Roman"/>
          <w:b/>
          <w:sz w:val="28"/>
          <w:szCs w:val="28"/>
          <w:lang w:eastAsia="ru-RU"/>
        </w:rPr>
        <w:t>Комплексна  програма  «Здоров’я» на 2021 рік</w:t>
      </w:r>
    </w:p>
    <w:p w:rsidR="00354290" w:rsidRPr="004901EB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354290" w:rsidRPr="004901EB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Courier New"/>
          <w:b/>
          <w:sz w:val="28"/>
          <w:szCs w:val="20"/>
          <w:lang w:eastAsia="ru-RU"/>
        </w:rPr>
      </w:pPr>
      <w:r w:rsidRPr="004901EB">
        <w:rPr>
          <w:rFonts w:ascii="Times New Roman" w:hAnsi="Times New Roman" w:cs="Courier New"/>
          <w:b/>
          <w:sz w:val="28"/>
          <w:szCs w:val="20"/>
          <w:lang w:eastAsia="ru-RU"/>
        </w:rPr>
        <w:t>ПАСПОРТ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051"/>
        <w:gridCol w:w="3780"/>
      </w:tblGrid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Міський голова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Олександр МЕНЗУЛ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Розпорядження міського голови від 13.11.2020 №265-р «Про розробку проекту міської комплексної програми «Здоров’я» на 2021 рік»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Розробник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Виконавчий  комітет Вараської міської ради (відділ економіки)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Співрозробники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КНП ВМР «ВБЛ»,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КНП ВМР «Вараський ЦПМД»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Відповідальний виконавець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Виконавчий комітет Вараської міської ради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Учасники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КНП ВМР «ВБЛ», КНП ВМР «Вараський ЦПМД», Управління освіти виконавчого комітету Вараської міської ради,   Вараський міський центр соціальних служб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5B26A9">
              <w:rPr>
                <w:rFonts w:ascii="Times New Roman" w:hAnsi="Times New Roman"/>
                <w:lang w:eastAsia="ru-RU"/>
              </w:rPr>
              <w:t xml:space="preserve"> ФОП Бортнік Галина Миколаївна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Термін реалізації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Етапи виконання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2021 рік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Перелік місцевих бюджетів, які беруть участь у виконанні програми: 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color w:val="FF0000"/>
                <w:sz w:val="20"/>
                <w:szCs w:val="20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Бюджет Вараської міської  територіальної громади, обласний бюджет Рівненської області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51" w:type="dxa"/>
            <w:tcBorders>
              <w:bottom w:val="nil"/>
            </w:tcBorders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Загальний   обсяг   фінансових   ресурсів,   необхідних   для    реалізації  програми, тис.грн</w:t>
            </w:r>
          </w:p>
        </w:tc>
        <w:tc>
          <w:tcPr>
            <w:tcW w:w="3780" w:type="dxa"/>
            <w:vMerge w:val="restart"/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4290" w:rsidRPr="004901EB" w:rsidRDefault="00354290" w:rsidP="00895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84 352,9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в тому числі:</w:t>
            </w:r>
          </w:p>
        </w:tc>
        <w:tc>
          <w:tcPr>
            <w:tcW w:w="3780" w:type="dxa"/>
            <w:vMerge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коштів бюджету Вараської міської територіальної громади, тис.грн</w:t>
            </w:r>
          </w:p>
        </w:tc>
        <w:tc>
          <w:tcPr>
            <w:tcW w:w="3780" w:type="dxa"/>
          </w:tcPr>
          <w:p w:rsidR="00354290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75 168,1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051" w:type="dxa"/>
            <w:vAlign w:val="center"/>
          </w:tcPr>
          <w:p w:rsidR="00354290" w:rsidRPr="004901EB" w:rsidRDefault="00354290" w:rsidP="002F3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4901EB">
              <w:rPr>
                <w:rFonts w:ascii="Times New Roman" w:hAnsi="Times New Roman"/>
                <w:sz w:val="23"/>
                <w:szCs w:val="23"/>
                <w:lang w:eastAsia="ru-RU"/>
              </w:rPr>
              <w:t>Обласний</w:t>
            </w: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Рівненської області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901EB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державний бюджет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та місцевий бюджет</w:t>
            </w:r>
            <w:r w:rsidRPr="004901EB">
              <w:rPr>
                <w:rFonts w:ascii="Times New Roman" w:hAnsi="Times New Roman"/>
                <w:sz w:val="23"/>
                <w:szCs w:val="23"/>
                <w:lang w:eastAsia="ru-RU"/>
              </w:rPr>
              <w:t>, тис.грн.</w:t>
            </w:r>
          </w:p>
        </w:tc>
        <w:tc>
          <w:tcPr>
            <w:tcW w:w="3780" w:type="dxa"/>
            <w:vAlign w:val="center"/>
          </w:tcPr>
          <w:p w:rsidR="00354290" w:rsidRPr="004901EB" w:rsidRDefault="00354290" w:rsidP="004901E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9 184,8</w:t>
            </w:r>
          </w:p>
        </w:tc>
      </w:tr>
      <w:tr w:rsidR="00354290" w:rsidRPr="00D2057A" w:rsidTr="000E52C9">
        <w:tc>
          <w:tcPr>
            <w:tcW w:w="817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51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коштів інших джерел, тис.грн</w:t>
            </w:r>
          </w:p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1EB">
              <w:rPr>
                <w:rFonts w:ascii="Times New Roman" w:hAnsi="Times New Roman"/>
                <w:sz w:val="24"/>
                <w:szCs w:val="24"/>
                <w:lang w:eastAsia="ru-RU"/>
              </w:rPr>
              <w:t>по факту надходження</w:t>
            </w:r>
          </w:p>
        </w:tc>
      </w:tr>
    </w:tbl>
    <w:p w:rsidR="00354290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Courier New"/>
          <w:b/>
          <w:sz w:val="28"/>
          <w:szCs w:val="20"/>
          <w:lang w:eastAsia="ru-RU"/>
        </w:rPr>
      </w:pPr>
    </w:p>
    <w:p w:rsidR="00354290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Courier New"/>
          <w:b/>
          <w:sz w:val="28"/>
          <w:szCs w:val="20"/>
          <w:lang w:eastAsia="ru-RU"/>
        </w:rPr>
      </w:pPr>
    </w:p>
    <w:p w:rsidR="00354290" w:rsidRPr="004901EB" w:rsidRDefault="00354290" w:rsidP="00490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4"/>
          <w:lang w:eastAsia="ru-RU"/>
        </w:rPr>
        <w:t>Секретар міської ради                                    Геннадій ДЕРЕВ’ЯНЧУК</w:t>
      </w:r>
    </w:p>
    <w:tbl>
      <w:tblPr>
        <w:tblW w:w="0" w:type="auto"/>
        <w:tblInd w:w="5637" w:type="dxa"/>
        <w:tblLook w:val="00A0"/>
      </w:tblPr>
      <w:tblGrid>
        <w:gridCol w:w="4216"/>
      </w:tblGrid>
      <w:tr w:rsidR="00354290" w:rsidRPr="00D2057A" w:rsidTr="00D2057A">
        <w:trPr>
          <w:trHeight w:val="986"/>
        </w:trPr>
        <w:tc>
          <w:tcPr>
            <w:tcW w:w="4216" w:type="dxa"/>
          </w:tcPr>
          <w:p w:rsidR="00354290" w:rsidRPr="00D2057A" w:rsidRDefault="00354290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</w:p>
          <w:p w:rsidR="00354290" w:rsidRPr="00D2057A" w:rsidRDefault="00354290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D2057A">
              <w:rPr>
                <w:rFonts w:ascii="Times New Roman" w:hAnsi="Times New Roman" w:cs="Courier New"/>
                <w:sz w:val="28"/>
                <w:szCs w:val="20"/>
                <w:lang w:eastAsia="ru-RU"/>
              </w:rPr>
              <w:t>Додаток 2</w:t>
            </w:r>
          </w:p>
          <w:p w:rsidR="00354290" w:rsidRPr="00D2057A" w:rsidRDefault="00354290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D2057A">
              <w:rPr>
                <w:rFonts w:ascii="Times New Roman" w:hAnsi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354290" w:rsidRPr="00D2057A" w:rsidRDefault="00354290" w:rsidP="00D205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лютого</w:t>
            </w:r>
            <w:r w:rsidRPr="00D205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2021 року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</w:tr>
    </w:tbl>
    <w:p w:rsidR="00354290" w:rsidRDefault="00354290" w:rsidP="006D4921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54290" w:rsidRPr="0033105E" w:rsidRDefault="00354290" w:rsidP="006D492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</w:t>
      </w:r>
      <w:r w:rsidRPr="0033105E">
        <w:rPr>
          <w:rFonts w:ascii="Times New Roman" w:hAnsi="Times New Roman"/>
          <w:b/>
          <w:sz w:val="28"/>
          <w:szCs w:val="28"/>
          <w:u w:val="single"/>
          <w:lang w:eastAsia="ru-RU"/>
        </w:rPr>
        <w:t>рограма «</w:t>
      </w:r>
      <w:r w:rsidRPr="002E1A47">
        <w:rPr>
          <w:rFonts w:ascii="Times New Roman" w:hAnsi="Times New Roman"/>
          <w:b/>
          <w:sz w:val="28"/>
          <w:szCs w:val="28"/>
          <w:u w:val="single"/>
          <w:lang w:eastAsia="ru-RU"/>
        </w:rPr>
        <w:t>Генетичні порушення обміну</w:t>
      </w:r>
      <w:r w:rsidRPr="0033105E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</w:p>
    <w:p w:rsidR="00354290" w:rsidRPr="0033105E" w:rsidRDefault="00354290" w:rsidP="003134C8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54290" w:rsidRPr="00D574B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>І. Визначення проблеми, на розв’язання якої спрямована Програма.</w:t>
      </w:r>
    </w:p>
    <w:p w:rsidR="00354290" w:rsidRPr="00D574B0" w:rsidRDefault="00354290" w:rsidP="003134C8">
      <w:pPr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обліку у лікарів первинної медичної допомоги обліковуються хворі із генетичними порушеннями обміну: із діагнозом «</w:t>
      </w:r>
      <w:r w:rsidRPr="00D574B0">
        <w:rPr>
          <w:rFonts w:ascii="Times New Roman" w:hAnsi="Times New Roman"/>
          <w:sz w:val="26"/>
          <w:szCs w:val="26"/>
          <w:lang w:eastAsia="ru-RU"/>
        </w:rPr>
        <w:t>Фенілкетонурія</w:t>
      </w:r>
      <w:r>
        <w:rPr>
          <w:rFonts w:ascii="Times New Roman" w:hAnsi="Times New Roman"/>
          <w:sz w:val="26"/>
          <w:szCs w:val="26"/>
          <w:lang w:eastAsia="ru-RU"/>
        </w:rPr>
        <w:t>» та «</w:t>
      </w:r>
      <w:r w:rsidRPr="00AC257E">
        <w:rPr>
          <w:rFonts w:ascii="Times New Roman" w:hAnsi="Times New Roman"/>
          <w:sz w:val="26"/>
          <w:szCs w:val="26"/>
          <w:lang w:eastAsia="ru-RU"/>
        </w:rPr>
        <w:t>Гепатоцеребральна дистрофія</w:t>
      </w:r>
      <w:r>
        <w:rPr>
          <w:rFonts w:ascii="Times New Roman" w:hAnsi="Times New Roman"/>
          <w:sz w:val="26"/>
          <w:szCs w:val="26"/>
          <w:lang w:eastAsia="ru-RU"/>
        </w:rPr>
        <w:t>», «</w:t>
      </w:r>
      <w:r w:rsidRPr="00D40BFA">
        <w:rPr>
          <w:rFonts w:ascii="Times New Roman" w:hAnsi="Times New Roman"/>
          <w:sz w:val="28"/>
          <w:szCs w:val="28"/>
        </w:rPr>
        <w:t>Муковісцидоз</w:t>
      </w:r>
      <w:r>
        <w:rPr>
          <w:rFonts w:ascii="Times New Roman" w:hAnsi="Times New Roman"/>
          <w:sz w:val="26"/>
          <w:szCs w:val="26"/>
          <w:lang w:eastAsia="ru-RU"/>
        </w:rPr>
        <w:t xml:space="preserve">». </w:t>
      </w:r>
      <w:r w:rsidRPr="00AC257E">
        <w:rPr>
          <w:rFonts w:ascii="Times New Roman" w:hAnsi="Times New Roman"/>
          <w:sz w:val="26"/>
          <w:szCs w:val="26"/>
          <w:lang w:eastAsia="ru-RU"/>
        </w:rPr>
        <w:t>Фенілкетонурія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574B0">
        <w:rPr>
          <w:rFonts w:ascii="Times New Roman" w:hAnsi="Times New Roman"/>
          <w:sz w:val="26"/>
          <w:szCs w:val="26"/>
          <w:lang w:eastAsia="ru-RU"/>
        </w:rPr>
        <w:t>– це спадкове захворювання,</w:t>
      </w:r>
      <w:r w:rsidRPr="00AC257E">
        <w:rPr>
          <w:rFonts w:ascii="Times New Roman" w:hAnsi="Times New Roman"/>
          <w:sz w:val="26"/>
          <w:szCs w:val="26"/>
          <w:lang w:eastAsia="ru-RU"/>
        </w:rPr>
        <w:t>як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AC257E">
        <w:rPr>
          <w:rFonts w:ascii="Times New Roman" w:hAnsi="Times New Roman"/>
          <w:sz w:val="26"/>
          <w:szCs w:val="26"/>
          <w:lang w:eastAsia="ru-RU"/>
        </w:rPr>
        <w:t xml:space="preserve"> змінює метаболізм (здатність організму засвоювати їжу). Діти, народжені з фенілкетонурією, не здатні метаболізувати фенілаланін (частина протеїну), який через це накопичується в крові. Така ненормальна  висока  кількість  фенілаланіну  перешкоджає нормальному розвитку мозку.</w:t>
      </w:r>
      <w:r w:rsidRPr="00D574B0">
        <w:rPr>
          <w:rFonts w:ascii="Times New Roman" w:hAnsi="Times New Roman"/>
          <w:sz w:val="26"/>
          <w:szCs w:val="26"/>
          <w:lang w:eastAsia="ru-RU"/>
        </w:rPr>
        <w:t xml:space="preserve"> яке, за умови відсутності лікування, призводить до розумової відсталості. Хоча ця хвороба не дуже поширена (1 дитина з кожних 8000 новонароджених), вона потребує великих витрат.</w:t>
      </w:r>
    </w:p>
    <w:p w:rsidR="00354290" w:rsidRDefault="00354290" w:rsidP="003134C8">
      <w:pPr>
        <w:spacing w:after="0" w:line="240" w:lineRule="auto"/>
        <w:ind w:firstLineChars="183" w:firstLine="476"/>
        <w:jc w:val="both"/>
        <w:rPr>
          <w:rFonts w:ascii="Times New Roman" w:eastAsia="SimSun" w:hAnsi="Times New Roman"/>
          <w:sz w:val="26"/>
          <w:szCs w:val="26"/>
          <w:lang w:eastAsia="ru-RU"/>
        </w:rPr>
      </w:pPr>
      <w:r w:rsidRPr="00D574B0">
        <w:rPr>
          <w:rFonts w:ascii="Times New Roman" w:eastAsia="SimSun" w:hAnsi="Times New Roman"/>
          <w:sz w:val="26"/>
          <w:szCs w:val="26"/>
          <w:lang w:eastAsia="ru-RU"/>
        </w:rPr>
        <w:t>Відповідно до п.6.2 Наказу МОЗ України №457 від 13.11.2001 «Про заходи щодо удосконалення медичної допомоги хворим на фенілкетонурії в Україні» необхідно забезпечувати дітей спеціальними сумішами для лікувального харчування. У разі дотримання лікувальної дієти, хворі діти мають всі шанси отримати повноцінний розвиток.</w:t>
      </w:r>
      <w:r>
        <w:t>Н</w:t>
      </w:r>
      <w:r>
        <w:rPr>
          <w:rFonts w:ascii="Times New Roman" w:eastAsia="SimSun" w:hAnsi="Times New Roman"/>
          <w:sz w:val="26"/>
          <w:szCs w:val="26"/>
          <w:lang w:eastAsia="ru-RU"/>
        </w:rPr>
        <w:t>а</w:t>
      </w:r>
      <w:r w:rsidRPr="00C451EA">
        <w:rPr>
          <w:rFonts w:ascii="Times New Roman" w:eastAsia="SimSun" w:hAnsi="Times New Roman"/>
          <w:sz w:val="26"/>
          <w:szCs w:val="26"/>
          <w:lang w:eastAsia="ru-RU"/>
        </w:rPr>
        <w:t xml:space="preserve"> обліку лікарів первинної медичної допомоги перебуває 2 хворих на фенілкетонурію, з них: 1 дитина та 1 доросла особа.</w:t>
      </w:r>
    </w:p>
    <w:p w:rsidR="00354290" w:rsidRDefault="00354290" w:rsidP="003134C8">
      <w:pPr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257E">
        <w:rPr>
          <w:rFonts w:ascii="Times New Roman" w:hAnsi="Times New Roman"/>
          <w:sz w:val="26"/>
          <w:szCs w:val="26"/>
          <w:lang w:eastAsia="ru-RU"/>
        </w:rPr>
        <w:t>Гепатоцеребральна дистрофія</w:t>
      </w:r>
      <w:r>
        <w:rPr>
          <w:rFonts w:ascii="Times New Roman" w:hAnsi="Times New Roman"/>
          <w:sz w:val="26"/>
          <w:szCs w:val="26"/>
          <w:lang w:eastAsia="ru-RU"/>
        </w:rPr>
        <w:t xml:space="preserve"> є наслідком успадкованого аутосомного рецесивного дефекту білку та має наслідком погіршене виведення міді з жовчю і накопичення її в печінці, мозку, нирках і рогівці, що призводить до ушкодження цих органів, на диспансерному обліку перебуває 2 особи.</w:t>
      </w:r>
    </w:p>
    <w:p w:rsidR="00354290" w:rsidRPr="00D40BFA" w:rsidRDefault="00354290" w:rsidP="00BC0F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BFA">
        <w:rPr>
          <w:rFonts w:ascii="Times New Roman" w:hAnsi="Times New Roman"/>
          <w:sz w:val="28"/>
          <w:szCs w:val="28"/>
        </w:rPr>
        <w:t xml:space="preserve">Муковісцидоз – </w:t>
      </w:r>
      <w:r>
        <w:rPr>
          <w:rFonts w:ascii="Times New Roman" w:hAnsi="Times New Roman"/>
          <w:sz w:val="28"/>
          <w:szCs w:val="28"/>
        </w:rPr>
        <w:t xml:space="preserve">генетичне </w:t>
      </w:r>
      <w:r w:rsidRPr="00D40BFA">
        <w:rPr>
          <w:rFonts w:ascii="Times New Roman" w:hAnsi="Times New Roman"/>
          <w:sz w:val="28"/>
          <w:szCs w:val="28"/>
        </w:rPr>
        <w:t xml:space="preserve">захворювання, яке характеризується поліорганним ураженням (бронхолегенева система – хронічний обструктивний бронхіт, пневмофіброз, бронхоектази; шлунково-кишковий тракт – екзокринна недостатність підшлункової залози; гепатобіліарна систем – холестатичний гепатит, міліарний цироз печінки та ін.). </w:t>
      </w:r>
      <w:r w:rsidRPr="000121F9">
        <w:rPr>
          <w:rFonts w:ascii="Times New Roman" w:hAnsi="Times New Roman"/>
          <w:sz w:val="28"/>
          <w:szCs w:val="28"/>
        </w:rPr>
        <w:t xml:space="preserve">Панкреатична недостатність зумовлена морфологічними незворотними змінами в екзокринній частині підшлункової залози (кістофіброз) і потребує проведення протягом всього життя хворого постійної, достатньої, адекватної замісної ферментотерапії. </w:t>
      </w:r>
      <w:r w:rsidRPr="00C43641">
        <w:rPr>
          <w:rFonts w:ascii="Times New Roman" w:hAnsi="Times New Roman"/>
          <w:sz w:val="28"/>
          <w:szCs w:val="28"/>
        </w:rPr>
        <w:t xml:space="preserve">Всього </w:t>
      </w:r>
      <w:r w:rsidRPr="00D40BF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громаді</w:t>
      </w:r>
      <w:r w:rsidRPr="00D40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обліку в лікарів первинної медичної допомоги знаходиться </w:t>
      </w:r>
      <w:r w:rsidRPr="00D40BFA">
        <w:rPr>
          <w:rFonts w:ascii="Times New Roman" w:hAnsi="Times New Roman"/>
          <w:sz w:val="28"/>
          <w:szCs w:val="28"/>
        </w:rPr>
        <w:t xml:space="preserve">1 дитина, яка має захворювання </w:t>
      </w:r>
      <w:r>
        <w:rPr>
          <w:rFonts w:ascii="Times New Roman" w:hAnsi="Times New Roman"/>
          <w:sz w:val="28"/>
          <w:szCs w:val="28"/>
        </w:rPr>
        <w:t>«</w:t>
      </w:r>
      <w:r w:rsidRPr="00D40BFA">
        <w:rPr>
          <w:rFonts w:ascii="Times New Roman" w:hAnsi="Times New Roman"/>
          <w:sz w:val="28"/>
          <w:szCs w:val="28"/>
        </w:rPr>
        <w:t>Муковісцидоз</w:t>
      </w:r>
      <w:r>
        <w:rPr>
          <w:rFonts w:ascii="Times New Roman" w:hAnsi="Times New Roman"/>
          <w:sz w:val="28"/>
          <w:szCs w:val="28"/>
        </w:rPr>
        <w:t>»</w:t>
      </w:r>
      <w:r w:rsidRPr="00C43641">
        <w:rPr>
          <w:rFonts w:ascii="Times New Roman" w:hAnsi="Times New Roman"/>
          <w:sz w:val="28"/>
          <w:szCs w:val="28"/>
        </w:rPr>
        <w:t xml:space="preserve">. </w:t>
      </w:r>
    </w:p>
    <w:p w:rsidR="00354290" w:rsidRDefault="00354290" w:rsidP="006C6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BFA">
        <w:rPr>
          <w:rFonts w:ascii="Times New Roman" w:hAnsi="Times New Roman"/>
          <w:sz w:val="28"/>
          <w:szCs w:val="28"/>
        </w:rPr>
        <w:t>Згідно із протоколом надання медичної допомоги хворим на муковіс</w:t>
      </w:r>
      <w:r>
        <w:rPr>
          <w:rFonts w:ascii="Times New Roman" w:hAnsi="Times New Roman"/>
          <w:sz w:val="28"/>
          <w:szCs w:val="28"/>
        </w:rPr>
        <w:t xml:space="preserve">цидоз, замісна ферментотерапія </w:t>
      </w:r>
      <w:r w:rsidRPr="00D40BFA">
        <w:rPr>
          <w:rFonts w:ascii="Times New Roman" w:hAnsi="Times New Roman"/>
          <w:sz w:val="28"/>
          <w:szCs w:val="28"/>
        </w:rPr>
        <w:t xml:space="preserve">є основою лікування хворих на муковісцидоз. Разом з вирішенням питання замісної терапії генетично детермінованої недостатності підшлункової залози у хворих на муковісцидоз революційним етапом у лікуванні легеневих проблем, пов’язаних із вказаним тяжким захворюванням, є застосування у протоколі надання медичної допомоги при лікування цієї хвороби нового муколітичного засобу, діючою  речовиною якого є дорназа альфа (міжнародна назва). </w:t>
      </w:r>
    </w:p>
    <w:p w:rsidR="0035429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54290" w:rsidRPr="00D574B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>ІІ. Визначення мети Програми</w:t>
      </w:r>
    </w:p>
    <w:p w:rsidR="00354290" w:rsidRDefault="00354290" w:rsidP="003134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54290" w:rsidRDefault="00354290" w:rsidP="006C6E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 xml:space="preserve">Метою Програми є своєчасне виявлення хворих на </w:t>
      </w:r>
      <w:r>
        <w:rPr>
          <w:rFonts w:ascii="Times New Roman" w:hAnsi="Times New Roman"/>
          <w:sz w:val="26"/>
          <w:szCs w:val="26"/>
          <w:lang w:eastAsia="ru-RU"/>
        </w:rPr>
        <w:t xml:space="preserve">генетичні порушення обміну, </w:t>
      </w:r>
      <w:r w:rsidRPr="00D574B0">
        <w:rPr>
          <w:rFonts w:ascii="Times New Roman" w:hAnsi="Times New Roman"/>
          <w:sz w:val="26"/>
          <w:szCs w:val="26"/>
          <w:lang w:eastAsia="ru-RU"/>
        </w:rPr>
        <w:t>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відповідного </w:t>
      </w:r>
      <w:r w:rsidRPr="00D574B0">
        <w:rPr>
          <w:rFonts w:ascii="Times New Roman" w:hAnsi="Times New Roman"/>
          <w:sz w:val="26"/>
          <w:szCs w:val="26"/>
          <w:lang w:eastAsia="ru-RU"/>
        </w:rPr>
        <w:t>лікува</w:t>
      </w:r>
      <w:r>
        <w:rPr>
          <w:rFonts w:ascii="Times New Roman" w:hAnsi="Times New Roman"/>
          <w:sz w:val="26"/>
          <w:szCs w:val="26"/>
          <w:lang w:eastAsia="ru-RU"/>
        </w:rPr>
        <w:t xml:space="preserve">ння, </w:t>
      </w:r>
      <w:r w:rsidRPr="00D40BFA">
        <w:rPr>
          <w:rFonts w:ascii="Times New Roman" w:hAnsi="Times New Roman"/>
          <w:sz w:val="28"/>
          <w:szCs w:val="28"/>
        </w:rPr>
        <w:t>підвищення рівня</w:t>
      </w:r>
      <w:r>
        <w:rPr>
          <w:rFonts w:ascii="Times New Roman" w:hAnsi="Times New Roman"/>
          <w:sz w:val="28"/>
          <w:szCs w:val="28"/>
        </w:rPr>
        <w:t xml:space="preserve"> надання</w:t>
      </w:r>
      <w:r w:rsidRPr="00D40BFA">
        <w:rPr>
          <w:rFonts w:ascii="Times New Roman" w:hAnsi="Times New Roman"/>
          <w:sz w:val="28"/>
          <w:szCs w:val="28"/>
        </w:rPr>
        <w:t xml:space="preserve"> медичної допомоги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D40BFA">
        <w:rPr>
          <w:rFonts w:ascii="Times New Roman" w:hAnsi="Times New Roman"/>
          <w:sz w:val="28"/>
          <w:szCs w:val="28"/>
        </w:rPr>
        <w:t xml:space="preserve"> забезпечення їх адекватною </w:t>
      </w:r>
      <w:r>
        <w:rPr>
          <w:rFonts w:ascii="Times New Roman" w:hAnsi="Times New Roman"/>
          <w:sz w:val="28"/>
          <w:szCs w:val="28"/>
        </w:rPr>
        <w:t>лікувальною терапією.</w:t>
      </w:r>
    </w:p>
    <w:p w:rsidR="00354290" w:rsidRPr="00D574B0" w:rsidRDefault="00354290" w:rsidP="003134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5429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>ІІІ. Обґрунтування шляхів і засобів розв’язання проблеми, строки виконання Програми.</w:t>
      </w:r>
    </w:p>
    <w:p w:rsidR="00354290" w:rsidRPr="00D574B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54290" w:rsidRDefault="00354290" w:rsidP="003134C8">
      <w:pPr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>Основним і єдиним на сьогоднішній день методом лікування фенілкетонурії є дієтотерапія. Специфічну дієту при фенілкетонурії слід дотримуватися протягом тривалого часу (понад 10 років з моменту підтвердження діагнозу)</w:t>
      </w:r>
      <w:r>
        <w:rPr>
          <w:rFonts w:ascii="Times New Roman" w:hAnsi="Times New Roman"/>
          <w:sz w:val="26"/>
          <w:szCs w:val="26"/>
          <w:lang w:eastAsia="ru-RU"/>
        </w:rPr>
        <w:t xml:space="preserve"> із застосуванням </w:t>
      </w:r>
      <w:r w:rsidRPr="00991D03">
        <w:rPr>
          <w:rFonts w:ascii="Times New Roman" w:hAnsi="Times New Roman"/>
          <w:sz w:val="26"/>
          <w:szCs w:val="26"/>
          <w:lang w:eastAsia="ru-RU"/>
        </w:rPr>
        <w:t>спеціальн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Pr="00991D03">
        <w:rPr>
          <w:rFonts w:ascii="Times New Roman" w:hAnsi="Times New Roman"/>
          <w:sz w:val="26"/>
          <w:szCs w:val="26"/>
          <w:lang w:eastAsia="ru-RU"/>
        </w:rPr>
        <w:t xml:space="preserve"> лікувальн</w:t>
      </w:r>
      <w:r>
        <w:rPr>
          <w:rFonts w:ascii="Times New Roman" w:hAnsi="Times New Roman"/>
          <w:sz w:val="26"/>
          <w:szCs w:val="26"/>
          <w:lang w:eastAsia="ru-RU"/>
        </w:rPr>
        <w:t>ого</w:t>
      </w:r>
      <w:r w:rsidRPr="00991D03">
        <w:rPr>
          <w:rFonts w:ascii="Times New Roman" w:hAnsi="Times New Roman"/>
          <w:sz w:val="26"/>
          <w:szCs w:val="26"/>
          <w:lang w:eastAsia="ru-RU"/>
        </w:rPr>
        <w:t xml:space="preserve"> харчування</w:t>
      </w:r>
      <w:r w:rsidRPr="00D574B0">
        <w:rPr>
          <w:rFonts w:ascii="Times New Roman" w:hAnsi="Times New Roman"/>
          <w:sz w:val="26"/>
          <w:szCs w:val="26"/>
          <w:lang w:eastAsia="ru-RU"/>
        </w:rPr>
        <w:t>. Лікування дієтою починається при рівні фенілаланіну в крові 15 мг і вище, допустима норма споживання фенілаланіну визначається в залежності від віку дитини.</w:t>
      </w:r>
      <w:r>
        <w:rPr>
          <w:rFonts w:ascii="Times New Roman" w:hAnsi="Times New Roman"/>
          <w:sz w:val="26"/>
          <w:szCs w:val="26"/>
          <w:lang w:eastAsia="ru-RU"/>
        </w:rPr>
        <w:t xml:space="preserve"> Лікування гепатоцеребральної</w:t>
      </w:r>
      <w:r w:rsidRPr="00AC257E">
        <w:rPr>
          <w:rFonts w:ascii="Times New Roman" w:hAnsi="Times New Roman"/>
          <w:sz w:val="26"/>
          <w:szCs w:val="26"/>
          <w:lang w:eastAsia="ru-RU"/>
        </w:rPr>
        <w:t xml:space="preserve"> дистрофі</w:t>
      </w:r>
      <w:r>
        <w:rPr>
          <w:rFonts w:ascii="Times New Roman" w:hAnsi="Times New Roman"/>
          <w:sz w:val="26"/>
          <w:szCs w:val="26"/>
          <w:lang w:eastAsia="ru-RU"/>
        </w:rPr>
        <w:t xml:space="preserve">ї відбувається шляхом застосування відповідних медичних препаратів. </w:t>
      </w:r>
    </w:p>
    <w:p w:rsidR="00354290" w:rsidRPr="00D574B0" w:rsidRDefault="00354290" w:rsidP="006C6EC7">
      <w:pPr>
        <w:spacing w:after="0" w:line="240" w:lineRule="auto"/>
        <w:ind w:firstLineChars="183" w:firstLine="512"/>
        <w:jc w:val="both"/>
        <w:rPr>
          <w:rFonts w:ascii="Times New Roman" w:hAnsi="Times New Roman"/>
          <w:sz w:val="26"/>
          <w:szCs w:val="26"/>
          <w:lang w:eastAsia="ru-RU"/>
        </w:rPr>
      </w:pPr>
      <w:r w:rsidRPr="00D40BFA">
        <w:rPr>
          <w:rFonts w:ascii="Times New Roman" w:hAnsi="Times New Roman"/>
          <w:sz w:val="28"/>
          <w:szCs w:val="28"/>
        </w:rPr>
        <w:t xml:space="preserve">Забезпечення хворих на муковісцидоз </w:t>
      </w:r>
      <w:r>
        <w:rPr>
          <w:rFonts w:ascii="Times New Roman" w:hAnsi="Times New Roman"/>
          <w:sz w:val="28"/>
          <w:szCs w:val="28"/>
        </w:rPr>
        <w:t>адекватною лікарською терапією</w:t>
      </w:r>
      <w:r w:rsidRPr="00D40B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дозволить забезпечити підвищення життєвих показників хворих</w:t>
      </w:r>
      <w:r w:rsidRPr="00D40BFA">
        <w:rPr>
          <w:rFonts w:ascii="Times New Roman" w:hAnsi="Times New Roman"/>
          <w:sz w:val="28"/>
          <w:szCs w:val="28"/>
        </w:rPr>
        <w:t>, зменшить частоту загострень та кількість лікувальних курсів в умовах стаціонару. Ефективність лікування дітей хворих на муковісцидоз залежить від своєчасного і безперервного введення потрібних препаратів, постійного моніторингу за станом здоров’я.</w:t>
      </w:r>
    </w:p>
    <w:p w:rsidR="0035429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54290" w:rsidRPr="00D574B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>IV. Перелік завдань, заходів Програми</w:t>
      </w:r>
    </w:p>
    <w:p w:rsidR="00354290" w:rsidRPr="00D574B0" w:rsidRDefault="00354290" w:rsidP="003134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>та очікувані результати виконання.</w:t>
      </w:r>
    </w:p>
    <w:p w:rsidR="00354290" w:rsidRPr="00D574B0" w:rsidRDefault="00354290" w:rsidP="003134C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54290" w:rsidRDefault="00354290" w:rsidP="00313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574B0">
        <w:rPr>
          <w:rFonts w:ascii="Times New Roman" w:hAnsi="Times New Roman"/>
          <w:b/>
          <w:sz w:val="26"/>
          <w:szCs w:val="26"/>
          <w:lang w:eastAsia="ru-RU"/>
        </w:rPr>
        <w:t xml:space="preserve">Завдання, заходи та строки  виконання Програми    </w:t>
      </w:r>
    </w:p>
    <w:p w:rsidR="00354290" w:rsidRPr="004901EB" w:rsidRDefault="00354290" w:rsidP="00313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1418"/>
        <w:gridCol w:w="2126"/>
        <w:gridCol w:w="1843"/>
      </w:tblGrid>
      <w:tr w:rsidR="00354290" w:rsidRPr="00D2057A" w:rsidTr="006F1AE0">
        <w:tc>
          <w:tcPr>
            <w:tcW w:w="4077" w:type="dxa"/>
          </w:tcPr>
          <w:p w:rsidR="00354290" w:rsidRPr="00D574B0" w:rsidRDefault="00354290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418" w:type="dxa"/>
          </w:tcPr>
          <w:p w:rsidR="00354290" w:rsidRPr="00D574B0" w:rsidRDefault="00354290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Строки впровадження</w:t>
            </w:r>
          </w:p>
        </w:tc>
        <w:tc>
          <w:tcPr>
            <w:tcW w:w="2126" w:type="dxa"/>
          </w:tcPr>
          <w:p w:rsidR="00354290" w:rsidRPr="00D574B0" w:rsidRDefault="00354290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843" w:type="dxa"/>
          </w:tcPr>
          <w:p w:rsidR="00354290" w:rsidRPr="00D574B0" w:rsidRDefault="00354290" w:rsidP="006F1AE0">
            <w:pPr>
              <w:spacing w:before="120" w:after="120" w:line="23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Орієнтовна вартість заходу, тис.грн</w:t>
            </w:r>
          </w:p>
        </w:tc>
      </w:tr>
      <w:tr w:rsidR="00354290" w:rsidRPr="00D2057A" w:rsidTr="006F1AE0">
        <w:tc>
          <w:tcPr>
            <w:tcW w:w="4077" w:type="dxa"/>
          </w:tcPr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Для своєчасного виявлення захворювання на фенілкетонурію, проведення обстеження новонароджених в перші години життя</w:t>
            </w:r>
          </w:p>
        </w:tc>
        <w:tc>
          <w:tcPr>
            <w:tcW w:w="1418" w:type="dxa"/>
          </w:tcPr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54290" w:rsidRPr="00D574B0" w:rsidRDefault="00354290" w:rsidP="006C6EC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КНП ВМР «ВБЛ», </w:t>
            </w:r>
          </w:p>
          <w:p w:rsidR="00354290" w:rsidRPr="00D574B0" w:rsidRDefault="00354290" w:rsidP="006C6EC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КНП ВМР “Вараський ЦПМД”</w:t>
            </w:r>
          </w:p>
        </w:tc>
        <w:tc>
          <w:tcPr>
            <w:tcW w:w="1843" w:type="dxa"/>
          </w:tcPr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Обсяг фінансування визначається у межах видатків виконавця</w:t>
            </w:r>
          </w:p>
        </w:tc>
      </w:tr>
      <w:tr w:rsidR="00354290" w:rsidRPr="00D2057A" w:rsidTr="00BC0F72">
        <w:tc>
          <w:tcPr>
            <w:tcW w:w="4077" w:type="dxa"/>
          </w:tcPr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Забезпечення хворих спеціальним лікувальним харчування</w:t>
            </w:r>
          </w:p>
        </w:tc>
        <w:tc>
          <w:tcPr>
            <w:tcW w:w="1418" w:type="dxa"/>
          </w:tcPr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4290" w:rsidRPr="00D574B0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54290" w:rsidRPr="00D574B0" w:rsidRDefault="00354290" w:rsidP="006C6EC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574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КНП ВМР “Вараський ЦПМД”</w:t>
            </w:r>
          </w:p>
        </w:tc>
        <w:tc>
          <w:tcPr>
            <w:tcW w:w="1843" w:type="dxa"/>
            <w:vAlign w:val="center"/>
          </w:tcPr>
          <w:p w:rsidR="00354290" w:rsidRPr="00D574B0" w:rsidRDefault="00354290" w:rsidP="00BC0F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4290" w:rsidRPr="00D574B0" w:rsidRDefault="00354290" w:rsidP="00BC0F7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388,8</w:t>
            </w:r>
          </w:p>
        </w:tc>
      </w:tr>
      <w:tr w:rsidR="00354290" w:rsidRPr="00D2057A" w:rsidTr="00BC0F72">
        <w:tc>
          <w:tcPr>
            <w:tcW w:w="4077" w:type="dxa"/>
          </w:tcPr>
          <w:p w:rsidR="00354290" w:rsidRPr="00BC0F72" w:rsidRDefault="00354290" w:rsidP="006F1AE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Проводити лікування гепатоцеребральної дистрофії</w:t>
            </w:r>
          </w:p>
        </w:tc>
        <w:tc>
          <w:tcPr>
            <w:tcW w:w="1418" w:type="dxa"/>
          </w:tcPr>
          <w:p w:rsidR="00354290" w:rsidRPr="00BC0F72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4290" w:rsidRPr="00BC0F72" w:rsidRDefault="00354290" w:rsidP="006F1AE0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54290" w:rsidRPr="00BC0F72" w:rsidRDefault="00354290" w:rsidP="006C6EC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КНП ВМР “Вараський ЦПМД”</w:t>
            </w:r>
          </w:p>
        </w:tc>
        <w:tc>
          <w:tcPr>
            <w:tcW w:w="1843" w:type="dxa"/>
            <w:vAlign w:val="center"/>
          </w:tcPr>
          <w:p w:rsidR="00354290" w:rsidRPr="00BC0F72" w:rsidRDefault="00354290" w:rsidP="00BC0F7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46,2</w:t>
            </w:r>
          </w:p>
        </w:tc>
      </w:tr>
      <w:tr w:rsidR="00354290" w:rsidRPr="00D2057A" w:rsidTr="00BC0F72">
        <w:tc>
          <w:tcPr>
            <w:tcW w:w="4077" w:type="dxa"/>
          </w:tcPr>
          <w:p w:rsidR="00354290" w:rsidRPr="00BC0F72" w:rsidRDefault="00354290" w:rsidP="002059CA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D2057A">
              <w:rPr>
                <w:rFonts w:ascii="Times New Roman" w:hAnsi="Times New Roman"/>
                <w:sz w:val="24"/>
                <w:szCs w:val="24"/>
              </w:rPr>
              <w:t>Забезпечення хворих та муковісцидоз лікарськими засобами</w:t>
            </w:r>
          </w:p>
        </w:tc>
        <w:tc>
          <w:tcPr>
            <w:tcW w:w="1418" w:type="dxa"/>
          </w:tcPr>
          <w:p w:rsidR="00354290" w:rsidRPr="00BC0F72" w:rsidRDefault="00354290" w:rsidP="006F1AE0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54290" w:rsidRPr="00BC0F72" w:rsidRDefault="00354290" w:rsidP="006F1AE0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2126" w:type="dxa"/>
          </w:tcPr>
          <w:p w:rsidR="00354290" w:rsidRPr="00BC0F72" w:rsidRDefault="00354290" w:rsidP="006C6EC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КНП ВМР “Вараський ЦПМД”</w:t>
            </w:r>
          </w:p>
        </w:tc>
        <w:tc>
          <w:tcPr>
            <w:tcW w:w="1843" w:type="dxa"/>
            <w:vAlign w:val="center"/>
          </w:tcPr>
          <w:p w:rsidR="00354290" w:rsidRPr="00BC0F72" w:rsidRDefault="00354290" w:rsidP="0080284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BC0F7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232,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</w:tbl>
    <w:p w:rsidR="00354290" w:rsidRPr="004901EB" w:rsidRDefault="00354290" w:rsidP="00313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4290" w:rsidRPr="00D574B0" w:rsidRDefault="00354290" w:rsidP="003134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>Виконання заходів Програми сприятиме своєчасному виявленню хворих на фенілкетонурію в пологовому відділенні і призначення лікувального харчування з перших днів життя дитини з метою уникнення незворотних змін у розумовому розвитку.</w:t>
      </w:r>
    </w:p>
    <w:p w:rsidR="00354290" w:rsidRPr="00D574B0" w:rsidRDefault="00354290" w:rsidP="003134C8">
      <w:pPr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 xml:space="preserve">Передбачено забезпечення безоплатного лікувального харчування та медикаментозного забезпечення хворих дітей на фенілкетонурію. Таким чином, хворим будуть надаватися безкоштовно необхідна кількість білка відповідно до віку пацієнта (відповідно до наказу МОЗ України № 51 від 20.01.14 «Про внесення змін до наказу МОЗ України від 25 вересня 2013 № 829»). </w:t>
      </w:r>
    </w:p>
    <w:p w:rsidR="00354290" w:rsidRPr="00D574B0" w:rsidRDefault="00354290" w:rsidP="003134C8">
      <w:pPr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 xml:space="preserve">Результативним показником є забезпечення осіб замінним харчуванням, </w:t>
      </w:r>
      <w:r>
        <w:rPr>
          <w:rFonts w:ascii="Times New Roman" w:hAnsi="Times New Roman"/>
          <w:sz w:val="26"/>
          <w:szCs w:val="26"/>
          <w:lang w:eastAsia="ru-RU"/>
        </w:rPr>
        <w:t xml:space="preserve">лікуванням, </w:t>
      </w:r>
      <w:r w:rsidRPr="00D574B0">
        <w:rPr>
          <w:rFonts w:ascii="Times New Roman" w:hAnsi="Times New Roman"/>
          <w:sz w:val="26"/>
          <w:szCs w:val="26"/>
          <w:lang w:eastAsia="ru-RU"/>
        </w:rPr>
        <w:t>покращення якості та продовження тривалості їх життя:</w:t>
      </w:r>
    </w:p>
    <w:p w:rsidR="00354290" w:rsidRPr="00D574B0" w:rsidRDefault="00354290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-забезпечення потреби в</w:t>
      </w:r>
      <w:r w:rsidRPr="00D574B0">
        <w:rPr>
          <w:rFonts w:ascii="Times New Roman" w:hAnsi="Times New Roman"/>
          <w:sz w:val="26"/>
          <w:szCs w:val="26"/>
          <w:lang w:eastAsia="ru-RU"/>
        </w:rPr>
        <w:t xml:space="preserve"> лікува</w:t>
      </w:r>
      <w:r>
        <w:rPr>
          <w:rFonts w:ascii="Times New Roman" w:hAnsi="Times New Roman"/>
          <w:sz w:val="26"/>
          <w:szCs w:val="26"/>
          <w:lang w:eastAsia="ru-RU"/>
        </w:rPr>
        <w:t>нні</w:t>
      </w:r>
      <w:r w:rsidRPr="00D574B0">
        <w:rPr>
          <w:rFonts w:ascii="Times New Roman" w:hAnsi="Times New Roman"/>
          <w:sz w:val="26"/>
          <w:szCs w:val="26"/>
          <w:lang w:eastAsia="ru-RU"/>
        </w:rPr>
        <w:t xml:space="preserve"> хворих;</w:t>
      </w:r>
    </w:p>
    <w:p w:rsidR="00354290" w:rsidRPr="00D574B0" w:rsidRDefault="00354290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>-покращення якості життя хворих дітей і підлітків, досягнення їх гармонійного фізичного розвитку, збереження інтелекту дітей та зниження інвалідизації;</w:t>
      </w:r>
    </w:p>
    <w:p w:rsidR="00354290" w:rsidRPr="00D574B0" w:rsidRDefault="00354290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>-забезпечення належного лікування хворих дозволить досягти суттєвого подовження тривалості та покращення якості життя;</w:t>
      </w:r>
    </w:p>
    <w:p w:rsidR="00354290" w:rsidRDefault="00354290" w:rsidP="003134C8">
      <w:pPr>
        <w:tabs>
          <w:tab w:val="left" w:pos="851"/>
        </w:tabs>
        <w:spacing w:after="0" w:line="240" w:lineRule="auto"/>
        <w:ind w:firstLineChars="183" w:firstLine="47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74B0">
        <w:rPr>
          <w:rFonts w:ascii="Times New Roman" w:hAnsi="Times New Roman"/>
          <w:sz w:val="26"/>
          <w:szCs w:val="26"/>
          <w:lang w:eastAsia="ru-RU"/>
        </w:rPr>
        <w:t>-зниження рівня смертності.</w:t>
      </w:r>
    </w:p>
    <w:p w:rsidR="00354290" w:rsidRPr="00D40BFA" w:rsidRDefault="00354290" w:rsidP="006C6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FA">
        <w:rPr>
          <w:rFonts w:ascii="Times New Roman" w:hAnsi="Times New Roman"/>
          <w:sz w:val="28"/>
          <w:szCs w:val="28"/>
          <w:lang w:eastAsia="ru-RU"/>
        </w:rPr>
        <w:t>В результаті виконання Програми хворі</w:t>
      </w:r>
      <w:r w:rsidRPr="00A3751D">
        <w:t xml:space="preserve"> </w:t>
      </w:r>
      <w:r w:rsidRPr="00A3751D">
        <w:rPr>
          <w:rFonts w:ascii="Times New Roman" w:hAnsi="Times New Roman"/>
          <w:sz w:val="28"/>
          <w:szCs w:val="28"/>
          <w:lang w:eastAsia="ru-RU"/>
        </w:rPr>
        <w:t>на муковісцидоз</w:t>
      </w:r>
      <w:r w:rsidRPr="00D40BFA">
        <w:rPr>
          <w:rFonts w:ascii="Times New Roman" w:hAnsi="Times New Roman"/>
          <w:sz w:val="28"/>
          <w:szCs w:val="28"/>
          <w:lang w:eastAsia="ru-RU"/>
        </w:rPr>
        <w:t xml:space="preserve"> будуть забезпечені необхідними медичними препаратами, що дозволить стабілізувати загальний стан хворих,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0BFA">
        <w:rPr>
          <w:rFonts w:ascii="Times New Roman" w:hAnsi="Times New Roman"/>
          <w:sz w:val="28"/>
          <w:szCs w:val="28"/>
          <w:lang w:eastAsia="ru-RU"/>
        </w:rPr>
        <w:t xml:space="preserve">за рахунок  </w:t>
      </w:r>
      <w:r w:rsidRPr="00D40BFA">
        <w:rPr>
          <w:rFonts w:ascii="Times New Roman" w:hAnsi="Times New Roman"/>
          <w:sz w:val="28"/>
          <w:szCs w:val="28"/>
        </w:rPr>
        <w:t>проведення постійної замісної адекватної муколітичної і ферментотерапії хворим що</w:t>
      </w:r>
      <w:r w:rsidRPr="00D40BFA">
        <w:rPr>
          <w:rFonts w:ascii="Times New Roman" w:hAnsi="Times New Roman"/>
          <w:sz w:val="28"/>
          <w:szCs w:val="28"/>
          <w:lang w:eastAsia="ru-RU"/>
        </w:rPr>
        <w:t xml:space="preserve"> дозволить підтримати життєві показники.</w:t>
      </w:r>
    </w:p>
    <w:p w:rsidR="00354290" w:rsidRPr="00D574B0" w:rsidRDefault="00354290" w:rsidP="008526C1">
      <w:pPr>
        <w:tabs>
          <w:tab w:val="left" w:pos="851"/>
        </w:tabs>
        <w:spacing w:after="0" w:line="240" w:lineRule="auto"/>
        <w:ind w:firstLineChars="183" w:firstLine="512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4F84">
        <w:rPr>
          <w:rFonts w:ascii="Times New Roman" w:hAnsi="Times New Roman"/>
          <w:sz w:val="28"/>
          <w:szCs w:val="28"/>
        </w:rPr>
        <w:t>Застосування сучасної муколітичної терапії значно підвищує ефективність лікування муковісцидозу – невиліковного генетичного захворювання, та суттєво покращує якість життя пацієнтів та їх родин.</w:t>
      </w:r>
    </w:p>
    <w:p w:rsidR="00354290" w:rsidRDefault="00354290" w:rsidP="004901E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4290" w:rsidRDefault="00354290" w:rsidP="004901E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54290" w:rsidRDefault="00354290" w:rsidP="004901E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  <w:sectPr w:rsidR="00354290" w:rsidSect="003134C8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4901EB">
        <w:rPr>
          <w:rFonts w:ascii="Times New Roman" w:hAnsi="Times New Roman"/>
          <w:sz w:val="28"/>
          <w:szCs w:val="24"/>
          <w:lang w:eastAsia="ru-RU"/>
        </w:rPr>
        <w:t xml:space="preserve">Секретар міської ради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Геннадій ДЕРЕВ’ЯНЧУК</w:t>
      </w:r>
    </w:p>
    <w:tbl>
      <w:tblPr>
        <w:tblW w:w="0" w:type="auto"/>
        <w:tblInd w:w="10598" w:type="dxa"/>
        <w:tblLook w:val="00A0"/>
      </w:tblPr>
      <w:tblGrid>
        <w:gridCol w:w="4188"/>
      </w:tblGrid>
      <w:tr w:rsidR="00354290" w:rsidRPr="00D2057A" w:rsidTr="00D2057A">
        <w:trPr>
          <w:trHeight w:val="986"/>
        </w:trPr>
        <w:tc>
          <w:tcPr>
            <w:tcW w:w="4188" w:type="dxa"/>
          </w:tcPr>
          <w:p w:rsidR="00354290" w:rsidRPr="00D2057A" w:rsidRDefault="00354290" w:rsidP="00D2057A">
            <w:pPr>
              <w:tabs>
                <w:tab w:val="left" w:pos="916"/>
                <w:tab w:val="left" w:pos="1832"/>
                <w:tab w:val="left" w:pos="2672"/>
                <w:tab w:val="left" w:pos="2748"/>
                <w:tab w:val="left" w:pos="3664"/>
                <w:tab w:val="right" w:pos="397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D2057A">
              <w:rPr>
                <w:rFonts w:ascii="Times New Roman" w:hAnsi="Times New Roman" w:cs="Courier New"/>
                <w:sz w:val="28"/>
                <w:szCs w:val="20"/>
                <w:lang w:eastAsia="ru-RU"/>
              </w:rPr>
              <w:t>Додаток 3</w:t>
            </w:r>
          </w:p>
          <w:p w:rsidR="00354290" w:rsidRPr="00D2057A" w:rsidRDefault="00354290" w:rsidP="00D20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 w:rsidRPr="00D2057A">
              <w:rPr>
                <w:rFonts w:ascii="Times New Roman" w:hAnsi="Times New Roman"/>
                <w:sz w:val="28"/>
                <w:szCs w:val="28"/>
                <w:lang w:eastAsia="ru-RU"/>
              </w:rPr>
              <w:t>до рішення міської ради</w:t>
            </w:r>
          </w:p>
          <w:p w:rsidR="00354290" w:rsidRPr="00D2057A" w:rsidRDefault="00354290" w:rsidP="00D2057A">
            <w:pPr>
              <w:spacing w:after="0" w:line="240" w:lineRule="auto"/>
              <w:rPr>
                <w:rFonts w:ascii="Times New Roman" w:hAnsi="Times New Roman" w:cs="Courier New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 лютого</w:t>
            </w:r>
            <w:r w:rsidRPr="00D205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2021 року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</w:tr>
    </w:tbl>
    <w:p w:rsidR="00354290" w:rsidRPr="004901EB" w:rsidRDefault="00354290" w:rsidP="004901E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1EB">
        <w:rPr>
          <w:rFonts w:ascii="Times New Roman" w:hAnsi="Times New Roman"/>
          <w:b/>
          <w:sz w:val="28"/>
          <w:szCs w:val="24"/>
          <w:lang w:eastAsia="ru-RU"/>
        </w:rPr>
        <w:t>V. Напрями діяльності та заходи</w:t>
      </w:r>
    </w:p>
    <w:p w:rsidR="00354290" w:rsidRPr="004901EB" w:rsidRDefault="00354290" w:rsidP="00490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01EB">
        <w:rPr>
          <w:rFonts w:ascii="Times New Roman" w:hAnsi="Times New Roman"/>
          <w:sz w:val="28"/>
          <w:szCs w:val="28"/>
          <w:lang w:eastAsia="ru-RU"/>
        </w:rPr>
        <w:t xml:space="preserve">комплексної  програми  «Здоров’я» на 2021 рік        </w:t>
      </w:r>
    </w:p>
    <w:tbl>
      <w:tblPr>
        <w:tblW w:w="15996" w:type="dxa"/>
        <w:tblInd w:w="-601" w:type="dxa"/>
        <w:tblLayout w:type="fixed"/>
        <w:tblLook w:val="01E0"/>
      </w:tblPr>
      <w:tblGrid>
        <w:gridCol w:w="425"/>
        <w:gridCol w:w="1794"/>
        <w:gridCol w:w="3222"/>
        <w:gridCol w:w="1276"/>
        <w:gridCol w:w="1417"/>
        <w:gridCol w:w="1979"/>
        <w:gridCol w:w="1423"/>
        <w:gridCol w:w="4460"/>
      </w:tblGrid>
      <w:tr w:rsidR="00354290" w:rsidRPr="00D2057A" w:rsidTr="009558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95586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№п/п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Перелік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заходів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Строк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виконання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Виконавці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Джерела    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Орієнтовані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обсяги</w:t>
            </w:r>
          </w:p>
          <w:p w:rsidR="00354290" w:rsidRPr="004901EB" w:rsidRDefault="00354290" w:rsidP="00955865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фінансування (вартість),</w:t>
            </w:r>
          </w:p>
          <w:p w:rsidR="00354290" w:rsidRPr="004901EB" w:rsidRDefault="00354290" w:rsidP="006E7E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тис.грн.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Очікуваний</w:t>
            </w:r>
          </w:p>
          <w:p w:rsidR="00354290" w:rsidRPr="004901EB" w:rsidRDefault="00354290" w:rsidP="004901E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результат</w:t>
            </w:r>
          </w:p>
        </w:tc>
      </w:tr>
      <w:tr w:rsidR="00354290" w:rsidRPr="00D2057A" w:rsidTr="00955865">
        <w:trPr>
          <w:trHeight w:val="23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Забезпечення н</w:t>
            </w:r>
            <w:r w:rsidRPr="004901EB">
              <w:rPr>
                <w:rFonts w:ascii="Times New Roman" w:hAnsi="Times New Roman"/>
                <w:lang w:eastAsia="ru-RU"/>
              </w:rPr>
              <w:t>адання населенню Вараської МТГ медичної допомоги</w:t>
            </w:r>
            <w:r>
              <w:rPr>
                <w:rFonts w:ascii="Times New Roman" w:hAnsi="Times New Roman"/>
                <w:lang w:eastAsia="ru-RU"/>
              </w:rPr>
              <w:t xml:space="preserve"> та покращення її якості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9558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5CEC">
              <w:rPr>
                <w:rFonts w:ascii="Times New Roman" w:hAnsi="Times New Roman"/>
                <w:lang w:eastAsia="ru-RU"/>
              </w:rPr>
              <w:t xml:space="preserve">Забезпечити надання населенню </w:t>
            </w:r>
            <w:r>
              <w:rPr>
                <w:rFonts w:ascii="Times New Roman" w:hAnsi="Times New Roman"/>
                <w:lang w:eastAsia="ru-RU"/>
              </w:rPr>
              <w:t>громади</w:t>
            </w:r>
            <w:r w:rsidRPr="00FF5CEC">
              <w:rPr>
                <w:rFonts w:ascii="Times New Roman" w:hAnsi="Times New Roman"/>
                <w:lang w:eastAsia="ru-RU"/>
              </w:rPr>
              <w:t xml:space="preserve"> медичної допомоги за місцем проживання та заходи щодо розвитку та підтримки  комунальних підприємств, що надають вторинну медичну допомогу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val="ru-RU"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354290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354290" w:rsidRPr="006E7EFE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65 659,1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9558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5CEC">
              <w:rPr>
                <w:rFonts w:ascii="Times New Roman" w:hAnsi="Times New Roman"/>
                <w:lang w:eastAsia="ru-RU"/>
              </w:rPr>
              <w:t>Повноцінний  доступ населення  до гарантованих державою медичних послуг, покращення якості надання медичної допомоги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4901EB">
              <w:rPr>
                <w:rFonts w:ascii="Times New Roman" w:hAnsi="Times New Roman"/>
                <w:lang w:eastAsia="ru-RU"/>
              </w:rPr>
              <w:t xml:space="preserve">Збереження та зміцнення здоров’я, профілактика захворювань, зниження захворюваності, інвалідності і смертності населення </w:t>
            </w:r>
            <w:r>
              <w:rPr>
                <w:rFonts w:ascii="Times New Roman" w:hAnsi="Times New Roman"/>
                <w:lang w:eastAsia="ru-RU"/>
              </w:rPr>
              <w:t>громади</w:t>
            </w:r>
            <w:r w:rsidRPr="004901EB">
              <w:rPr>
                <w:rFonts w:ascii="Times New Roman" w:hAnsi="Times New Roman"/>
                <w:lang w:eastAsia="ru-RU"/>
              </w:rPr>
              <w:t>, підвищення якості та ефективності надання медичної допомоги</w:t>
            </w:r>
          </w:p>
        </w:tc>
      </w:tr>
      <w:tr w:rsidR="00354290" w:rsidRPr="00D2057A" w:rsidTr="00955865">
        <w:trPr>
          <w:trHeight w:val="9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Заходи щодо розвитку та підтримки комунальних підприємств, що надають первинну медичну допомогу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val="ru-RU"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762DF">
              <w:rPr>
                <w:rFonts w:ascii="Times New Roman" w:hAnsi="Times New Roman"/>
                <w:lang w:eastAsia="ru-RU"/>
              </w:rPr>
              <w:t>413,3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654E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Створення належних умов у повноцінному обслуговуванні пацієнтів та створення умов роботи працівників підприємства</w:t>
            </w:r>
          </w:p>
        </w:tc>
      </w:tr>
      <w:tr w:rsidR="00354290" w:rsidRPr="00D2057A" w:rsidTr="00955865">
        <w:trPr>
          <w:trHeight w:val="2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Програма протидії захворюванню на туберкульоз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Придбання туберкуліну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94,0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Зниження рівня захворюваності та смертності від туберкульозу; запобігання поширенню мультирезистентного туберкульозу; удосконалення системи надання населенню протитуберкульозної допомоги, підготовки і перепідготовки медпрацівників з  питань профілактики, діагностики туберкульозу та лікування хворих; своєчасне виявлення хворих на туберкульоз; зменшення кількості хворих, що лікуються повторно та перервали курс лікування.</w:t>
            </w:r>
          </w:p>
        </w:tc>
      </w:tr>
      <w:tr w:rsidR="00354290" w:rsidRPr="00D2057A" w:rsidTr="00955865">
        <w:trPr>
          <w:trHeight w:val="1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90" w:rsidRDefault="00354290" w:rsidP="0049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Програма «</w:t>
            </w:r>
            <w:r w:rsidRPr="007038F1">
              <w:rPr>
                <w:rFonts w:ascii="Times New Roman" w:hAnsi="Times New Roman"/>
                <w:lang w:eastAsia="ru-RU"/>
              </w:rPr>
              <w:t>Генетичні порушення обміну</w:t>
            </w:r>
            <w:r w:rsidRPr="004901EB">
              <w:rPr>
                <w:rFonts w:ascii="Times New Roman" w:hAnsi="Times New Roman"/>
                <w:lang w:eastAsia="ru-RU"/>
              </w:rPr>
              <w:t>»</w:t>
            </w:r>
          </w:p>
          <w:p w:rsidR="00354290" w:rsidRPr="004901EB" w:rsidRDefault="00354290" w:rsidP="0049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7038F1">
            <w:pPr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Забезпечення хворих </w:t>
            </w:r>
            <w:r>
              <w:rPr>
                <w:rFonts w:ascii="Times New Roman" w:hAnsi="Times New Roman"/>
                <w:lang w:eastAsia="ru-RU"/>
              </w:rPr>
              <w:t>на ф</w:t>
            </w:r>
            <w:r w:rsidRPr="007038F1">
              <w:rPr>
                <w:rFonts w:ascii="Times New Roman" w:hAnsi="Times New Roman"/>
                <w:lang w:eastAsia="ru-RU"/>
              </w:rPr>
              <w:t>енілкетонурі</w:t>
            </w:r>
            <w:r>
              <w:rPr>
                <w:rFonts w:ascii="Times New Roman" w:hAnsi="Times New Roman"/>
                <w:lang w:eastAsia="ru-RU"/>
              </w:rPr>
              <w:t xml:space="preserve">ю </w:t>
            </w:r>
            <w:r w:rsidRPr="004901EB">
              <w:rPr>
                <w:rFonts w:ascii="Times New Roman" w:hAnsi="Times New Roman"/>
                <w:lang w:eastAsia="ru-RU"/>
              </w:rPr>
              <w:t xml:space="preserve">спеціальним лікувальним харчування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 та ФОП Бортнік Галина Миколаївна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388,8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90" w:rsidRDefault="00354290" w:rsidP="009558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Своєчасн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4901EB">
              <w:rPr>
                <w:rFonts w:ascii="Times New Roman" w:hAnsi="Times New Roman"/>
                <w:lang w:eastAsia="ru-RU"/>
              </w:rPr>
              <w:t xml:space="preserve">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розвитку.</w:t>
            </w:r>
          </w:p>
          <w:p w:rsidR="00354290" w:rsidRDefault="00354290" w:rsidP="0095586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Зниження інвалідизації  хворих з діагнозом </w:t>
            </w:r>
            <w:r w:rsidRPr="00955865">
              <w:rPr>
                <w:rFonts w:ascii="Times New Roman" w:hAnsi="Times New Roman"/>
                <w:lang w:eastAsia="ru-RU"/>
              </w:rPr>
              <w:t>гепатоцеребральн</w:t>
            </w:r>
            <w:r>
              <w:rPr>
                <w:rFonts w:ascii="Times New Roman" w:hAnsi="Times New Roman"/>
                <w:lang w:eastAsia="ru-RU"/>
              </w:rPr>
              <w:t>а дистрофія</w:t>
            </w:r>
            <w:r w:rsidRPr="00955865">
              <w:rPr>
                <w:rFonts w:ascii="Times New Roman" w:hAnsi="Times New Roman"/>
                <w:lang w:eastAsia="ru-RU"/>
              </w:rPr>
              <w:t xml:space="preserve"> шляхом застосування</w:t>
            </w:r>
            <w:r>
              <w:rPr>
                <w:rFonts w:ascii="Times New Roman" w:hAnsi="Times New Roman"/>
                <w:lang w:eastAsia="ru-RU"/>
              </w:rPr>
              <w:t xml:space="preserve"> під час лікувальної терапії </w:t>
            </w:r>
            <w:r w:rsidRPr="00955865">
              <w:rPr>
                <w:rFonts w:ascii="Times New Roman" w:hAnsi="Times New Roman"/>
                <w:lang w:eastAsia="ru-RU"/>
              </w:rPr>
              <w:t xml:space="preserve"> відповідних медичних препаратів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354290" w:rsidRPr="004901EB" w:rsidRDefault="00354290" w:rsidP="00F052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2057A">
              <w:rPr>
                <w:rFonts w:ascii="Times New Roman" w:hAnsi="Times New Roman"/>
              </w:rPr>
              <w:t>Застосування сучасної муколітичної терапії значно підвищує ефективність лікування муковісцидозу – невиліковного генетичного захворювання, та суттєво покращує якість життя пацієнтів.</w:t>
            </w:r>
          </w:p>
        </w:tc>
      </w:tr>
      <w:tr w:rsidR="00354290" w:rsidRPr="00D2057A" w:rsidTr="00B70F15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90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7038F1">
            <w:pPr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 w:rsidRPr="007038F1">
              <w:rPr>
                <w:rFonts w:ascii="Times New Roman" w:hAnsi="Times New Roman"/>
                <w:lang w:eastAsia="ru-RU"/>
              </w:rPr>
              <w:t>Проводити лікування гепатоцеребральної дистрофії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290" w:rsidRPr="004901EB" w:rsidRDefault="00354290" w:rsidP="00F052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4290" w:rsidRPr="00D2057A" w:rsidTr="00B70F15">
        <w:trPr>
          <w:trHeight w:val="7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F052F1" w:rsidRDefault="00354290" w:rsidP="002059CA">
            <w:pPr>
              <w:spacing w:before="20" w:after="0" w:line="240" w:lineRule="auto"/>
              <w:rPr>
                <w:rFonts w:ascii="Times New Roman" w:hAnsi="Times New Roman"/>
                <w:lang w:eastAsia="ru-RU"/>
              </w:rPr>
            </w:pPr>
            <w:r w:rsidRPr="00D2057A">
              <w:rPr>
                <w:rFonts w:ascii="Times New Roman" w:hAnsi="Times New Roman"/>
              </w:rPr>
              <w:t>Забезпечення хворих та муковісцитоз лікарськими засобами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6D4921" w:rsidRDefault="00354290" w:rsidP="006D49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4921">
              <w:rPr>
                <w:rFonts w:ascii="Times New Roman" w:hAnsi="Times New Roman"/>
                <w:color w:val="000000"/>
                <w:lang w:eastAsia="uk-UA"/>
              </w:rPr>
              <w:t>232,</w:t>
            </w: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4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F052F1" w:rsidRDefault="00354290" w:rsidP="00F052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4290" w:rsidRPr="00D2057A" w:rsidTr="00934892">
        <w:trPr>
          <w:trHeight w:val="3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Програма боротьби з онкологічними 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захворюваннями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40979">
              <w:rPr>
                <w:rFonts w:ascii="Times New Roman" w:hAnsi="Times New Roman"/>
                <w:lang w:eastAsia="ru-RU"/>
              </w:rPr>
              <w:t>Проводити лікування хворих онкопатологією, проводити симптоматичне та знеболююче лікування для комплексної підтримуючої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 та ФОП Бортнік Галина Миколаївна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Зниження рівня занедбаності та смертності від злоякісних новоутворень, зниження кількості онкологічних хворих, які помирають протягом року після встановлення діагнозу, удосконалення медичної допомогу онкологічним хворим відповідно до встановлених вимог; </w:t>
            </w:r>
          </w:p>
        </w:tc>
      </w:tr>
      <w:tr w:rsidR="00354290" w:rsidRPr="00D2057A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Програма запобігання та лікування захворювань крові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Забезпечення хворих лікувальним препаратом для заміщення дефіциту факторів крові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 та ФОП Бортнік Галина Миколаївна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1 582,4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Забезпечення життєво необхідним медичним препаратом, що приведе до покращення здоров’я хворих і зменшить ризик ускладнень після кровотечі.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4290" w:rsidRPr="00D2057A" w:rsidTr="00955865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color w:val="000000"/>
                <w:spacing w:val="10"/>
                <w:shd w:val="clear" w:color="auto" w:fill="FFFFFF"/>
                <w:lang w:eastAsia="uk-UA"/>
              </w:rPr>
              <w:t xml:space="preserve">Програма лікування </w:t>
            </w:r>
            <w:r w:rsidRPr="004901EB">
              <w:rPr>
                <w:rFonts w:ascii="Times New Roman" w:hAnsi="Times New Roman"/>
                <w:lang w:eastAsia="ru-RU"/>
              </w:rPr>
              <w:t>хворих, які отримують гемодіаліз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5B26A9">
              <w:rPr>
                <w:rFonts w:ascii="Times New Roman" w:hAnsi="Times New Roman"/>
                <w:lang w:eastAsia="ru-RU"/>
              </w:rPr>
              <w:t xml:space="preserve"> ФОП Бортнік Галина</w:t>
            </w:r>
            <w:r>
              <w:rPr>
                <w:rFonts w:ascii="Times New Roman" w:hAnsi="Times New Roman"/>
                <w:lang w:eastAsia="ru-RU"/>
              </w:rPr>
              <w:t>Мик.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54290" w:rsidRPr="004901EB" w:rsidRDefault="00354290" w:rsidP="00895E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672,5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Забезпечення хворих, які отримують гемодіаліз, життєво необхідними лікарськими засобами супутньої терапії дозволить відвернути ускладнення хвороби, дотриматися зниження темпів поширення захворювання та уникнути завчасної інвалідності та смертності. 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4290" w:rsidRPr="00D2057A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B824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Програма забезпечення </w:t>
            </w:r>
            <w:r w:rsidRPr="00B82428">
              <w:rPr>
                <w:rFonts w:ascii="Times New Roman" w:hAnsi="Times New Roman"/>
                <w:lang w:eastAsia="ru-RU"/>
              </w:rPr>
              <w:t>ос</w:t>
            </w:r>
            <w:r>
              <w:rPr>
                <w:rFonts w:ascii="Times New Roman" w:hAnsi="Times New Roman"/>
                <w:lang w:eastAsia="ru-RU"/>
              </w:rPr>
              <w:t>і</w:t>
            </w:r>
            <w:r w:rsidRPr="00B82428">
              <w:rPr>
                <w:rFonts w:ascii="Times New Roman" w:hAnsi="Times New Roman"/>
                <w:lang w:eastAsia="ru-RU"/>
              </w:rPr>
              <w:t>б з інвалідністю</w:t>
            </w:r>
            <w:r w:rsidRPr="004901EB">
              <w:rPr>
                <w:rFonts w:ascii="Times New Roman" w:hAnsi="Times New Roman"/>
                <w:lang w:eastAsia="ru-RU"/>
              </w:rPr>
              <w:t xml:space="preserve">, </w:t>
            </w:r>
            <w:r w:rsidRPr="00B82428">
              <w:rPr>
                <w:rFonts w:ascii="Times New Roman" w:hAnsi="Times New Roman"/>
                <w:lang w:eastAsia="ru-RU"/>
              </w:rPr>
              <w:t>діт</w:t>
            </w:r>
            <w:r>
              <w:rPr>
                <w:rFonts w:ascii="Times New Roman" w:hAnsi="Times New Roman"/>
                <w:lang w:eastAsia="ru-RU"/>
              </w:rPr>
              <w:t>ей</w:t>
            </w:r>
            <w:r w:rsidRPr="00B82428">
              <w:rPr>
                <w:rFonts w:ascii="Times New Roman" w:hAnsi="Times New Roman"/>
                <w:lang w:eastAsia="ru-RU"/>
              </w:rPr>
              <w:t xml:space="preserve"> з інвалідністю</w:t>
            </w:r>
            <w:r w:rsidRPr="004901EB">
              <w:rPr>
                <w:rFonts w:ascii="Times New Roman" w:hAnsi="Times New Roman"/>
                <w:lang w:eastAsia="ru-RU"/>
              </w:rPr>
              <w:t xml:space="preserve"> технічними та іншими засобами медичного призначення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 xml:space="preserve">Забезпечити </w:t>
            </w:r>
            <w:r w:rsidRPr="00B82428">
              <w:rPr>
                <w:rFonts w:ascii="Times New Roman" w:hAnsi="Times New Roman"/>
                <w:lang w:eastAsia="ru-RU"/>
              </w:rPr>
              <w:t xml:space="preserve">осіб з інвалідністю, дітей з інвалідністю </w:t>
            </w:r>
            <w:r w:rsidRPr="004901EB">
              <w:rPr>
                <w:rFonts w:ascii="Times New Roman" w:hAnsi="Times New Roman"/>
                <w:lang w:eastAsia="ru-RU"/>
              </w:rPr>
              <w:t>технічними та іншими засобами медичного призначення для використання в амбулаторних та побутових умовах</w:t>
            </w:r>
          </w:p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B26A9">
              <w:rPr>
                <w:rFonts w:ascii="Times New Roman" w:hAnsi="Times New Roman"/>
                <w:lang w:eastAsia="ru-RU"/>
              </w:rPr>
              <w:t>ФОП Лаврук Наталія Василівна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5B26A9">
              <w:rPr>
                <w:rFonts w:ascii="Times New Roman" w:hAnsi="Times New Roman"/>
                <w:lang w:eastAsia="ru-RU"/>
              </w:rPr>
              <w:t xml:space="preserve"> ФОП Бортнік Галина Миколаївна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765,0</w:t>
            </w:r>
          </w:p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Забезпечення соціальної адаптації інвалідів та дітей-інвалідів та їх комунікації, освіти, зайнятості, соціальної підтримки.</w:t>
            </w:r>
          </w:p>
        </w:tc>
      </w:tr>
      <w:tr w:rsidR="00354290" w:rsidRPr="00D2057A" w:rsidTr="00955865">
        <w:trPr>
          <w:trHeight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Pr="004901E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Програма «Орфанні захворювання»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Забезпечення лікарськими препаратами хворих, які потребують постійного медикаментозного забезпечення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«Вараський ЦПМД, 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07FD">
              <w:rPr>
                <w:rFonts w:ascii="Times New Roman" w:hAnsi="Times New Roman"/>
                <w:lang w:eastAsia="ru-RU"/>
              </w:rPr>
              <w:t>Обласний бюджет Рівненської області, державний бюджет та місцевий бюджет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9 184,8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FF5CEC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5CEC">
              <w:rPr>
                <w:rFonts w:ascii="Times New Roman" w:hAnsi="Times New Roman"/>
                <w:lang w:eastAsia="ru-RU"/>
              </w:rPr>
              <w:t>Забезпечення життєво необхідними лікарськими засобоми хворих на рідкісні (орфанні) захворювання для збереження їх життя і здоров’я, поліпшення демографічної ситуації, зниження смертності та інвалідності шляхом своєчасного виявлення захворювання, формування та налагодження ефективного функціонування системи надання доступної та якісної медичної допомоги</w:t>
            </w:r>
          </w:p>
        </w:tc>
      </w:tr>
      <w:tr w:rsidR="00354290" w:rsidRPr="00D2057A" w:rsidTr="00955865">
        <w:trPr>
          <w:trHeight w:val="8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Default="00354290" w:rsidP="003578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3578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Програма «Цукровий діабет»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3578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78B0">
              <w:rPr>
                <w:rFonts w:ascii="Times New Roman" w:hAnsi="Times New Roman"/>
                <w:lang w:eastAsia="ru-RU"/>
              </w:rPr>
              <w:t>Забезпечення хворих на діабет лікувальними препаратами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2021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4901EB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КНП ВМР «ВБЛ»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Pr="007A07FD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07FD">
              <w:rPr>
                <w:rFonts w:ascii="Times New Roman" w:hAnsi="Times New Roman"/>
                <w:lang w:val="ru-RU" w:eastAsia="ru-RU"/>
              </w:rPr>
              <w:t>Бюджет Вараської міської територіальної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90" w:rsidRDefault="00354290" w:rsidP="000A17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314,0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FF5CEC" w:rsidRDefault="00354290" w:rsidP="003578B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78B0">
              <w:rPr>
                <w:rFonts w:ascii="Times New Roman" w:hAnsi="Times New Roman"/>
                <w:lang w:eastAsia="ru-RU"/>
              </w:rPr>
              <w:t>Забезпечення хворих життєво необхідними ліками, зниження ускладнень даної хвороби, зниження захворюваності, інвалідності та смертності.</w:t>
            </w:r>
          </w:p>
        </w:tc>
      </w:tr>
      <w:tr w:rsidR="00354290" w:rsidRPr="00D2057A" w:rsidTr="00955865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901EB">
              <w:rPr>
                <w:rFonts w:ascii="Times New Roman" w:hAnsi="Times New Roman"/>
                <w:lang w:eastAsia="ru-RU"/>
              </w:rPr>
              <w:t>Всього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986ABC" w:rsidRDefault="00354290" w:rsidP="00895E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84 352,9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90" w:rsidRPr="004901EB" w:rsidRDefault="00354290" w:rsidP="004901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54290" w:rsidRPr="004901EB" w:rsidRDefault="00354290" w:rsidP="004901E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54290" w:rsidRPr="003134C8" w:rsidRDefault="00354290" w:rsidP="003134C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  <w:sectPr w:rsidR="00354290" w:rsidRPr="003134C8" w:rsidSect="007A07FD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  <w:r w:rsidRPr="004901EB">
        <w:rPr>
          <w:rFonts w:ascii="Times New Roman" w:hAnsi="Times New Roman"/>
          <w:sz w:val="28"/>
          <w:szCs w:val="24"/>
          <w:lang w:eastAsia="ru-RU"/>
        </w:rPr>
        <w:t xml:space="preserve">Секретар міської ради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Геннадій ДЕРЕВ’ЯНЧУК</w:t>
      </w:r>
    </w:p>
    <w:p w:rsidR="00354290" w:rsidRDefault="00354290"/>
    <w:sectPr w:rsidR="00354290" w:rsidSect="0028579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90" w:rsidRDefault="00354290" w:rsidP="003A7418">
      <w:pPr>
        <w:spacing w:after="0" w:line="240" w:lineRule="auto"/>
      </w:pPr>
      <w:r>
        <w:separator/>
      </w:r>
    </w:p>
  </w:endnote>
  <w:endnote w:type="continuationSeparator" w:id="0">
    <w:p w:rsidR="00354290" w:rsidRDefault="00354290" w:rsidP="003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90" w:rsidRDefault="00354290" w:rsidP="003A7418">
      <w:pPr>
        <w:spacing w:after="0" w:line="240" w:lineRule="auto"/>
      </w:pPr>
      <w:r>
        <w:separator/>
      </w:r>
    </w:p>
  </w:footnote>
  <w:footnote w:type="continuationSeparator" w:id="0">
    <w:p w:rsidR="00354290" w:rsidRDefault="00354290" w:rsidP="003A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0" w:rsidRDefault="003542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A2810"/>
    <w:lvl w:ilvl="0">
      <w:numFmt w:val="bullet"/>
      <w:lvlText w:val="*"/>
      <w:lvlJc w:val="left"/>
    </w:lvl>
  </w:abstractNum>
  <w:abstractNum w:abstractNumId="1">
    <w:nsid w:val="00045441"/>
    <w:multiLevelType w:val="hybridMultilevel"/>
    <w:tmpl w:val="E340978A"/>
    <w:lvl w:ilvl="0" w:tplc="4D8ED2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4F0CF5"/>
    <w:multiLevelType w:val="hybridMultilevel"/>
    <w:tmpl w:val="8EBAE8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5A3D95"/>
    <w:multiLevelType w:val="hybridMultilevel"/>
    <w:tmpl w:val="94065678"/>
    <w:lvl w:ilvl="0" w:tplc="CCA0B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31873"/>
    <w:multiLevelType w:val="multilevel"/>
    <w:tmpl w:val="72F0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0F2DB0"/>
    <w:multiLevelType w:val="hybridMultilevel"/>
    <w:tmpl w:val="9054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0C5DBD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8BA0651"/>
    <w:multiLevelType w:val="hybridMultilevel"/>
    <w:tmpl w:val="FE34A00C"/>
    <w:lvl w:ilvl="0" w:tplc="54826576">
      <w:start w:val="3"/>
      <w:numFmt w:val="decimal"/>
      <w:lvlText w:val="%1."/>
      <w:lvlJc w:val="left"/>
      <w:pPr>
        <w:ind w:left="21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8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5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2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9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1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878" w:hanging="180"/>
      </w:pPr>
      <w:rPr>
        <w:rFonts w:cs="Times New Roman"/>
      </w:rPr>
    </w:lvl>
  </w:abstractNum>
  <w:abstractNum w:abstractNumId="8">
    <w:nsid w:val="4B400E4D"/>
    <w:multiLevelType w:val="multilevel"/>
    <w:tmpl w:val="4B400E4D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034486"/>
    <w:multiLevelType w:val="hybridMultilevel"/>
    <w:tmpl w:val="81588776"/>
    <w:lvl w:ilvl="0" w:tplc="2CF2C19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0">
    <w:nsid w:val="532869D7"/>
    <w:multiLevelType w:val="multilevel"/>
    <w:tmpl w:val="55DA0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2">
    <w:nsid w:val="57E65E34"/>
    <w:multiLevelType w:val="multilevel"/>
    <w:tmpl w:val="89E22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04F0C11"/>
    <w:multiLevelType w:val="hybridMultilevel"/>
    <w:tmpl w:val="C89C862A"/>
    <w:lvl w:ilvl="0" w:tplc="646CFDD0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6477060A"/>
    <w:multiLevelType w:val="multilevel"/>
    <w:tmpl w:val="C346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8DF0044"/>
    <w:multiLevelType w:val="hybridMultilevel"/>
    <w:tmpl w:val="D20EEDFA"/>
    <w:lvl w:ilvl="0" w:tplc="B2CA732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21EA674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6AB7441F"/>
    <w:multiLevelType w:val="hybridMultilevel"/>
    <w:tmpl w:val="DB2821DA"/>
    <w:lvl w:ilvl="0" w:tplc="DF2060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76630059"/>
    <w:multiLevelType w:val="multilevel"/>
    <w:tmpl w:val="2320F3EE"/>
    <w:lvl w:ilvl="0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>
    <w:nsid w:val="79B43915"/>
    <w:multiLevelType w:val="hybridMultilevel"/>
    <w:tmpl w:val="5E94AFF0"/>
    <w:lvl w:ilvl="0" w:tplc="BE6C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EB"/>
    <w:rsid w:val="000065B1"/>
    <w:rsid w:val="000121F9"/>
    <w:rsid w:val="000762DF"/>
    <w:rsid w:val="00082770"/>
    <w:rsid w:val="00086726"/>
    <w:rsid w:val="000A172B"/>
    <w:rsid w:val="000A5D27"/>
    <w:rsid w:val="000C1465"/>
    <w:rsid w:val="000D0851"/>
    <w:rsid w:val="000D6B7B"/>
    <w:rsid w:val="000E2A0C"/>
    <w:rsid w:val="000E52C9"/>
    <w:rsid w:val="000E66EA"/>
    <w:rsid w:val="00114BF3"/>
    <w:rsid w:val="0012047A"/>
    <w:rsid w:val="001331E9"/>
    <w:rsid w:val="001366A8"/>
    <w:rsid w:val="00145C43"/>
    <w:rsid w:val="001622BA"/>
    <w:rsid w:val="001863B2"/>
    <w:rsid w:val="001B260A"/>
    <w:rsid w:val="001C6596"/>
    <w:rsid w:val="002059CA"/>
    <w:rsid w:val="002255FB"/>
    <w:rsid w:val="002312BC"/>
    <w:rsid w:val="00285799"/>
    <w:rsid w:val="002A1580"/>
    <w:rsid w:val="002E1A47"/>
    <w:rsid w:val="002F392F"/>
    <w:rsid w:val="002F3C2E"/>
    <w:rsid w:val="003134C8"/>
    <w:rsid w:val="003136A8"/>
    <w:rsid w:val="003140F1"/>
    <w:rsid w:val="003247DB"/>
    <w:rsid w:val="0033105E"/>
    <w:rsid w:val="003352BC"/>
    <w:rsid w:val="00335912"/>
    <w:rsid w:val="00354290"/>
    <w:rsid w:val="003578B0"/>
    <w:rsid w:val="00385BA6"/>
    <w:rsid w:val="003971D1"/>
    <w:rsid w:val="003A28E8"/>
    <w:rsid w:val="003A7418"/>
    <w:rsid w:val="003D420A"/>
    <w:rsid w:val="003E6618"/>
    <w:rsid w:val="003F78C4"/>
    <w:rsid w:val="004901EB"/>
    <w:rsid w:val="004B6571"/>
    <w:rsid w:val="004E6F00"/>
    <w:rsid w:val="004F1E06"/>
    <w:rsid w:val="004F4254"/>
    <w:rsid w:val="00535C88"/>
    <w:rsid w:val="00567AF8"/>
    <w:rsid w:val="00571D29"/>
    <w:rsid w:val="00580A08"/>
    <w:rsid w:val="00594F84"/>
    <w:rsid w:val="005B26A9"/>
    <w:rsid w:val="005E5E54"/>
    <w:rsid w:val="0061256E"/>
    <w:rsid w:val="00654EEE"/>
    <w:rsid w:val="00662D51"/>
    <w:rsid w:val="00665528"/>
    <w:rsid w:val="00672C1B"/>
    <w:rsid w:val="0068623C"/>
    <w:rsid w:val="006C6EC7"/>
    <w:rsid w:val="006D4921"/>
    <w:rsid w:val="006E7EFE"/>
    <w:rsid w:val="006F1AE0"/>
    <w:rsid w:val="006F39D5"/>
    <w:rsid w:val="007038F1"/>
    <w:rsid w:val="00731C48"/>
    <w:rsid w:val="007473B9"/>
    <w:rsid w:val="0079166E"/>
    <w:rsid w:val="007A07FD"/>
    <w:rsid w:val="007C51C8"/>
    <w:rsid w:val="007C68DE"/>
    <w:rsid w:val="007D32AD"/>
    <w:rsid w:val="007E1016"/>
    <w:rsid w:val="00802848"/>
    <w:rsid w:val="00840CEC"/>
    <w:rsid w:val="00842400"/>
    <w:rsid w:val="00843787"/>
    <w:rsid w:val="008526C1"/>
    <w:rsid w:val="00864A13"/>
    <w:rsid w:val="00895EF1"/>
    <w:rsid w:val="008F0406"/>
    <w:rsid w:val="008F152C"/>
    <w:rsid w:val="009021CC"/>
    <w:rsid w:val="009111F2"/>
    <w:rsid w:val="00934892"/>
    <w:rsid w:val="009358D9"/>
    <w:rsid w:val="00937629"/>
    <w:rsid w:val="00941D80"/>
    <w:rsid w:val="009501DA"/>
    <w:rsid w:val="00951442"/>
    <w:rsid w:val="00955865"/>
    <w:rsid w:val="009679AC"/>
    <w:rsid w:val="00986ABC"/>
    <w:rsid w:val="00991D03"/>
    <w:rsid w:val="00994B50"/>
    <w:rsid w:val="009E2734"/>
    <w:rsid w:val="00A02CF1"/>
    <w:rsid w:val="00A2148B"/>
    <w:rsid w:val="00A3751D"/>
    <w:rsid w:val="00A40F6A"/>
    <w:rsid w:val="00A827E4"/>
    <w:rsid w:val="00AA4E52"/>
    <w:rsid w:val="00AC1CD5"/>
    <w:rsid w:val="00AC257E"/>
    <w:rsid w:val="00AE0370"/>
    <w:rsid w:val="00B326C0"/>
    <w:rsid w:val="00B34250"/>
    <w:rsid w:val="00B70F15"/>
    <w:rsid w:val="00B82428"/>
    <w:rsid w:val="00B97F76"/>
    <w:rsid w:val="00BC0F72"/>
    <w:rsid w:val="00C04543"/>
    <w:rsid w:val="00C26AAB"/>
    <w:rsid w:val="00C43641"/>
    <w:rsid w:val="00C451EA"/>
    <w:rsid w:val="00C47748"/>
    <w:rsid w:val="00C57EBF"/>
    <w:rsid w:val="00CA04A2"/>
    <w:rsid w:val="00CA469A"/>
    <w:rsid w:val="00CC1847"/>
    <w:rsid w:val="00CD4799"/>
    <w:rsid w:val="00D2057A"/>
    <w:rsid w:val="00D40979"/>
    <w:rsid w:val="00D40BFA"/>
    <w:rsid w:val="00D4494D"/>
    <w:rsid w:val="00D574B0"/>
    <w:rsid w:val="00D677D2"/>
    <w:rsid w:val="00D76FEC"/>
    <w:rsid w:val="00D8269F"/>
    <w:rsid w:val="00D840E6"/>
    <w:rsid w:val="00DA6340"/>
    <w:rsid w:val="00DB0549"/>
    <w:rsid w:val="00DB671A"/>
    <w:rsid w:val="00DD7A1A"/>
    <w:rsid w:val="00DE0CA8"/>
    <w:rsid w:val="00DE51B2"/>
    <w:rsid w:val="00E12084"/>
    <w:rsid w:val="00E458EF"/>
    <w:rsid w:val="00ED7D8F"/>
    <w:rsid w:val="00F052F1"/>
    <w:rsid w:val="00F20B3A"/>
    <w:rsid w:val="00F6218B"/>
    <w:rsid w:val="00FA37A5"/>
    <w:rsid w:val="00FB0FBD"/>
    <w:rsid w:val="00FC4717"/>
    <w:rsid w:val="00FC6455"/>
    <w:rsid w:val="00FC76E3"/>
    <w:rsid w:val="00FD489A"/>
    <w:rsid w:val="00FF357B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7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EB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EB"/>
    <w:rPr>
      <w:rFonts w:ascii="Times New Roman" w:eastAsia="SimSu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1"/>
    <w:uiPriority w:val="99"/>
    <w:rsid w:val="0049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01EB"/>
    <w:rPr>
      <w:rFonts w:ascii="Courier New" w:hAnsi="Courier New"/>
      <w:sz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4901EB"/>
    <w:rPr>
      <w:rFonts w:ascii="Courier New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4901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4901EB"/>
    <w:pPr>
      <w:ind w:left="720"/>
    </w:pPr>
    <w:rPr>
      <w:rFonts w:eastAsia="Times New Roman" w:cs="Calibri"/>
      <w:lang w:val="ru-RU" w:eastAsia="ru-RU"/>
    </w:rPr>
  </w:style>
  <w:style w:type="character" w:customStyle="1" w:styleId="a0">
    <w:name w:val="Знак Знак"/>
    <w:uiPriority w:val="99"/>
    <w:locked/>
    <w:rsid w:val="004901EB"/>
    <w:rPr>
      <w:rFonts w:ascii="Courier New" w:hAnsi="Courier New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901E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01EB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4901EB"/>
    <w:pPr>
      <w:spacing w:after="0" w:line="240" w:lineRule="auto"/>
      <w:ind w:left="360" w:right="1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harChar2">
    <w:name w:val="Char Char2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901EB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01EB"/>
    <w:rPr>
      <w:rFonts w:ascii="Calibri" w:hAnsi="Calibri" w:cs="Times New Roman"/>
      <w:lang w:val="ru-RU" w:eastAsia="ru-RU"/>
    </w:rPr>
  </w:style>
  <w:style w:type="paragraph" w:styleId="Caption">
    <w:name w:val="caption"/>
    <w:basedOn w:val="Normal"/>
    <w:uiPriority w:val="99"/>
    <w:qFormat/>
    <w:rsid w:val="004901EB"/>
    <w:pPr>
      <w:spacing w:after="0" w:line="220" w:lineRule="auto"/>
      <w:ind w:left="2160" w:right="2600"/>
      <w:jc w:val="center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4901E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901EB"/>
    <w:rPr>
      <w:rFonts w:ascii="Calibri" w:hAnsi="Calibri" w:cs="Times New Roman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490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EB"/>
    <w:rPr>
      <w:rFonts w:ascii="Times New Roman" w:hAnsi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901EB"/>
    <w:rPr>
      <w:rFonts w:cs="Times New Roman"/>
      <w:b/>
    </w:rPr>
  </w:style>
  <w:style w:type="paragraph" w:customStyle="1" w:styleId="10">
    <w:name w:val="Знак1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ewsp">
    <w:name w:val="news_p"/>
    <w:basedOn w:val="Normal"/>
    <w:uiPriority w:val="99"/>
    <w:rsid w:val="00490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1">
    <w:name w:val="Основний текст_"/>
    <w:link w:val="11"/>
    <w:uiPriority w:val="99"/>
    <w:locked/>
    <w:rsid w:val="004901EB"/>
    <w:rPr>
      <w:rFonts w:ascii="Tahoma" w:eastAsia="Times New Roman" w:hAnsi="Tahoma"/>
      <w:sz w:val="21"/>
      <w:shd w:val="clear" w:color="auto" w:fill="FFFFFF"/>
    </w:rPr>
  </w:style>
  <w:style w:type="paragraph" w:customStyle="1" w:styleId="11">
    <w:name w:val="Основний текст1"/>
    <w:basedOn w:val="Normal"/>
    <w:link w:val="a1"/>
    <w:uiPriority w:val="99"/>
    <w:rsid w:val="004901EB"/>
    <w:pPr>
      <w:widowControl w:val="0"/>
      <w:shd w:val="clear" w:color="auto" w:fill="FFFFFF"/>
      <w:spacing w:after="0" w:line="336" w:lineRule="exact"/>
    </w:pPr>
    <w:rPr>
      <w:rFonts w:ascii="Tahoma" w:hAnsi="Tahoma"/>
      <w:sz w:val="21"/>
      <w:szCs w:val="21"/>
      <w:shd w:val="clear" w:color="auto" w:fill="FFFFFF"/>
      <w:lang w:eastAsia="uk-UA"/>
    </w:rPr>
  </w:style>
  <w:style w:type="character" w:customStyle="1" w:styleId="2">
    <w:name w:val="Основний текст (2)_"/>
    <w:link w:val="20"/>
    <w:uiPriority w:val="99"/>
    <w:locked/>
    <w:rsid w:val="004901EB"/>
    <w:rPr>
      <w:rFonts w:ascii="Tahoma" w:eastAsia="Times New Roman" w:hAnsi="Tahoma"/>
      <w:b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4901EB"/>
    <w:pPr>
      <w:widowControl w:val="0"/>
      <w:shd w:val="clear" w:color="auto" w:fill="FFFFFF"/>
      <w:spacing w:before="360" w:after="0" w:line="336" w:lineRule="exact"/>
      <w:ind w:hanging="340"/>
    </w:pPr>
    <w:rPr>
      <w:rFonts w:ascii="Tahoma" w:hAnsi="Tahoma"/>
      <w:b/>
      <w:bCs/>
      <w:sz w:val="20"/>
      <w:szCs w:val="20"/>
      <w:shd w:val="clear" w:color="auto" w:fill="FFFFFF"/>
      <w:lang w:eastAsia="uk-UA"/>
    </w:rPr>
  </w:style>
  <w:style w:type="character" w:customStyle="1" w:styleId="a2">
    <w:name w:val="Основний текст + Напівжирний"/>
    <w:uiPriority w:val="99"/>
    <w:rsid w:val="004901EB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uk-UA" w:eastAsia="uk-UA"/>
    </w:rPr>
  </w:style>
  <w:style w:type="character" w:customStyle="1" w:styleId="21">
    <w:name w:val="Основний текст (2) + Не напівжирний"/>
    <w:uiPriority w:val="99"/>
    <w:rsid w:val="004901EB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uk-UA" w:eastAsia="uk-UA"/>
    </w:rPr>
  </w:style>
  <w:style w:type="paragraph" w:styleId="BodyText">
    <w:name w:val="Body Text"/>
    <w:basedOn w:val="Normal"/>
    <w:link w:val="BodyTextChar"/>
    <w:uiPriority w:val="99"/>
    <w:rsid w:val="004901EB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E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Основний текст + 10"/>
    <w:aliases w:val="5 pt"/>
    <w:uiPriority w:val="99"/>
    <w:rsid w:val="004901E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901E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1EB"/>
    <w:rPr>
      <w:rFonts w:ascii="Tahoma" w:hAnsi="Tahoma" w:cs="Tahoma"/>
      <w:sz w:val="16"/>
      <w:szCs w:val="16"/>
      <w:lang w:val="ru-RU" w:eastAsia="ru-RU"/>
    </w:rPr>
  </w:style>
  <w:style w:type="character" w:customStyle="1" w:styleId="a3">
    <w:name w:val="Основний текст + Не напівжирний"/>
    <w:uiPriority w:val="99"/>
    <w:rsid w:val="004901EB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uk-UA" w:eastAsia="uk-UA"/>
    </w:rPr>
  </w:style>
  <w:style w:type="paragraph" w:customStyle="1" w:styleId="a4">
    <w:name w:val="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901EB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 Знак Знак Знак Знак Знак Знак Знак1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 Знак Знак"/>
    <w:basedOn w:val="Normal"/>
    <w:uiPriority w:val="99"/>
    <w:rsid w:val="004901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937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A7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4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10</Pages>
  <Words>11637</Words>
  <Characters>6634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Novak</cp:lastModifiedBy>
  <cp:revision>9</cp:revision>
  <cp:lastPrinted>2021-03-02T15:20:00Z</cp:lastPrinted>
  <dcterms:created xsi:type="dcterms:W3CDTF">2021-02-24T12:41:00Z</dcterms:created>
  <dcterms:modified xsi:type="dcterms:W3CDTF">2021-03-02T15:30:00Z</dcterms:modified>
</cp:coreProperties>
</file>