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55" w:rsidRPr="006E03D8" w:rsidRDefault="004A5F6F" w:rsidP="00873255">
      <w:pPr>
        <w:ind w:left="3540" w:firstLine="708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</w:t>
      </w:r>
      <w:r w:rsidR="00873255">
        <w:rPr>
          <w:noProof/>
          <w:lang w:val="uk-UA" w:eastAsia="uk-UA"/>
        </w:rPr>
        <w:drawing>
          <wp:inline distT="0" distB="0" distL="0" distR="0">
            <wp:extent cx="465455" cy="657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3255">
        <w:rPr>
          <w:lang w:val="uk-UA"/>
        </w:rPr>
        <w:tab/>
      </w:r>
      <w:r w:rsidR="00873255">
        <w:rPr>
          <w:lang w:val="uk-UA"/>
        </w:rPr>
        <w:tab/>
      </w:r>
      <w:r w:rsidR="00873255">
        <w:rPr>
          <w:lang w:val="uk-UA"/>
        </w:rPr>
        <w:tab/>
      </w:r>
    </w:p>
    <w:p w:rsidR="00873255" w:rsidRPr="00381FE7" w:rsidRDefault="00873255" w:rsidP="00873255">
      <w:pPr>
        <w:ind w:right="-5"/>
        <w:jc w:val="center"/>
        <w:rPr>
          <w:sz w:val="32"/>
          <w:szCs w:val="32"/>
          <w:lang w:val="uk-UA"/>
        </w:rPr>
      </w:pPr>
      <w:r w:rsidRPr="00381FE7">
        <w:rPr>
          <w:b/>
          <w:sz w:val="32"/>
          <w:szCs w:val="32"/>
          <w:lang w:val="uk-UA"/>
        </w:rPr>
        <w:t>УКРАЇНА</w:t>
      </w:r>
    </w:p>
    <w:p w:rsidR="00873255" w:rsidRPr="00381FE7" w:rsidRDefault="00873255" w:rsidP="00873255">
      <w:pPr>
        <w:jc w:val="center"/>
        <w:rPr>
          <w:b/>
          <w:sz w:val="28"/>
          <w:szCs w:val="28"/>
          <w:lang w:val="uk-UA"/>
        </w:rPr>
      </w:pPr>
      <w:r w:rsidRPr="00381FE7">
        <w:rPr>
          <w:b/>
          <w:sz w:val="28"/>
          <w:szCs w:val="28"/>
          <w:lang w:val="uk-UA"/>
        </w:rPr>
        <w:t>ВАРАСЬКА МІСЬКА РАДА</w:t>
      </w:r>
    </w:p>
    <w:p w:rsidR="00873255" w:rsidRPr="00381FE7" w:rsidRDefault="00873255" w:rsidP="00873255">
      <w:pPr>
        <w:jc w:val="center"/>
        <w:rPr>
          <w:b/>
          <w:sz w:val="32"/>
          <w:szCs w:val="32"/>
          <w:lang w:val="uk-UA"/>
        </w:rPr>
      </w:pPr>
      <w:r w:rsidRPr="00381FE7">
        <w:rPr>
          <w:b/>
          <w:sz w:val="28"/>
          <w:szCs w:val="28"/>
          <w:lang w:val="uk-UA"/>
        </w:rPr>
        <w:t>РІВНЕНСЬКОЇ ОБЛАСТІ</w:t>
      </w:r>
    </w:p>
    <w:p w:rsidR="00873255" w:rsidRPr="00381FE7" w:rsidRDefault="00873255" w:rsidP="00873255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Pr="00381FE7">
        <w:rPr>
          <w:b/>
          <w:sz w:val="32"/>
          <w:szCs w:val="32"/>
          <w:lang w:val="uk-UA"/>
        </w:rPr>
        <w:t xml:space="preserve"> скликання</w:t>
      </w:r>
    </w:p>
    <w:p w:rsidR="00873255" w:rsidRPr="00E56607" w:rsidRDefault="00873255" w:rsidP="0087325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81FE7">
        <w:rPr>
          <w:b/>
          <w:sz w:val="28"/>
          <w:szCs w:val="28"/>
          <w:lang w:val="uk-UA"/>
        </w:rPr>
        <w:t>(</w:t>
      </w:r>
      <w:r w:rsidR="004A5F6F">
        <w:rPr>
          <w:sz w:val="28"/>
          <w:szCs w:val="28"/>
          <w:lang w:val="uk-UA"/>
        </w:rPr>
        <w:t>шоста</w:t>
      </w:r>
      <w:r>
        <w:rPr>
          <w:sz w:val="28"/>
          <w:szCs w:val="28"/>
          <w:lang w:val="uk-UA"/>
        </w:rPr>
        <w:t xml:space="preserve"> сесі</w:t>
      </w:r>
      <w:r w:rsidR="004A5F6F">
        <w:rPr>
          <w:sz w:val="28"/>
          <w:szCs w:val="28"/>
          <w:lang w:val="uk-UA"/>
        </w:rPr>
        <w:t>я</w:t>
      </w:r>
      <w:r w:rsidRPr="00381FE7">
        <w:rPr>
          <w:b/>
          <w:sz w:val="28"/>
          <w:szCs w:val="28"/>
          <w:lang w:val="uk-UA"/>
        </w:rPr>
        <w:t>)</w:t>
      </w:r>
    </w:p>
    <w:p w:rsidR="00873255" w:rsidRPr="00381FE7" w:rsidRDefault="00873255" w:rsidP="00873255">
      <w:pPr>
        <w:jc w:val="center"/>
        <w:rPr>
          <w:b/>
          <w:sz w:val="32"/>
          <w:szCs w:val="32"/>
          <w:lang w:val="uk-UA"/>
        </w:rPr>
      </w:pPr>
      <w:r w:rsidRPr="00381FE7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81FE7">
        <w:rPr>
          <w:b/>
          <w:sz w:val="32"/>
          <w:szCs w:val="32"/>
          <w:lang w:val="uk-UA"/>
        </w:rPr>
        <w:t>Н</w:t>
      </w:r>
      <w:proofErr w:type="spellEnd"/>
      <w:r w:rsidRPr="00381FE7">
        <w:rPr>
          <w:b/>
          <w:sz w:val="32"/>
          <w:szCs w:val="32"/>
          <w:lang w:val="uk-UA"/>
        </w:rPr>
        <w:t xml:space="preserve"> Я</w:t>
      </w:r>
    </w:p>
    <w:p w:rsidR="00873255" w:rsidRPr="000B7C54" w:rsidRDefault="00873255" w:rsidP="00873255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73255" w:rsidRPr="00381FE7" w:rsidRDefault="004262BC" w:rsidP="008732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24 лютого</w:t>
      </w:r>
      <w:r w:rsidR="004C2F71">
        <w:rPr>
          <w:sz w:val="28"/>
          <w:szCs w:val="28"/>
          <w:lang w:val="uk-UA"/>
        </w:rPr>
        <w:t xml:space="preserve"> </w:t>
      </w:r>
      <w:r w:rsidR="00873255" w:rsidRPr="00381FE7">
        <w:rPr>
          <w:sz w:val="28"/>
          <w:szCs w:val="28"/>
          <w:lang w:val="uk-UA"/>
        </w:rPr>
        <w:t>20</w:t>
      </w:r>
      <w:r w:rsidR="00873255">
        <w:rPr>
          <w:sz w:val="28"/>
          <w:szCs w:val="28"/>
          <w:lang w:val="uk-UA"/>
        </w:rPr>
        <w:t>21 року</w:t>
      </w:r>
      <w:r w:rsidR="00873255">
        <w:rPr>
          <w:sz w:val="28"/>
          <w:szCs w:val="28"/>
          <w:lang w:val="uk-UA"/>
        </w:rPr>
        <w:tab/>
      </w:r>
      <w:r w:rsidR="00873255">
        <w:rPr>
          <w:sz w:val="28"/>
          <w:szCs w:val="28"/>
          <w:lang w:val="uk-UA"/>
        </w:rPr>
        <w:tab/>
      </w:r>
      <w:r w:rsidR="00873255">
        <w:rPr>
          <w:sz w:val="28"/>
          <w:szCs w:val="28"/>
          <w:lang w:val="uk-UA"/>
        </w:rPr>
        <w:tab/>
      </w:r>
      <w:r w:rsidR="00873255">
        <w:rPr>
          <w:sz w:val="28"/>
          <w:szCs w:val="28"/>
          <w:lang w:val="uk-UA"/>
        </w:rPr>
        <w:tab/>
      </w:r>
      <w:r w:rsidR="00873255">
        <w:rPr>
          <w:sz w:val="28"/>
          <w:szCs w:val="28"/>
          <w:lang w:val="uk-UA"/>
        </w:rPr>
        <w:tab/>
      </w:r>
      <w:r w:rsidR="00873255">
        <w:rPr>
          <w:sz w:val="28"/>
          <w:szCs w:val="28"/>
          <w:lang w:val="uk-UA"/>
        </w:rPr>
        <w:tab/>
      </w:r>
      <w:r w:rsidR="004C2F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C2F71">
        <w:rPr>
          <w:sz w:val="28"/>
          <w:szCs w:val="28"/>
          <w:lang w:val="uk-UA"/>
        </w:rPr>
        <w:t xml:space="preserve">   </w:t>
      </w:r>
      <w:r w:rsidR="00873255">
        <w:rPr>
          <w:sz w:val="28"/>
          <w:szCs w:val="28"/>
          <w:lang w:val="uk-UA"/>
        </w:rPr>
        <w:t>№</w:t>
      </w:r>
      <w:r w:rsidR="004C2F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167</w:t>
      </w:r>
    </w:p>
    <w:tbl>
      <w:tblPr>
        <w:tblW w:w="0" w:type="auto"/>
        <w:tblLook w:val="01E0"/>
      </w:tblPr>
      <w:tblGrid>
        <w:gridCol w:w="4788"/>
      </w:tblGrid>
      <w:tr w:rsidR="00873255" w:rsidRPr="00381FE7" w:rsidTr="00E40ECF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255" w:rsidRDefault="00873255" w:rsidP="00E40ECF">
            <w:pPr>
              <w:rPr>
                <w:sz w:val="28"/>
                <w:szCs w:val="28"/>
                <w:lang w:val="uk-UA"/>
              </w:rPr>
            </w:pPr>
          </w:p>
          <w:p w:rsidR="00873255" w:rsidRPr="00381FE7" w:rsidRDefault="00873255" w:rsidP="00E40E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Комплексної програми </w:t>
            </w:r>
            <w:proofErr w:type="spellStart"/>
            <w:r>
              <w:rPr>
                <w:sz w:val="28"/>
                <w:szCs w:val="28"/>
                <w:lang w:val="uk-UA"/>
              </w:rPr>
              <w:t>енергоефективності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Вараської міської територіальної громади</w:t>
            </w:r>
            <w:r w:rsidR="0092542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 2021 – 2025 роки</w:t>
            </w:r>
          </w:p>
        </w:tc>
      </w:tr>
    </w:tbl>
    <w:p w:rsidR="00873255" w:rsidRDefault="00873255" w:rsidP="00873255">
      <w:pPr>
        <w:jc w:val="both"/>
        <w:rPr>
          <w:sz w:val="28"/>
          <w:szCs w:val="28"/>
          <w:lang w:val="uk-UA"/>
        </w:rPr>
      </w:pPr>
    </w:p>
    <w:p w:rsidR="00873255" w:rsidRPr="00381FE7" w:rsidRDefault="00873255" w:rsidP="00873255">
      <w:pPr>
        <w:jc w:val="both"/>
        <w:rPr>
          <w:sz w:val="28"/>
          <w:szCs w:val="28"/>
          <w:lang w:val="uk-UA"/>
        </w:rPr>
      </w:pPr>
    </w:p>
    <w:p w:rsidR="00873255" w:rsidRPr="00A90D65" w:rsidRDefault="00873255" w:rsidP="00873255">
      <w:pPr>
        <w:ind w:firstLine="708"/>
        <w:jc w:val="both"/>
        <w:rPr>
          <w:sz w:val="28"/>
          <w:szCs w:val="28"/>
          <w:lang w:val="uk-UA"/>
        </w:rPr>
      </w:pPr>
      <w:r w:rsidRPr="00AA774C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с</w:t>
      </w:r>
      <w:r w:rsidRPr="006D5D55">
        <w:rPr>
          <w:sz w:val="28"/>
          <w:szCs w:val="28"/>
          <w:lang w:val="uk-UA"/>
        </w:rPr>
        <w:t xml:space="preserve">корочення споживання енергетичних ресурсів </w:t>
      </w:r>
      <w:r>
        <w:rPr>
          <w:sz w:val="28"/>
          <w:szCs w:val="28"/>
          <w:lang w:val="uk-UA"/>
        </w:rPr>
        <w:t>об’єктами бюджетної сфери, зменшення витрат на паливно-енергетичні ресурси та підвищення рівня комфорту в будівлях</w:t>
      </w:r>
      <w:r w:rsidRPr="005D7B00">
        <w:rPr>
          <w:bCs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зменшення споживання паливно-енергетичних ресурсів населенням через стимулювання впровадження енергозберігаючих заходів, відповідно до Закону України «Про енергозбереження», постанови Кабінету Міністрів України від 26.04.2017 №732-р «Про затвердження плану заходів із впровадження систем енергетичного менеджменту», відповідно до рішення Рівненської обласної ради від 16.03.2018 №866 «Про Комплексну програму </w:t>
      </w:r>
      <w:proofErr w:type="spellStart"/>
      <w:r>
        <w:rPr>
          <w:sz w:val="28"/>
          <w:szCs w:val="28"/>
          <w:lang w:val="uk-UA"/>
        </w:rPr>
        <w:t>енергоефективності</w:t>
      </w:r>
      <w:proofErr w:type="spellEnd"/>
      <w:r>
        <w:rPr>
          <w:sz w:val="28"/>
          <w:szCs w:val="28"/>
          <w:lang w:val="uk-UA"/>
        </w:rPr>
        <w:t xml:space="preserve"> Рівненської області на 2018 – 2025 роки», </w:t>
      </w:r>
      <w:r w:rsidRPr="005D7B00">
        <w:rPr>
          <w:sz w:val="28"/>
          <w:szCs w:val="28"/>
          <w:lang w:val="uk-UA"/>
        </w:rPr>
        <w:t xml:space="preserve">керуючись </w:t>
      </w:r>
      <w:r w:rsidRPr="00A90D65">
        <w:rPr>
          <w:sz w:val="28"/>
          <w:szCs w:val="28"/>
          <w:lang w:val="uk-UA"/>
        </w:rPr>
        <w:t xml:space="preserve">пунктом 22 частини першої статті 26, частиною першою статті 59 Закону України «Про місцеве самоврядування в Україні», </w:t>
      </w:r>
      <w:r w:rsidRPr="00A90D65">
        <w:rPr>
          <w:bCs/>
          <w:sz w:val="28"/>
          <w:szCs w:val="28"/>
          <w:lang w:val="uk-UA"/>
        </w:rPr>
        <w:t>за погодженням з постійними депутатськими</w:t>
      </w:r>
      <w:r>
        <w:rPr>
          <w:bCs/>
          <w:sz w:val="28"/>
          <w:szCs w:val="28"/>
          <w:lang w:val="uk-UA"/>
        </w:rPr>
        <w:t xml:space="preserve"> </w:t>
      </w:r>
      <w:r w:rsidRPr="00A90D65">
        <w:rPr>
          <w:bCs/>
          <w:sz w:val="28"/>
          <w:szCs w:val="28"/>
          <w:lang w:val="uk-UA"/>
        </w:rPr>
        <w:t xml:space="preserve">комісіями Вараської міської ради, </w:t>
      </w:r>
      <w:proofErr w:type="spellStart"/>
      <w:r w:rsidRPr="00A90D65">
        <w:rPr>
          <w:bCs/>
          <w:sz w:val="28"/>
          <w:szCs w:val="28"/>
          <w:lang w:val="uk-UA"/>
        </w:rPr>
        <w:t>Вараська</w:t>
      </w:r>
      <w:proofErr w:type="spellEnd"/>
      <w:r w:rsidRPr="00A90D65">
        <w:rPr>
          <w:bCs/>
          <w:sz w:val="28"/>
          <w:szCs w:val="28"/>
          <w:lang w:val="uk-UA"/>
        </w:rPr>
        <w:t xml:space="preserve"> міська рада</w:t>
      </w:r>
    </w:p>
    <w:p w:rsidR="00873255" w:rsidRPr="00E4407B" w:rsidRDefault="00873255" w:rsidP="00873255">
      <w:pPr>
        <w:pStyle w:val="a3"/>
        <w:ind w:left="0" w:right="0"/>
        <w:jc w:val="center"/>
        <w:rPr>
          <w:szCs w:val="28"/>
        </w:rPr>
      </w:pPr>
    </w:p>
    <w:p w:rsidR="00873255" w:rsidRDefault="00873255" w:rsidP="00873255">
      <w:pPr>
        <w:pStyle w:val="a3"/>
        <w:ind w:left="0" w:right="0"/>
        <w:jc w:val="center"/>
        <w:rPr>
          <w:szCs w:val="28"/>
        </w:rPr>
      </w:pPr>
      <w:r w:rsidRPr="00381FE7">
        <w:rPr>
          <w:szCs w:val="28"/>
        </w:rPr>
        <w:t>В И Р І Ш И Л А :</w:t>
      </w:r>
    </w:p>
    <w:p w:rsidR="00873255" w:rsidRDefault="00873255" w:rsidP="00873255">
      <w:pPr>
        <w:pStyle w:val="a3"/>
        <w:ind w:left="0" w:right="0"/>
        <w:jc w:val="center"/>
        <w:rPr>
          <w:szCs w:val="28"/>
        </w:rPr>
      </w:pPr>
    </w:p>
    <w:p w:rsidR="00873255" w:rsidRPr="001B77AA" w:rsidRDefault="00873255" w:rsidP="00873255">
      <w:pPr>
        <w:ind w:firstLine="708"/>
        <w:jc w:val="both"/>
        <w:rPr>
          <w:sz w:val="28"/>
          <w:szCs w:val="28"/>
          <w:lang w:val="uk-UA"/>
        </w:rPr>
      </w:pPr>
      <w:r w:rsidRPr="001B77A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1B77AA">
        <w:rPr>
          <w:sz w:val="28"/>
          <w:szCs w:val="28"/>
          <w:lang w:val="uk-UA"/>
        </w:rPr>
        <w:t xml:space="preserve">Затвердити Комплексну програму </w:t>
      </w:r>
      <w:proofErr w:type="spellStart"/>
      <w:r w:rsidRPr="001B77AA">
        <w:rPr>
          <w:sz w:val="28"/>
          <w:szCs w:val="28"/>
          <w:lang w:val="uk-UA"/>
        </w:rPr>
        <w:t>енергоефективності</w:t>
      </w:r>
      <w:proofErr w:type="spellEnd"/>
      <w:r w:rsidRPr="001B77AA">
        <w:rPr>
          <w:sz w:val="28"/>
          <w:szCs w:val="28"/>
          <w:lang w:val="uk-UA"/>
        </w:rPr>
        <w:t xml:space="preserve"> Вараської міської територіальної громади на 2021 – 2025 роки (далі – Програма), згідно з додатком</w:t>
      </w:r>
      <w:r>
        <w:rPr>
          <w:sz w:val="28"/>
          <w:szCs w:val="28"/>
          <w:lang w:val="uk-UA"/>
        </w:rPr>
        <w:t>.</w:t>
      </w:r>
    </w:p>
    <w:p w:rsidR="00873255" w:rsidRDefault="00873255" w:rsidP="00873255">
      <w:pPr>
        <w:pStyle w:val="a3"/>
        <w:spacing w:before="100"/>
        <w:ind w:left="0" w:right="0" w:firstLine="709"/>
        <w:rPr>
          <w:szCs w:val="28"/>
        </w:rPr>
      </w:pPr>
      <w:r>
        <w:rPr>
          <w:szCs w:val="28"/>
        </w:rPr>
        <w:t>2</w:t>
      </w:r>
      <w:r w:rsidRPr="00381FE7">
        <w:rPr>
          <w:szCs w:val="28"/>
        </w:rPr>
        <w:t xml:space="preserve">. </w:t>
      </w:r>
      <w:r>
        <w:rPr>
          <w:szCs w:val="28"/>
        </w:rPr>
        <w:t>Реалізацію заходів Програми, що передбачають фінансування з бюджету Вараської міської територіальної громади, проводити в межах бюджетних призначень, визначених рішенням Вараської міської ради про бюджет Вараської міської територіальної громади на відповідний бюджетний період.</w:t>
      </w:r>
    </w:p>
    <w:p w:rsidR="00873255" w:rsidRDefault="00873255" w:rsidP="00873255">
      <w:pPr>
        <w:pStyle w:val="a3"/>
        <w:spacing w:before="100"/>
        <w:ind w:left="0" w:right="0" w:firstLine="709"/>
        <w:rPr>
          <w:szCs w:val="28"/>
        </w:rPr>
      </w:pPr>
      <w:r>
        <w:rPr>
          <w:szCs w:val="28"/>
        </w:rPr>
        <w:lastRenderedPageBreak/>
        <w:t>3. Відділу економіки виконавчого комітету Вараської міської ради щорічно інформувати Вараську міську раду про хід реалізації заходів Програми.</w:t>
      </w:r>
    </w:p>
    <w:p w:rsidR="00873255" w:rsidRDefault="00873255" w:rsidP="00873255">
      <w:pPr>
        <w:pStyle w:val="a3"/>
        <w:spacing w:before="100"/>
        <w:ind w:left="0" w:right="0" w:firstLine="709"/>
        <w:rPr>
          <w:szCs w:val="28"/>
        </w:rPr>
      </w:pPr>
      <w:r>
        <w:rPr>
          <w:szCs w:val="28"/>
        </w:rPr>
        <w:t>4. Контроль за виконанням даного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873255" w:rsidRDefault="00873255" w:rsidP="00873255">
      <w:pPr>
        <w:pStyle w:val="a3"/>
        <w:ind w:left="0" w:right="0" w:firstLine="708"/>
        <w:rPr>
          <w:szCs w:val="28"/>
        </w:rPr>
      </w:pPr>
    </w:p>
    <w:p w:rsidR="00873255" w:rsidRDefault="00873255" w:rsidP="00873255">
      <w:pPr>
        <w:pStyle w:val="a3"/>
        <w:ind w:left="0" w:right="0" w:firstLine="708"/>
        <w:rPr>
          <w:szCs w:val="28"/>
        </w:rPr>
      </w:pPr>
    </w:p>
    <w:p w:rsidR="00873255" w:rsidRPr="00B35920" w:rsidRDefault="00873255" w:rsidP="00873255">
      <w:pPr>
        <w:rPr>
          <w:sz w:val="28"/>
          <w:szCs w:val="28"/>
          <w:lang w:val="uk-UA"/>
        </w:rPr>
      </w:pPr>
      <w:proofErr w:type="spellStart"/>
      <w:r w:rsidRPr="00F42893">
        <w:rPr>
          <w:sz w:val="28"/>
          <w:szCs w:val="28"/>
        </w:rPr>
        <w:t>Міський</w:t>
      </w:r>
      <w:proofErr w:type="spellEnd"/>
      <w:r w:rsidRPr="00F42893">
        <w:rPr>
          <w:sz w:val="28"/>
          <w:szCs w:val="28"/>
        </w:rPr>
        <w:t xml:space="preserve"> голова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873255" w:rsidRPr="007B1D69" w:rsidRDefault="00873255" w:rsidP="00873255">
      <w:pPr>
        <w:ind w:left="7080" w:firstLine="708"/>
        <w:rPr>
          <w:sz w:val="28"/>
          <w:szCs w:val="28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BC46D9" w:rsidRDefault="00BC46D9"/>
    <w:sectPr w:rsidR="00BC46D9" w:rsidSect="005606B6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7C7" w:rsidRDefault="001627C7" w:rsidP="005606B6">
      <w:r>
        <w:separator/>
      </w:r>
    </w:p>
  </w:endnote>
  <w:endnote w:type="continuationSeparator" w:id="0">
    <w:p w:rsidR="001627C7" w:rsidRDefault="001627C7" w:rsidP="00560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7C7" w:rsidRDefault="001627C7" w:rsidP="005606B6">
      <w:r>
        <w:separator/>
      </w:r>
    </w:p>
  </w:footnote>
  <w:footnote w:type="continuationSeparator" w:id="0">
    <w:p w:rsidR="001627C7" w:rsidRDefault="001627C7" w:rsidP="00560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5075047"/>
      <w:docPartObj>
        <w:docPartGallery w:val="Page Numbers (Top of Page)"/>
        <w:docPartUnique/>
      </w:docPartObj>
    </w:sdtPr>
    <w:sdtContent>
      <w:p w:rsidR="005606B6" w:rsidRDefault="000B401C">
        <w:pPr>
          <w:pStyle w:val="a6"/>
          <w:jc w:val="center"/>
        </w:pPr>
        <w:fldSimple w:instr=" PAGE   \* MERGEFORMAT ">
          <w:r w:rsidR="0091037C">
            <w:rPr>
              <w:noProof/>
            </w:rPr>
            <w:t>2</w:t>
          </w:r>
        </w:fldSimple>
      </w:p>
    </w:sdtContent>
  </w:sdt>
  <w:p w:rsidR="005606B6" w:rsidRDefault="005606B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255"/>
    <w:rsid w:val="000B401C"/>
    <w:rsid w:val="00155660"/>
    <w:rsid w:val="001627C7"/>
    <w:rsid w:val="00192249"/>
    <w:rsid w:val="001A37C9"/>
    <w:rsid w:val="0021322E"/>
    <w:rsid w:val="002A7C37"/>
    <w:rsid w:val="003163CA"/>
    <w:rsid w:val="004262BC"/>
    <w:rsid w:val="004A5F6F"/>
    <w:rsid w:val="004C2F71"/>
    <w:rsid w:val="005606B6"/>
    <w:rsid w:val="005C66BE"/>
    <w:rsid w:val="006520A8"/>
    <w:rsid w:val="00873255"/>
    <w:rsid w:val="008903AC"/>
    <w:rsid w:val="0091037C"/>
    <w:rsid w:val="009107DA"/>
    <w:rsid w:val="00925428"/>
    <w:rsid w:val="0093050A"/>
    <w:rsid w:val="00BC46D9"/>
    <w:rsid w:val="00D83713"/>
    <w:rsid w:val="00E4407B"/>
    <w:rsid w:val="00E727F7"/>
    <w:rsid w:val="00E84460"/>
    <w:rsid w:val="00EA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73255"/>
    <w:pPr>
      <w:ind w:left="360" w:right="180"/>
      <w:jc w:val="both"/>
    </w:pPr>
    <w:rPr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8732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2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5606B6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06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5606B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06B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36A24-14DE-4626-A2E1-8C24B63E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Admin</cp:lastModifiedBy>
  <cp:revision>2</cp:revision>
  <dcterms:created xsi:type="dcterms:W3CDTF">2021-02-26T13:36:00Z</dcterms:created>
  <dcterms:modified xsi:type="dcterms:W3CDTF">2021-02-26T13:36:00Z</dcterms:modified>
</cp:coreProperties>
</file>