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E0" w:rsidRPr="000A5811" w:rsidRDefault="00994AE0" w:rsidP="00994AE0">
      <w:pPr>
        <w:ind w:left="7788"/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Додаток 2</w:t>
      </w:r>
    </w:p>
    <w:p w:rsidR="00994AE0" w:rsidRPr="000A5811" w:rsidRDefault="00994AE0" w:rsidP="00994AE0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до рішення Вараської міської ради</w:t>
      </w:r>
    </w:p>
    <w:p w:rsidR="00994AE0" w:rsidRDefault="000D1301" w:rsidP="000D130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25.06. 2021 року № 517</w:t>
      </w:r>
    </w:p>
    <w:p w:rsidR="000D1301" w:rsidRPr="000A5811" w:rsidRDefault="000D1301" w:rsidP="000D1301">
      <w:pPr>
        <w:jc w:val="right"/>
        <w:rPr>
          <w:lang w:val="uk-UA"/>
        </w:rPr>
      </w:pPr>
    </w:p>
    <w:p w:rsidR="00994AE0" w:rsidRPr="000A5811" w:rsidRDefault="00994AE0" w:rsidP="00994AE0">
      <w:pPr>
        <w:jc w:val="center"/>
        <w:rPr>
          <w:b/>
          <w:bCs/>
          <w:sz w:val="28"/>
          <w:szCs w:val="28"/>
          <w:lang w:val="uk-UA"/>
        </w:rPr>
      </w:pPr>
      <w:r w:rsidRPr="000A5811">
        <w:rPr>
          <w:b/>
          <w:bCs/>
          <w:sz w:val="28"/>
          <w:szCs w:val="28"/>
          <w:lang w:val="uk-UA"/>
        </w:rPr>
        <w:t>Перелік завдань, заходів Програми та очікувані результати її виконання</w:t>
      </w:r>
    </w:p>
    <w:p w:rsidR="00994AE0" w:rsidRPr="000A5811" w:rsidRDefault="00994AE0" w:rsidP="00994AE0">
      <w:pPr>
        <w:jc w:val="right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ab/>
        <w:t>Таблиця 1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5103"/>
        <w:gridCol w:w="1275"/>
        <w:gridCol w:w="2040"/>
        <w:gridCol w:w="1119"/>
        <w:gridCol w:w="1094"/>
        <w:gridCol w:w="1070"/>
        <w:gridCol w:w="1111"/>
        <w:gridCol w:w="1111"/>
        <w:gridCol w:w="1180"/>
      </w:tblGrid>
      <w:tr w:rsidR="00994AE0" w:rsidRPr="000A5811" w:rsidTr="00812AF9">
        <w:tc>
          <w:tcPr>
            <w:tcW w:w="534" w:type="dxa"/>
            <w:vMerge w:val="restart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103" w:type="dxa"/>
            <w:vMerge w:val="restart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275" w:type="dxa"/>
            <w:vMerge w:val="restart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Строки впровадження</w:t>
            </w:r>
          </w:p>
        </w:tc>
        <w:tc>
          <w:tcPr>
            <w:tcW w:w="2040" w:type="dxa"/>
            <w:vMerge w:val="restart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6685" w:type="dxa"/>
            <w:gridSpan w:val="6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Орієнтовна вартість заходу, тис.грн.</w:t>
            </w:r>
          </w:p>
        </w:tc>
      </w:tr>
      <w:tr w:rsidR="00994AE0" w:rsidRPr="000A5811" w:rsidTr="00812AF9">
        <w:tc>
          <w:tcPr>
            <w:tcW w:w="534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56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в тому числі за роками</w:t>
            </w:r>
          </w:p>
        </w:tc>
      </w:tr>
      <w:tr w:rsidR="00994AE0" w:rsidRPr="000A5811" w:rsidTr="00812AF9">
        <w:tc>
          <w:tcPr>
            <w:tcW w:w="534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40" w:type="dxa"/>
            <w:vMerge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2022</w:t>
            </w:r>
          </w:p>
        </w:tc>
        <w:tc>
          <w:tcPr>
            <w:tcW w:w="1111" w:type="dxa"/>
            <w:tcBorders>
              <w:top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8"/>
                <w:szCs w:val="28"/>
                <w:lang w:val="uk-UA"/>
              </w:rPr>
            </w:pPr>
            <w:r w:rsidRPr="000A5811">
              <w:rPr>
                <w:sz w:val="28"/>
                <w:szCs w:val="28"/>
                <w:lang w:val="uk-UA"/>
              </w:rPr>
              <w:t>2025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3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4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6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7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8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9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lang w:val="uk-UA"/>
              </w:rPr>
            </w:pPr>
            <w:r w:rsidRPr="000A5811">
              <w:rPr>
                <w:lang w:val="uk-UA"/>
              </w:rPr>
              <w:t>10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Реконструкція, модернізація, капітальний ремонт системи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0A5811">
              <w:rPr>
                <w:sz w:val="24"/>
                <w:szCs w:val="24"/>
                <w:lang w:val="uk-UA"/>
              </w:rPr>
              <w:t>внутрішнього освітлення (заміна світильників з люмінесцентними лампами та лампами розжарювання на світлодіодні) в приміщеннях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15 570,5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1 814,1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1 814,1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3 814,1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4 014,1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4 114,1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Реконструкція, модернізація, капітальний ремонт мереж зовнішнього освітлення (заміна світильників з люмінесцентними лампами та лампами розжарювання на світлодіодні)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160,0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Модернізація харчоблоку із заміною обладнання на енергоефективне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віконних блоків на енергозберігаючі в приміщеннях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із заміни дверних блоків на енергозберігаючі в приміщеннях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250,0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облаштування системи теплопостачання із застосуванням енергоефективних технологій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1 500,0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1 500,0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покрівель в будівлях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6 000,0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4 000,0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2 000,0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Проведення робіт з ремонту, реконструкції, утеплення фасадів будівель закладів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3 000,0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</w:tr>
      <w:tr w:rsidR="00994AE0" w:rsidRPr="000A5811" w:rsidTr="00812AF9">
        <w:tc>
          <w:tcPr>
            <w:tcW w:w="534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Встановлення сонячних панелей в закладах освіти Вараської МТГ</w:t>
            </w:r>
          </w:p>
        </w:tc>
        <w:tc>
          <w:tcPr>
            <w:tcW w:w="1275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2021 – 2025</w:t>
            </w:r>
          </w:p>
        </w:tc>
        <w:tc>
          <w:tcPr>
            <w:tcW w:w="204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Управління освіти ВК ВМР, ДЖКГМБ ВК ВМР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3 000,0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1 500,0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sz w:val="24"/>
                <w:szCs w:val="24"/>
                <w:lang w:val="uk-UA"/>
              </w:rPr>
            </w:pPr>
            <w:r w:rsidRPr="000A5811">
              <w:rPr>
                <w:sz w:val="24"/>
                <w:szCs w:val="24"/>
                <w:lang w:val="uk-UA"/>
              </w:rPr>
              <w:t>1 500,0</w:t>
            </w:r>
          </w:p>
        </w:tc>
      </w:tr>
      <w:tr w:rsidR="00994AE0" w:rsidRPr="000A5811" w:rsidTr="00812AF9">
        <w:tc>
          <w:tcPr>
            <w:tcW w:w="8952" w:type="dxa"/>
            <w:gridSpan w:val="4"/>
            <w:vAlign w:val="center"/>
          </w:tcPr>
          <w:p w:rsidR="00994AE0" w:rsidRPr="000A5811" w:rsidRDefault="00994AE0" w:rsidP="00812AF9">
            <w:pPr>
              <w:rPr>
                <w:b/>
                <w:bCs/>
                <w:lang w:val="uk-UA"/>
              </w:rPr>
            </w:pPr>
            <w:r w:rsidRPr="000A5811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37 870,5</w:t>
            </w:r>
          </w:p>
        </w:tc>
        <w:tc>
          <w:tcPr>
            <w:tcW w:w="1094" w:type="dxa"/>
            <w:tcBorders>
              <w:righ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14 474,1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6 474,1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4 474,1</w:t>
            </w:r>
          </w:p>
        </w:tc>
        <w:tc>
          <w:tcPr>
            <w:tcW w:w="1111" w:type="dxa"/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6 174,1</w:t>
            </w:r>
          </w:p>
        </w:tc>
        <w:tc>
          <w:tcPr>
            <w:tcW w:w="1180" w:type="dxa"/>
            <w:vAlign w:val="center"/>
          </w:tcPr>
          <w:p w:rsidR="00994AE0" w:rsidRPr="000A5811" w:rsidRDefault="00994AE0" w:rsidP="00812AF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A5811">
              <w:rPr>
                <w:b/>
                <w:bCs/>
                <w:color w:val="000000"/>
                <w:sz w:val="24"/>
                <w:szCs w:val="24"/>
                <w:lang w:val="uk-UA"/>
              </w:rPr>
              <w:t>6 274,1</w:t>
            </w:r>
          </w:p>
        </w:tc>
      </w:tr>
    </w:tbl>
    <w:p w:rsidR="00994AE0" w:rsidRPr="000A5811" w:rsidRDefault="00994AE0" w:rsidP="00994AE0">
      <w:pPr>
        <w:jc w:val="both"/>
        <w:rPr>
          <w:sz w:val="28"/>
          <w:szCs w:val="28"/>
          <w:lang w:val="uk-UA"/>
        </w:rPr>
      </w:pPr>
    </w:p>
    <w:p w:rsidR="00994AE0" w:rsidRPr="000A5811" w:rsidRDefault="00994AE0" w:rsidP="00994AE0">
      <w:pPr>
        <w:jc w:val="center"/>
        <w:rPr>
          <w:b/>
          <w:bCs/>
          <w:sz w:val="28"/>
          <w:szCs w:val="28"/>
          <w:lang w:val="uk-UA"/>
        </w:rPr>
      </w:pPr>
    </w:p>
    <w:p w:rsidR="00994AE0" w:rsidRPr="000A5811" w:rsidRDefault="00994AE0" w:rsidP="00994AE0">
      <w:pPr>
        <w:rPr>
          <w:lang w:val="uk-UA"/>
        </w:rPr>
      </w:pPr>
    </w:p>
    <w:p w:rsidR="00994AE0" w:rsidRPr="000A5811" w:rsidRDefault="00994AE0" w:rsidP="00994AE0">
      <w:pPr>
        <w:rPr>
          <w:lang w:val="uk-UA"/>
        </w:rPr>
      </w:pPr>
    </w:p>
    <w:p w:rsidR="00994AE0" w:rsidRPr="000A5811" w:rsidRDefault="00994AE0" w:rsidP="00994AE0">
      <w:pPr>
        <w:rPr>
          <w:lang w:val="uk-UA"/>
        </w:rPr>
      </w:pPr>
    </w:p>
    <w:p w:rsidR="00994AE0" w:rsidRPr="000A5811" w:rsidRDefault="00994AE0" w:rsidP="00994AE0">
      <w:pPr>
        <w:jc w:val="center"/>
        <w:rPr>
          <w:sz w:val="28"/>
          <w:szCs w:val="28"/>
          <w:lang w:val="uk-UA"/>
        </w:rPr>
      </w:pPr>
      <w:r w:rsidRPr="000A5811">
        <w:rPr>
          <w:sz w:val="28"/>
          <w:szCs w:val="28"/>
          <w:lang w:val="uk-UA"/>
        </w:rPr>
        <w:t>Секретар міської ради</w:t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</w:r>
      <w:r w:rsidRPr="000A5811">
        <w:rPr>
          <w:sz w:val="28"/>
          <w:szCs w:val="28"/>
          <w:lang w:val="uk-UA"/>
        </w:rPr>
        <w:tab/>
        <w:t>Геннадій ДЕРЕВ’ЯНЧУК</w:t>
      </w:r>
    </w:p>
    <w:p w:rsidR="00BC46D9" w:rsidRDefault="00BC46D9"/>
    <w:sectPr w:rsidR="00BC46D9" w:rsidSect="00516678">
      <w:headerReference w:type="default" r:id="rId6"/>
      <w:headerReference w:type="first" r:id="rId7"/>
      <w:pgSz w:w="16838" w:h="11906" w:orient="landscape"/>
      <w:pgMar w:top="993" w:right="850" w:bottom="141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28E" w:rsidRDefault="0084128E" w:rsidP="00516678">
      <w:r>
        <w:separator/>
      </w:r>
    </w:p>
  </w:endnote>
  <w:endnote w:type="continuationSeparator" w:id="1">
    <w:p w:rsidR="0084128E" w:rsidRDefault="0084128E" w:rsidP="00516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28E" w:rsidRDefault="0084128E" w:rsidP="00516678">
      <w:r>
        <w:separator/>
      </w:r>
    </w:p>
  </w:footnote>
  <w:footnote w:type="continuationSeparator" w:id="1">
    <w:p w:rsidR="0084128E" w:rsidRDefault="0084128E" w:rsidP="00516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31594"/>
      <w:docPartObj>
        <w:docPartGallery w:val="Page Numbers (Top of Page)"/>
        <w:docPartUnique/>
      </w:docPartObj>
    </w:sdtPr>
    <w:sdtContent>
      <w:p w:rsidR="00516678" w:rsidRDefault="004F6FAC" w:rsidP="00516678">
        <w:pPr>
          <w:pStyle w:val="a3"/>
          <w:jc w:val="right"/>
        </w:pPr>
        <w:fldSimple w:instr=" PAGE   \* MERGEFORMAT ">
          <w:r w:rsidR="000D1301">
            <w:rPr>
              <w:noProof/>
            </w:rPr>
            <w:t>2</w:t>
          </w:r>
        </w:fldSimple>
        <w:r w:rsidR="00516678">
          <w:rPr>
            <w:lang w:val="uk-UA"/>
          </w:rPr>
          <w:t xml:space="preserve">                                                                                                                Продовження додатку</w:t>
        </w:r>
      </w:p>
    </w:sdtContent>
  </w:sdt>
  <w:p w:rsidR="00516678" w:rsidRDefault="005166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678" w:rsidRDefault="00516678" w:rsidP="0051667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AE0"/>
    <w:rsid w:val="000D1301"/>
    <w:rsid w:val="001C39C8"/>
    <w:rsid w:val="004F6FAC"/>
    <w:rsid w:val="00516678"/>
    <w:rsid w:val="0084128E"/>
    <w:rsid w:val="00994AE0"/>
    <w:rsid w:val="00AF2EFF"/>
    <w:rsid w:val="00BC46D9"/>
    <w:rsid w:val="00D92490"/>
    <w:rsid w:val="00F6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67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667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51667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667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1507</Words>
  <Characters>859</Characters>
  <Application>Microsoft Office Word</Application>
  <DocSecurity>0</DocSecurity>
  <Lines>7</Lines>
  <Paragraphs>4</Paragraphs>
  <ScaleCrop>false</ScaleCrop>
  <Company>Microsoft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Hrushevskyy</dc:creator>
  <cp:lastModifiedBy>Hrushevskyy</cp:lastModifiedBy>
  <cp:revision>4</cp:revision>
  <cp:lastPrinted>2021-05-21T07:11:00Z</cp:lastPrinted>
  <dcterms:created xsi:type="dcterms:W3CDTF">2021-05-21T06:12:00Z</dcterms:created>
  <dcterms:modified xsi:type="dcterms:W3CDTF">2021-07-01T13:28:00Z</dcterms:modified>
</cp:coreProperties>
</file>