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6724C" w14:textId="77777777" w:rsidR="00677BEE" w:rsidRPr="002D4D03" w:rsidRDefault="00677BEE" w:rsidP="00677BEE">
      <w:pPr>
        <w:rPr>
          <w:b/>
          <w:bCs/>
          <w:kern w:val="2"/>
          <w:sz w:val="28"/>
          <w:szCs w:val="28"/>
          <w:lang w:eastAsia="hi-IN" w:bidi="hi-IN"/>
        </w:rPr>
      </w:pPr>
      <w:bookmarkStart w:id="0" w:name="_Hlk76976387"/>
      <w:bookmarkStart w:id="1" w:name="_GoBack"/>
      <w:bookmarkEnd w:id="1"/>
    </w:p>
    <w:tbl>
      <w:tblPr>
        <w:tblpPr w:leftFromText="180" w:rightFromText="180" w:vertAnchor="text" w:horzAnchor="margin" w:tblpY="-100"/>
        <w:tblW w:w="10069" w:type="dxa"/>
        <w:tblLayout w:type="fixed"/>
        <w:tblLook w:val="0000" w:firstRow="0" w:lastRow="0" w:firstColumn="0" w:lastColumn="0" w:noHBand="0" w:noVBand="0"/>
      </w:tblPr>
      <w:tblGrid>
        <w:gridCol w:w="5070"/>
        <w:gridCol w:w="4999"/>
      </w:tblGrid>
      <w:tr w:rsidR="00677BEE" w14:paraId="3121CCB8" w14:textId="77777777" w:rsidTr="00241027">
        <w:tc>
          <w:tcPr>
            <w:tcW w:w="5069" w:type="dxa"/>
          </w:tcPr>
          <w:p w14:paraId="26DB81E9" w14:textId="77777777" w:rsidR="00677BEE" w:rsidRDefault="00677BEE" w:rsidP="00241027">
            <w:pPr>
              <w:pStyle w:val="11"/>
              <w:widowControl w:val="0"/>
              <w:shd w:val="clear" w:color="auto" w:fill="FFFFFF"/>
              <w:ind w:left="567" w:right="322" w:hanging="360"/>
              <w:jc w:val="center"/>
              <w:rPr>
                <w:rFonts w:ascii="Times New Roman" w:hAnsi="Times New Roman" w:cs="Times New Roman"/>
                <w:color w:val="000000"/>
                <w:sz w:val="28"/>
                <w:szCs w:val="28"/>
              </w:rPr>
            </w:pPr>
          </w:p>
        </w:tc>
        <w:tc>
          <w:tcPr>
            <w:tcW w:w="4999" w:type="dxa"/>
          </w:tcPr>
          <w:p w14:paraId="2ED2DCF6" w14:textId="77777777" w:rsidR="0044236F" w:rsidRPr="0044236F" w:rsidRDefault="0044236F" w:rsidP="0044236F">
            <w:pPr>
              <w:outlineLvl w:val="0"/>
              <w:rPr>
                <w:bCs/>
                <w:sz w:val="28"/>
              </w:rPr>
            </w:pPr>
            <w:r w:rsidRPr="0044236F">
              <w:rPr>
                <w:bCs/>
                <w:sz w:val="28"/>
              </w:rPr>
              <w:t>ЗАТВЕРДЖЕНО</w:t>
            </w:r>
          </w:p>
          <w:p w14:paraId="6A738ED3" w14:textId="77777777" w:rsidR="0044236F" w:rsidRPr="00EC7BB9" w:rsidRDefault="0044236F" w:rsidP="0044236F">
            <w:pPr>
              <w:rPr>
                <w:bCs/>
                <w:sz w:val="28"/>
              </w:rPr>
            </w:pPr>
            <w:r w:rsidRPr="00EC7BB9">
              <w:rPr>
                <w:bCs/>
                <w:sz w:val="28"/>
              </w:rPr>
              <w:t>Рішення Вараської міської ради</w:t>
            </w:r>
          </w:p>
          <w:p w14:paraId="6E3B1D1A" w14:textId="77777777" w:rsidR="0044236F" w:rsidRPr="00EC7BB9" w:rsidRDefault="0044236F" w:rsidP="0044236F">
            <w:pPr>
              <w:rPr>
                <w:b/>
                <w:bCs/>
                <w:sz w:val="28"/>
              </w:rPr>
            </w:pPr>
            <w:r w:rsidRPr="00EC7BB9">
              <w:rPr>
                <w:bCs/>
                <w:sz w:val="28"/>
              </w:rPr>
              <w:t>15 грудня 2020 року №37</w:t>
            </w:r>
          </w:p>
          <w:p w14:paraId="60C3CAB4" w14:textId="716F3DBC" w:rsidR="0044236F" w:rsidRPr="0044236F" w:rsidRDefault="0044236F" w:rsidP="0044236F">
            <w:pPr>
              <w:rPr>
                <w:bCs/>
                <w:sz w:val="28"/>
              </w:rPr>
            </w:pPr>
            <w:r w:rsidRPr="0044236F">
              <w:rPr>
                <w:bCs/>
                <w:sz w:val="28"/>
              </w:rPr>
              <w:t xml:space="preserve">(в редакції рішення Вараської міської ради  </w:t>
            </w:r>
          </w:p>
          <w:p w14:paraId="6CD85039" w14:textId="72579BDD" w:rsidR="0044236F" w:rsidRPr="0044236F" w:rsidRDefault="0044236F" w:rsidP="0044236F">
            <w:pPr>
              <w:rPr>
                <w:b/>
                <w:bCs/>
                <w:sz w:val="28"/>
              </w:rPr>
            </w:pPr>
            <w:r w:rsidRPr="0044236F">
              <w:rPr>
                <w:bCs/>
                <w:sz w:val="28"/>
              </w:rPr>
              <w:t>_________ 2022 року №___________)</w:t>
            </w:r>
            <w:r w:rsidRPr="0044236F">
              <w:rPr>
                <w:b/>
                <w:bCs/>
                <w:sz w:val="28"/>
              </w:rPr>
              <w:t xml:space="preserve"> </w:t>
            </w:r>
          </w:p>
          <w:p w14:paraId="418A9C8F" w14:textId="77777777" w:rsidR="0044236F" w:rsidRPr="0044236F" w:rsidRDefault="0044236F" w:rsidP="0044236F">
            <w:pPr>
              <w:ind w:left="3540" w:firstLine="708"/>
              <w:rPr>
                <w:bCs/>
                <w:sz w:val="28"/>
              </w:rPr>
            </w:pPr>
          </w:p>
          <w:p w14:paraId="26B96343" w14:textId="26035D61" w:rsidR="00677BEE" w:rsidRPr="0044236F" w:rsidRDefault="00677BEE" w:rsidP="00241027">
            <w:pPr>
              <w:pStyle w:val="11"/>
              <w:widowControl w:val="0"/>
              <w:shd w:val="clear" w:color="auto" w:fill="FFFFFF"/>
              <w:ind w:left="582" w:right="322" w:hanging="567"/>
              <w:jc w:val="both"/>
              <w:rPr>
                <w:rFonts w:ascii="Times New Roman" w:hAnsi="Times New Roman" w:cs="Times New Roman"/>
                <w:color w:val="000000"/>
                <w:sz w:val="28"/>
                <w:szCs w:val="28"/>
                <w:u w:val="single"/>
              </w:rPr>
            </w:pPr>
          </w:p>
        </w:tc>
      </w:tr>
      <w:tr w:rsidR="00677BEE" w14:paraId="1173FC5E" w14:textId="77777777" w:rsidTr="00241027">
        <w:tc>
          <w:tcPr>
            <w:tcW w:w="5069" w:type="dxa"/>
          </w:tcPr>
          <w:p w14:paraId="78B77E57" w14:textId="77777777" w:rsidR="00677BEE" w:rsidRDefault="00677BEE" w:rsidP="00241027">
            <w:pPr>
              <w:pStyle w:val="11"/>
              <w:widowControl w:val="0"/>
              <w:shd w:val="clear" w:color="auto" w:fill="FFFFFF"/>
              <w:ind w:left="567" w:right="322" w:hanging="360"/>
              <w:rPr>
                <w:rFonts w:ascii="Times New Roman" w:hAnsi="Times New Roman" w:cs="Times New Roman"/>
                <w:color w:val="000000"/>
                <w:sz w:val="28"/>
                <w:szCs w:val="28"/>
              </w:rPr>
            </w:pPr>
          </w:p>
        </w:tc>
        <w:tc>
          <w:tcPr>
            <w:tcW w:w="4999" w:type="dxa"/>
          </w:tcPr>
          <w:p w14:paraId="3276C518" w14:textId="77777777" w:rsidR="00677BEE" w:rsidRDefault="00677BEE" w:rsidP="00241027">
            <w:pPr>
              <w:rPr>
                <w:sz w:val="28"/>
                <w:szCs w:val="28"/>
              </w:rPr>
            </w:pPr>
          </w:p>
        </w:tc>
      </w:tr>
    </w:tbl>
    <w:p w14:paraId="634B788F" w14:textId="77777777" w:rsidR="00E165F9" w:rsidRPr="00E165F9" w:rsidRDefault="00E165F9" w:rsidP="00E165F9">
      <w:pPr>
        <w:pStyle w:val="HTML"/>
        <w:jc w:val="center"/>
        <w:outlineLvl w:val="0"/>
        <w:rPr>
          <w:rFonts w:ascii="Times New Roman" w:hAnsi="Times New Roman" w:cs="Times New Roman"/>
          <w:b/>
          <w:sz w:val="28"/>
          <w:lang w:val="uk-UA"/>
        </w:rPr>
      </w:pPr>
      <w:r w:rsidRPr="00E165F9">
        <w:rPr>
          <w:rFonts w:ascii="Times New Roman" w:hAnsi="Times New Roman" w:cs="Times New Roman"/>
          <w:b/>
          <w:bCs/>
          <w:sz w:val="28"/>
          <w:szCs w:val="28"/>
          <w:lang w:val="uk-UA"/>
        </w:rPr>
        <w:t>Програма</w:t>
      </w:r>
      <w:r w:rsidR="008565D6" w:rsidRPr="00E165F9">
        <w:rPr>
          <w:rFonts w:ascii="Times New Roman" w:hAnsi="Times New Roman" w:cs="Times New Roman"/>
          <w:b/>
          <w:bCs/>
          <w:sz w:val="28"/>
          <w:lang w:val="uk-UA"/>
        </w:rPr>
        <w:t xml:space="preserve"> соціальної допомоги та підтримки мешканців Вараської міської територіальної громади на 2021-2023 роки</w:t>
      </w:r>
      <w:r w:rsidRPr="00E165F9">
        <w:rPr>
          <w:rFonts w:ascii="Times New Roman" w:hAnsi="Times New Roman" w:cs="Times New Roman"/>
          <w:b/>
          <w:sz w:val="28"/>
          <w:lang w:val="uk-UA"/>
        </w:rPr>
        <w:t xml:space="preserve"> </w:t>
      </w:r>
    </w:p>
    <w:p w14:paraId="45C53A3E" w14:textId="77777777" w:rsidR="00E165F9" w:rsidRPr="00E165F9" w:rsidRDefault="00E165F9" w:rsidP="00E165F9">
      <w:pPr>
        <w:jc w:val="center"/>
        <w:rPr>
          <w:b/>
          <w:sz w:val="28"/>
        </w:rPr>
      </w:pPr>
      <w:r w:rsidRPr="00E165F9">
        <w:rPr>
          <w:b/>
          <w:bCs/>
          <w:sz w:val="28"/>
        </w:rPr>
        <w:t>№7100-ПР-01</w:t>
      </w:r>
    </w:p>
    <w:p w14:paraId="3A582594" w14:textId="77777777" w:rsidR="00E165F9" w:rsidRPr="00E165F9" w:rsidRDefault="00E165F9" w:rsidP="00E165F9">
      <w:pPr>
        <w:pStyle w:val="HTML"/>
        <w:jc w:val="center"/>
        <w:outlineLvl w:val="0"/>
        <w:rPr>
          <w:rFonts w:ascii="Times New Roman" w:hAnsi="Times New Roman"/>
          <w:b/>
          <w:sz w:val="28"/>
          <w:lang w:val="uk-UA"/>
        </w:rPr>
      </w:pPr>
    </w:p>
    <w:p w14:paraId="62A67C6D" w14:textId="77777777" w:rsidR="008565D6" w:rsidRPr="00E165F9" w:rsidRDefault="00E165F9" w:rsidP="00E165F9">
      <w:pPr>
        <w:pStyle w:val="HTML"/>
        <w:jc w:val="center"/>
        <w:outlineLvl w:val="0"/>
        <w:rPr>
          <w:rFonts w:ascii="Times New Roman" w:hAnsi="Times New Roman"/>
          <w:b/>
          <w:sz w:val="28"/>
          <w:lang w:val="uk-UA"/>
        </w:rPr>
      </w:pPr>
      <w:r w:rsidRPr="00E165F9">
        <w:rPr>
          <w:rFonts w:ascii="Times New Roman" w:hAnsi="Times New Roman"/>
          <w:b/>
          <w:sz w:val="28"/>
          <w:lang w:val="uk-UA"/>
        </w:rPr>
        <w:t>ПАСПОРТ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116"/>
        <w:gridCol w:w="4643"/>
      </w:tblGrid>
      <w:tr w:rsidR="008565D6" w:rsidRPr="00E165F9" w14:paraId="5FAE0A0F" w14:textId="77777777" w:rsidTr="00E165F9">
        <w:trPr>
          <w:trHeight w:val="427"/>
        </w:trPr>
        <w:tc>
          <w:tcPr>
            <w:tcW w:w="812" w:type="dxa"/>
            <w:tcBorders>
              <w:top w:val="single" w:sz="4" w:space="0" w:color="auto"/>
              <w:left w:val="single" w:sz="4" w:space="0" w:color="auto"/>
              <w:bottom w:val="single" w:sz="4" w:space="0" w:color="auto"/>
              <w:right w:val="single" w:sz="4" w:space="0" w:color="auto"/>
            </w:tcBorders>
            <w:hideMark/>
          </w:tcPr>
          <w:p w14:paraId="28003D6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1.</w:t>
            </w:r>
          </w:p>
        </w:tc>
        <w:tc>
          <w:tcPr>
            <w:tcW w:w="4116" w:type="dxa"/>
            <w:tcBorders>
              <w:top w:val="single" w:sz="4" w:space="0" w:color="auto"/>
              <w:left w:val="single" w:sz="4" w:space="0" w:color="auto"/>
              <w:bottom w:val="single" w:sz="4" w:space="0" w:color="auto"/>
              <w:right w:val="single" w:sz="4" w:space="0" w:color="auto"/>
            </w:tcBorders>
            <w:hideMark/>
          </w:tcPr>
          <w:p w14:paraId="2C3FC600"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Ініціатор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259BA8F8"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Міський голова</w:t>
            </w:r>
          </w:p>
        </w:tc>
      </w:tr>
      <w:tr w:rsidR="008565D6" w:rsidRPr="00E165F9" w14:paraId="7BE42D97"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32C4C4BB"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w:t>
            </w:r>
          </w:p>
        </w:tc>
        <w:tc>
          <w:tcPr>
            <w:tcW w:w="4116" w:type="dxa"/>
            <w:tcBorders>
              <w:top w:val="single" w:sz="4" w:space="0" w:color="auto"/>
              <w:left w:val="single" w:sz="4" w:space="0" w:color="auto"/>
              <w:bottom w:val="single" w:sz="4" w:space="0" w:color="auto"/>
              <w:right w:val="single" w:sz="4" w:space="0" w:color="auto"/>
            </w:tcBorders>
            <w:hideMark/>
          </w:tcPr>
          <w:p w14:paraId="41BC074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Дата, номер і назва розпорядчого документа про розроблення Програми:</w:t>
            </w:r>
          </w:p>
        </w:tc>
        <w:tc>
          <w:tcPr>
            <w:tcW w:w="4643" w:type="dxa"/>
            <w:tcBorders>
              <w:top w:val="single" w:sz="4" w:space="0" w:color="auto"/>
              <w:left w:val="single" w:sz="4" w:space="0" w:color="auto"/>
              <w:bottom w:val="single" w:sz="4" w:space="0" w:color="auto"/>
              <w:right w:val="single" w:sz="4" w:space="0" w:color="auto"/>
            </w:tcBorders>
            <w:hideMark/>
          </w:tcPr>
          <w:p w14:paraId="656F5A3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E165F9">
              <w:rPr>
                <w:rFonts w:eastAsia="SimSun"/>
                <w:bCs/>
                <w:iCs/>
              </w:rPr>
              <w:t>Розпорядження міського голови від 04.08.2020 №172-р «</w:t>
            </w:r>
            <w:r w:rsidRPr="00E165F9">
              <w:t>Про розробку проєкту програми соціальної допомоги та підтримки мешканців Вараської міської об’єднаної територіальної громади на 2021-2023 роки</w:t>
            </w:r>
            <w:r w:rsidRPr="00E165F9">
              <w:rPr>
                <w:rFonts w:eastAsia="SimSun"/>
                <w:bCs/>
              </w:rPr>
              <w:t>»</w:t>
            </w:r>
          </w:p>
        </w:tc>
      </w:tr>
      <w:tr w:rsidR="008565D6" w:rsidRPr="00E165F9" w14:paraId="5BD0D29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BB5FC9A"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3.</w:t>
            </w:r>
          </w:p>
        </w:tc>
        <w:tc>
          <w:tcPr>
            <w:tcW w:w="4116" w:type="dxa"/>
            <w:tcBorders>
              <w:top w:val="single" w:sz="4" w:space="0" w:color="auto"/>
              <w:left w:val="single" w:sz="4" w:space="0" w:color="auto"/>
              <w:bottom w:val="single" w:sz="4" w:space="0" w:color="auto"/>
              <w:right w:val="single" w:sz="4" w:space="0" w:color="auto"/>
            </w:tcBorders>
          </w:tcPr>
          <w:p w14:paraId="0FA89ECD" w14:textId="77777777" w:rsidR="008565D6" w:rsidRPr="00E165F9" w:rsidRDefault="008565D6">
            <w:pPr>
              <w:pStyle w:val="HTML"/>
              <w:jc w:val="both"/>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Розробник Програми: </w:t>
            </w:r>
          </w:p>
          <w:p w14:paraId="52E0E5E1"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18DFC68D"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/Департамент соціального захисту та гідності виконавчого комітету Вараської міської ради</w:t>
            </w:r>
          </w:p>
        </w:tc>
      </w:tr>
      <w:tr w:rsidR="008565D6" w:rsidRPr="00E165F9" w14:paraId="092E81F0"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52B8347"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4.</w:t>
            </w:r>
          </w:p>
        </w:tc>
        <w:tc>
          <w:tcPr>
            <w:tcW w:w="4116" w:type="dxa"/>
            <w:tcBorders>
              <w:top w:val="single" w:sz="4" w:space="0" w:color="auto"/>
              <w:left w:val="single" w:sz="4" w:space="0" w:color="auto"/>
              <w:bottom w:val="single" w:sz="4" w:space="0" w:color="auto"/>
              <w:right w:val="single" w:sz="4" w:space="0" w:color="auto"/>
            </w:tcBorders>
            <w:hideMark/>
          </w:tcPr>
          <w:p w14:paraId="2158433D"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Співрозробники Програми: </w:t>
            </w:r>
          </w:p>
        </w:tc>
        <w:tc>
          <w:tcPr>
            <w:tcW w:w="4643" w:type="dxa"/>
            <w:tcBorders>
              <w:top w:val="single" w:sz="4" w:space="0" w:color="auto"/>
              <w:left w:val="single" w:sz="4" w:space="0" w:color="auto"/>
              <w:bottom w:val="single" w:sz="4" w:space="0" w:color="auto"/>
              <w:right w:val="single" w:sz="4" w:space="0" w:color="auto"/>
            </w:tcBorders>
            <w:hideMark/>
          </w:tcPr>
          <w:p w14:paraId="52184C28" w14:textId="77777777" w:rsidR="008565D6" w:rsidRPr="00E165F9" w:rsidRDefault="008565D6">
            <w:pPr>
              <w:pStyle w:val="HTML"/>
              <w:jc w:val="center"/>
              <w:rPr>
                <w:rFonts w:ascii="Times New Roman" w:hAnsi="Times New Roman" w:cs="Times New Roman"/>
                <w:b/>
                <w:sz w:val="24"/>
                <w:szCs w:val="24"/>
                <w:lang w:val="uk-UA"/>
              </w:rPr>
            </w:pPr>
            <w:r w:rsidRPr="00E165F9">
              <w:rPr>
                <w:rFonts w:ascii="Times New Roman" w:hAnsi="Times New Roman" w:cs="Times New Roman"/>
                <w:b/>
                <w:sz w:val="24"/>
                <w:szCs w:val="24"/>
                <w:lang w:val="uk-UA"/>
              </w:rPr>
              <w:t>-</w:t>
            </w:r>
          </w:p>
        </w:tc>
      </w:tr>
      <w:tr w:rsidR="008565D6" w:rsidRPr="00E165F9" w14:paraId="62B5A2E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83B7AC6"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5.</w:t>
            </w:r>
          </w:p>
        </w:tc>
        <w:tc>
          <w:tcPr>
            <w:tcW w:w="4116" w:type="dxa"/>
            <w:tcBorders>
              <w:top w:val="single" w:sz="4" w:space="0" w:color="auto"/>
              <w:left w:val="single" w:sz="4" w:space="0" w:color="auto"/>
              <w:bottom w:val="single" w:sz="4" w:space="0" w:color="auto"/>
              <w:right w:val="single" w:sz="4" w:space="0" w:color="auto"/>
            </w:tcBorders>
          </w:tcPr>
          <w:p w14:paraId="7CE1ECAC"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Відповідальний виконавець Програми: </w:t>
            </w:r>
          </w:p>
          <w:p w14:paraId="02416E29"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232BCF1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Управління праці та соціального захисту населення виконавчого комітету Вараської міської ради</w:t>
            </w:r>
            <w:r w:rsidR="00AE4616" w:rsidRPr="00E165F9">
              <w:rPr>
                <w:rFonts w:ascii="Times New Roman" w:hAnsi="Times New Roman" w:cs="Times New Roman"/>
                <w:sz w:val="24"/>
                <w:szCs w:val="24"/>
                <w:lang w:val="uk-UA"/>
              </w:rPr>
              <w:t xml:space="preserve"> (2021 рік)</w:t>
            </w:r>
            <w:r w:rsidRPr="00E165F9">
              <w:rPr>
                <w:rFonts w:ascii="Times New Roman" w:hAnsi="Times New Roman" w:cs="Times New Roman"/>
                <w:sz w:val="24"/>
                <w:szCs w:val="24"/>
                <w:lang w:val="uk-UA"/>
              </w:rPr>
              <w:t>/ Департамент соціального захисту та гідності виконавчого комітету Вараської міської ради</w:t>
            </w:r>
          </w:p>
        </w:tc>
      </w:tr>
      <w:tr w:rsidR="008565D6" w:rsidRPr="00E165F9" w14:paraId="4E1D711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D36F25F"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6.</w:t>
            </w:r>
          </w:p>
        </w:tc>
        <w:tc>
          <w:tcPr>
            <w:tcW w:w="4116" w:type="dxa"/>
            <w:tcBorders>
              <w:top w:val="single" w:sz="4" w:space="0" w:color="auto"/>
              <w:left w:val="single" w:sz="4" w:space="0" w:color="auto"/>
              <w:bottom w:val="single" w:sz="4" w:space="0" w:color="auto"/>
              <w:right w:val="single" w:sz="4" w:space="0" w:color="auto"/>
            </w:tcBorders>
          </w:tcPr>
          <w:p w14:paraId="6FFD15C7" w14:textId="77777777" w:rsidR="008565D6" w:rsidRPr="00E165F9" w:rsidRDefault="008565D6">
            <w:pPr>
              <w:pStyle w:val="HTML"/>
              <w:jc w:val="both"/>
              <w:rPr>
                <w:rFonts w:ascii="Times New Roman" w:hAnsi="Times New Roman" w:cs="Times New Roman"/>
                <w:sz w:val="24"/>
                <w:szCs w:val="24"/>
                <w:lang w:val="uk-UA"/>
              </w:rPr>
            </w:pPr>
            <w:r w:rsidRPr="00E165F9">
              <w:rPr>
                <w:rFonts w:ascii="Times New Roman" w:hAnsi="Times New Roman" w:cs="Times New Roman"/>
                <w:sz w:val="24"/>
                <w:szCs w:val="24"/>
                <w:lang w:val="uk-UA"/>
              </w:rPr>
              <w:t xml:space="preserve">Учасники Програми: </w:t>
            </w:r>
          </w:p>
          <w:p w14:paraId="5B396974" w14:textId="77777777" w:rsidR="008565D6" w:rsidRPr="00E165F9" w:rsidRDefault="008565D6">
            <w:pPr>
              <w:pStyle w:val="HTML"/>
              <w:rPr>
                <w:rFonts w:ascii="Times New Roman" w:hAnsi="Times New Roman" w:cs="Times New Roman"/>
                <w:b/>
                <w:sz w:val="24"/>
                <w:szCs w:val="24"/>
                <w:lang w:val="uk-UA"/>
              </w:rPr>
            </w:pPr>
          </w:p>
        </w:tc>
        <w:tc>
          <w:tcPr>
            <w:tcW w:w="4643" w:type="dxa"/>
            <w:tcBorders>
              <w:top w:val="single" w:sz="4" w:space="0" w:color="auto"/>
              <w:left w:val="single" w:sz="4" w:space="0" w:color="auto"/>
              <w:bottom w:val="single" w:sz="4" w:space="0" w:color="auto"/>
              <w:right w:val="single" w:sz="4" w:space="0" w:color="auto"/>
            </w:tcBorders>
            <w:hideMark/>
          </w:tcPr>
          <w:p w14:paraId="448F7237"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Територіальний центр соціального обслуговування (надання соціальних послуг) міста Вараш</w:t>
            </w:r>
          </w:p>
        </w:tc>
      </w:tr>
      <w:tr w:rsidR="008565D6" w:rsidRPr="00E165F9" w14:paraId="52CB2DDB"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A8923CD"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w:t>
            </w:r>
          </w:p>
        </w:tc>
        <w:tc>
          <w:tcPr>
            <w:tcW w:w="4116" w:type="dxa"/>
            <w:tcBorders>
              <w:top w:val="single" w:sz="4" w:space="0" w:color="auto"/>
              <w:left w:val="single" w:sz="4" w:space="0" w:color="auto"/>
              <w:bottom w:val="single" w:sz="4" w:space="0" w:color="auto"/>
              <w:right w:val="single" w:sz="4" w:space="0" w:color="auto"/>
            </w:tcBorders>
            <w:hideMark/>
          </w:tcPr>
          <w:p w14:paraId="5A2F4723"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Термін реалізації Програми: </w:t>
            </w:r>
          </w:p>
        </w:tc>
        <w:tc>
          <w:tcPr>
            <w:tcW w:w="4643" w:type="dxa"/>
            <w:tcBorders>
              <w:top w:val="single" w:sz="4" w:space="0" w:color="auto"/>
              <w:left w:val="single" w:sz="4" w:space="0" w:color="auto"/>
              <w:bottom w:val="single" w:sz="4" w:space="0" w:color="auto"/>
              <w:right w:val="single" w:sz="4" w:space="0" w:color="auto"/>
            </w:tcBorders>
            <w:hideMark/>
          </w:tcPr>
          <w:p w14:paraId="62C8F77C" w14:textId="77777777" w:rsidR="008565D6" w:rsidRPr="00E165F9" w:rsidRDefault="008565D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2021-2023 роки</w:t>
            </w:r>
          </w:p>
        </w:tc>
      </w:tr>
      <w:tr w:rsidR="008565D6" w:rsidRPr="00E165F9" w14:paraId="4B386C94"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57AB1448"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7.1.</w:t>
            </w:r>
          </w:p>
        </w:tc>
        <w:tc>
          <w:tcPr>
            <w:tcW w:w="4116" w:type="dxa"/>
            <w:tcBorders>
              <w:top w:val="single" w:sz="4" w:space="0" w:color="auto"/>
              <w:left w:val="single" w:sz="4" w:space="0" w:color="auto"/>
              <w:bottom w:val="single" w:sz="4" w:space="0" w:color="auto"/>
              <w:right w:val="single" w:sz="4" w:space="0" w:color="auto"/>
            </w:tcBorders>
            <w:hideMark/>
          </w:tcPr>
          <w:p w14:paraId="5935F34F"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Етапи виконання Програми: </w:t>
            </w:r>
          </w:p>
        </w:tc>
        <w:tc>
          <w:tcPr>
            <w:tcW w:w="4643" w:type="dxa"/>
            <w:tcBorders>
              <w:top w:val="single" w:sz="4" w:space="0" w:color="auto"/>
              <w:left w:val="single" w:sz="4" w:space="0" w:color="auto"/>
              <w:bottom w:val="single" w:sz="4" w:space="0" w:color="auto"/>
              <w:right w:val="single" w:sz="4" w:space="0" w:color="auto"/>
            </w:tcBorders>
            <w:hideMark/>
          </w:tcPr>
          <w:p w14:paraId="05C3FFC9" w14:textId="77777777" w:rsidR="008565D6" w:rsidRPr="00E165F9" w:rsidRDefault="00AE4616" w:rsidP="00E165F9">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Щорічно</w:t>
            </w:r>
          </w:p>
        </w:tc>
      </w:tr>
      <w:tr w:rsidR="008565D6" w:rsidRPr="00E165F9" w14:paraId="034E378D"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4EAA4A33" w14:textId="77777777" w:rsidR="008565D6" w:rsidRPr="00E165F9" w:rsidRDefault="008565D6">
            <w:pPr>
              <w:pStyle w:val="HTML"/>
              <w:jc w:val="center"/>
              <w:rPr>
                <w:rFonts w:ascii="Times New Roman" w:hAnsi="Times New Roman" w:cs="Times New Roman"/>
                <w:sz w:val="24"/>
                <w:szCs w:val="24"/>
                <w:lang w:val="uk-UA"/>
              </w:rPr>
            </w:pPr>
            <w:r w:rsidRPr="00E165F9">
              <w:rPr>
                <w:rFonts w:ascii="Times New Roman" w:hAnsi="Times New Roman" w:cs="Times New Roman"/>
                <w:sz w:val="24"/>
                <w:szCs w:val="24"/>
                <w:lang w:val="uk-UA"/>
              </w:rPr>
              <w:t>8.</w:t>
            </w:r>
          </w:p>
        </w:tc>
        <w:tc>
          <w:tcPr>
            <w:tcW w:w="4116" w:type="dxa"/>
            <w:tcBorders>
              <w:top w:val="single" w:sz="4" w:space="0" w:color="auto"/>
              <w:left w:val="single" w:sz="4" w:space="0" w:color="auto"/>
              <w:bottom w:val="single" w:sz="4" w:space="0" w:color="auto"/>
              <w:right w:val="single" w:sz="4" w:space="0" w:color="auto"/>
            </w:tcBorders>
            <w:hideMark/>
          </w:tcPr>
          <w:p w14:paraId="75ED5799" w14:textId="77777777" w:rsidR="008565D6" w:rsidRPr="00E165F9" w:rsidRDefault="008565D6">
            <w:pPr>
              <w:pStyle w:val="HTML"/>
              <w:rPr>
                <w:rFonts w:ascii="Times New Roman" w:hAnsi="Times New Roman" w:cs="Times New Roman"/>
                <w:b/>
                <w:sz w:val="24"/>
                <w:szCs w:val="24"/>
                <w:lang w:val="uk-UA"/>
              </w:rPr>
            </w:pPr>
            <w:r w:rsidRPr="00E165F9">
              <w:rPr>
                <w:rFonts w:ascii="Times New Roman" w:hAnsi="Times New Roman" w:cs="Times New Roman"/>
                <w:sz w:val="24"/>
                <w:szCs w:val="24"/>
                <w:lang w:val="uk-UA"/>
              </w:rPr>
              <w:t xml:space="preserve">Перелік місцевих бюджетів, які беруть участь у виконанні Програми: </w:t>
            </w:r>
          </w:p>
        </w:tc>
        <w:tc>
          <w:tcPr>
            <w:tcW w:w="4643" w:type="dxa"/>
            <w:tcBorders>
              <w:top w:val="single" w:sz="4" w:space="0" w:color="auto"/>
              <w:left w:val="single" w:sz="4" w:space="0" w:color="auto"/>
              <w:bottom w:val="single" w:sz="4" w:space="0" w:color="auto"/>
              <w:right w:val="single" w:sz="4" w:space="0" w:color="auto"/>
            </w:tcBorders>
            <w:hideMark/>
          </w:tcPr>
          <w:p w14:paraId="2D4676F4" w14:textId="77777777" w:rsidR="008565D6" w:rsidRPr="00E165F9" w:rsidRDefault="008565D6">
            <w:pPr>
              <w:pStyle w:val="HTML"/>
              <w:rPr>
                <w:rFonts w:ascii="Times New Roman" w:hAnsi="Times New Roman" w:cs="Times New Roman"/>
                <w:sz w:val="24"/>
                <w:szCs w:val="24"/>
                <w:lang w:val="uk-UA"/>
              </w:rPr>
            </w:pPr>
            <w:r w:rsidRPr="00E165F9">
              <w:rPr>
                <w:rFonts w:ascii="Times New Roman" w:hAnsi="Times New Roman" w:cs="Times New Roman"/>
                <w:sz w:val="24"/>
                <w:szCs w:val="24"/>
                <w:lang w:val="uk-UA"/>
              </w:rPr>
              <w:t>Бюджет Вараської міської територіальної громади</w:t>
            </w:r>
          </w:p>
        </w:tc>
      </w:tr>
      <w:tr w:rsidR="001710D6" w:rsidRPr="001710D6" w14:paraId="50BB4F05"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6AB5C595" w14:textId="77777777" w:rsidR="008565D6" w:rsidRPr="001710D6" w:rsidRDefault="008565D6">
            <w:pPr>
              <w:pStyle w:val="HTML"/>
              <w:jc w:val="center"/>
              <w:rPr>
                <w:rFonts w:ascii="Times New Roman" w:hAnsi="Times New Roman" w:cs="Times New Roman"/>
                <w:sz w:val="24"/>
                <w:szCs w:val="24"/>
                <w:lang w:val="uk-UA"/>
              </w:rPr>
            </w:pPr>
            <w:bookmarkStart w:id="2" w:name="_Hlk106810551"/>
            <w:r w:rsidRPr="001710D6">
              <w:rPr>
                <w:rFonts w:ascii="Times New Roman" w:hAnsi="Times New Roman" w:cs="Times New Roman"/>
                <w:sz w:val="24"/>
                <w:szCs w:val="24"/>
                <w:lang w:val="uk-UA"/>
              </w:rPr>
              <w:t>9.</w:t>
            </w:r>
          </w:p>
        </w:tc>
        <w:tc>
          <w:tcPr>
            <w:tcW w:w="4116" w:type="dxa"/>
            <w:tcBorders>
              <w:top w:val="single" w:sz="4" w:space="0" w:color="auto"/>
              <w:left w:val="single" w:sz="4" w:space="0" w:color="auto"/>
              <w:bottom w:val="single" w:sz="4" w:space="0" w:color="auto"/>
              <w:right w:val="single" w:sz="4" w:space="0" w:color="auto"/>
            </w:tcBorders>
            <w:hideMark/>
          </w:tcPr>
          <w:p w14:paraId="5A69C929" w14:textId="77777777" w:rsidR="008565D6" w:rsidRPr="001710D6" w:rsidRDefault="008565D6">
            <w:pPr>
              <w:pStyle w:val="HTML"/>
              <w:jc w:val="both"/>
              <w:rPr>
                <w:rFonts w:ascii="Times New Roman" w:hAnsi="Times New Roman" w:cs="Times New Roman"/>
                <w:sz w:val="24"/>
                <w:szCs w:val="24"/>
                <w:lang w:val="uk-UA"/>
              </w:rPr>
            </w:pPr>
            <w:r w:rsidRPr="001710D6">
              <w:rPr>
                <w:rFonts w:ascii="Times New Roman" w:hAnsi="Times New Roman" w:cs="Times New Roman"/>
                <w:sz w:val="24"/>
                <w:szCs w:val="24"/>
                <w:lang w:val="uk-UA"/>
              </w:rPr>
              <w:t>Загальний обсяг фінансових ресурсів,   необхідних для реалізації Програми, тис. грн</w:t>
            </w:r>
          </w:p>
        </w:tc>
        <w:tc>
          <w:tcPr>
            <w:tcW w:w="4643" w:type="dxa"/>
            <w:tcBorders>
              <w:top w:val="single" w:sz="4" w:space="0" w:color="auto"/>
              <w:left w:val="single" w:sz="4" w:space="0" w:color="auto"/>
              <w:bottom w:val="single" w:sz="4" w:space="0" w:color="auto"/>
              <w:right w:val="single" w:sz="4" w:space="0" w:color="auto"/>
            </w:tcBorders>
            <w:hideMark/>
          </w:tcPr>
          <w:p w14:paraId="2757072F" w14:textId="63F7FBA5" w:rsidR="008565D6" w:rsidRPr="001710D6" w:rsidRDefault="008565D6" w:rsidP="00E165F9">
            <w:pPr>
              <w:pStyle w:val="HTML"/>
              <w:jc w:val="center"/>
              <w:rPr>
                <w:rFonts w:ascii="Times New Roman" w:hAnsi="Times New Roman" w:cs="Times New Roman"/>
                <w:sz w:val="24"/>
                <w:szCs w:val="24"/>
                <w:highlight w:val="yellow"/>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861820">
              <w:rPr>
                <w:rFonts w:ascii="Times New Roman" w:hAnsi="Times New Roman" w:cs="Times New Roman"/>
                <w:sz w:val="24"/>
                <w:szCs w:val="24"/>
                <w:lang w:val="uk-UA"/>
              </w:rPr>
              <w:t xml:space="preserve"> </w:t>
            </w:r>
            <w:r w:rsidR="00D01E1F"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00413653" w:rsidRPr="001710D6">
              <w:rPr>
                <w:rFonts w:ascii="Times New Roman" w:hAnsi="Times New Roman" w:cs="Times New Roman"/>
                <w:sz w:val="24"/>
                <w:szCs w:val="24"/>
                <w:lang w:val="uk-UA"/>
              </w:rPr>
              <w:t>,5</w:t>
            </w:r>
          </w:p>
        </w:tc>
      </w:tr>
      <w:bookmarkEnd w:id="2"/>
      <w:tr w:rsidR="001710D6" w:rsidRPr="001710D6" w14:paraId="650B925D" w14:textId="77777777" w:rsidTr="00E165F9">
        <w:tc>
          <w:tcPr>
            <w:tcW w:w="812" w:type="dxa"/>
            <w:tcBorders>
              <w:top w:val="single" w:sz="4" w:space="0" w:color="auto"/>
              <w:left w:val="single" w:sz="4" w:space="0" w:color="auto"/>
              <w:bottom w:val="single" w:sz="4" w:space="0" w:color="auto"/>
              <w:right w:val="single" w:sz="4" w:space="0" w:color="auto"/>
            </w:tcBorders>
          </w:tcPr>
          <w:p w14:paraId="3CD34E74" w14:textId="77777777" w:rsidR="008565D6" w:rsidRPr="001710D6" w:rsidRDefault="008565D6">
            <w:pPr>
              <w:pStyle w:val="HTML"/>
              <w:jc w:val="center"/>
              <w:rPr>
                <w:rFonts w:ascii="Times New Roman" w:hAnsi="Times New Roman" w:cs="Times New Roman"/>
                <w:sz w:val="24"/>
                <w:szCs w:val="24"/>
                <w:lang w:val="uk-UA"/>
              </w:rPr>
            </w:pPr>
          </w:p>
        </w:tc>
        <w:tc>
          <w:tcPr>
            <w:tcW w:w="4116" w:type="dxa"/>
            <w:tcBorders>
              <w:top w:val="single" w:sz="4" w:space="0" w:color="auto"/>
              <w:left w:val="single" w:sz="4" w:space="0" w:color="auto"/>
              <w:bottom w:val="single" w:sz="4" w:space="0" w:color="auto"/>
              <w:right w:val="single" w:sz="4" w:space="0" w:color="auto"/>
            </w:tcBorders>
            <w:hideMark/>
          </w:tcPr>
          <w:p w14:paraId="1175979A"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в тому числі:</w:t>
            </w:r>
          </w:p>
        </w:tc>
        <w:tc>
          <w:tcPr>
            <w:tcW w:w="4643" w:type="dxa"/>
            <w:tcBorders>
              <w:top w:val="single" w:sz="4" w:space="0" w:color="auto"/>
              <w:left w:val="single" w:sz="4" w:space="0" w:color="auto"/>
              <w:bottom w:val="single" w:sz="4" w:space="0" w:color="auto"/>
              <w:right w:val="single" w:sz="4" w:space="0" w:color="auto"/>
            </w:tcBorders>
            <w:hideMark/>
          </w:tcPr>
          <w:p w14:paraId="6745B227" w14:textId="7B98119E"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2021 рік – 10</w:t>
            </w:r>
            <w:r w:rsidR="00861820">
              <w:rPr>
                <w:rFonts w:ascii="Times New Roman" w:hAnsi="Times New Roman" w:cs="Times New Roman"/>
                <w:sz w:val="24"/>
                <w:szCs w:val="24"/>
                <w:lang w:val="uk-UA"/>
              </w:rPr>
              <w:t xml:space="preserve"> </w:t>
            </w:r>
            <w:r w:rsidRPr="001710D6">
              <w:rPr>
                <w:rFonts w:ascii="Times New Roman" w:hAnsi="Times New Roman" w:cs="Times New Roman"/>
                <w:sz w:val="24"/>
                <w:szCs w:val="24"/>
                <w:lang w:val="uk-UA"/>
              </w:rPr>
              <w:t>865,1</w:t>
            </w:r>
          </w:p>
          <w:p w14:paraId="77D07FBF" w14:textId="65EF372A"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2022 рік – 1</w:t>
            </w:r>
            <w:r w:rsidR="00434FBB" w:rsidRPr="001710D6">
              <w:rPr>
                <w:rFonts w:ascii="Times New Roman" w:hAnsi="Times New Roman" w:cs="Times New Roman"/>
                <w:sz w:val="24"/>
                <w:szCs w:val="24"/>
                <w:lang w:val="uk-UA"/>
              </w:rPr>
              <w:t xml:space="preserve">2 </w:t>
            </w:r>
            <w:r w:rsidR="00861820">
              <w:rPr>
                <w:rFonts w:ascii="Times New Roman" w:hAnsi="Times New Roman" w:cs="Times New Roman"/>
                <w:sz w:val="24"/>
                <w:szCs w:val="24"/>
                <w:lang w:val="uk-UA"/>
              </w:rPr>
              <w:t>347</w:t>
            </w:r>
            <w:r w:rsidRPr="001710D6">
              <w:rPr>
                <w:rFonts w:ascii="Times New Roman" w:hAnsi="Times New Roman" w:cs="Times New Roman"/>
                <w:sz w:val="24"/>
                <w:szCs w:val="24"/>
                <w:lang w:val="uk-UA"/>
              </w:rPr>
              <w:t>,1</w:t>
            </w:r>
          </w:p>
          <w:p w14:paraId="14C1ACB7" w14:textId="4A715708" w:rsidR="008565D6" w:rsidRPr="001710D6" w:rsidRDefault="008565D6" w:rsidP="00E165F9">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 xml:space="preserve">2023 рік – </w:t>
            </w:r>
            <w:r w:rsidR="00434FBB" w:rsidRPr="001710D6">
              <w:rPr>
                <w:rFonts w:ascii="Times New Roman" w:hAnsi="Times New Roman" w:cs="Times New Roman"/>
                <w:sz w:val="24"/>
                <w:szCs w:val="24"/>
                <w:lang w:val="uk-UA"/>
              </w:rPr>
              <w:t>12</w:t>
            </w:r>
            <w:r w:rsidR="009A3D15" w:rsidRPr="001710D6">
              <w:rPr>
                <w:rFonts w:ascii="Times New Roman" w:hAnsi="Times New Roman" w:cs="Times New Roman"/>
                <w:sz w:val="24"/>
                <w:szCs w:val="24"/>
                <w:lang w:val="uk-UA"/>
              </w:rPr>
              <w:t xml:space="preserve"> </w:t>
            </w:r>
            <w:r w:rsidR="00434FBB" w:rsidRPr="001710D6">
              <w:rPr>
                <w:rFonts w:ascii="Times New Roman" w:hAnsi="Times New Roman" w:cs="Times New Roman"/>
                <w:sz w:val="24"/>
                <w:szCs w:val="24"/>
                <w:lang w:val="uk-UA"/>
              </w:rPr>
              <w:t>442</w:t>
            </w:r>
            <w:r w:rsidRPr="001710D6">
              <w:rPr>
                <w:rFonts w:ascii="Times New Roman" w:hAnsi="Times New Roman" w:cs="Times New Roman"/>
                <w:sz w:val="24"/>
                <w:szCs w:val="24"/>
                <w:lang w:val="uk-UA"/>
              </w:rPr>
              <w:t>,3</w:t>
            </w:r>
          </w:p>
        </w:tc>
      </w:tr>
      <w:tr w:rsidR="001710D6" w:rsidRPr="001710D6" w14:paraId="6B42857C"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07FAE83C"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lastRenderedPageBreak/>
              <w:t>9.1.</w:t>
            </w:r>
          </w:p>
        </w:tc>
        <w:tc>
          <w:tcPr>
            <w:tcW w:w="4116" w:type="dxa"/>
            <w:tcBorders>
              <w:top w:val="single" w:sz="4" w:space="0" w:color="auto"/>
              <w:left w:val="single" w:sz="4" w:space="0" w:color="auto"/>
              <w:bottom w:val="single" w:sz="4" w:space="0" w:color="auto"/>
              <w:right w:val="single" w:sz="4" w:space="0" w:color="auto"/>
            </w:tcBorders>
            <w:hideMark/>
          </w:tcPr>
          <w:p w14:paraId="3FABEF3C" w14:textId="77777777" w:rsidR="008565D6" w:rsidRPr="001710D6" w:rsidRDefault="008565D6">
            <w:pPr>
              <w:pStyle w:val="HTML"/>
              <w:rPr>
                <w:rFonts w:ascii="Times New Roman" w:hAnsi="Times New Roman" w:cs="Times New Roman"/>
                <w:b/>
                <w:sz w:val="24"/>
                <w:szCs w:val="24"/>
                <w:lang w:val="uk-UA"/>
              </w:rPr>
            </w:pPr>
            <w:r w:rsidRPr="001710D6">
              <w:rPr>
                <w:rFonts w:ascii="Times New Roman" w:hAnsi="Times New Roman" w:cs="Times New Roman"/>
                <w:sz w:val="24"/>
                <w:szCs w:val="24"/>
                <w:lang w:val="uk-UA"/>
              </w:rPr>
              <w:t>коштів місцевого бюджету, тис. грн</w:t>
            </w:r>
          </w:p>
        </w:tc>
        <w:tc>
          <w:tcPr>
            <w:tcW w:w="4643" w:type="dxa"/>
            <w:tcBorders>
              <w:top w:val="single" w:sz="4" w:space="0" w:color="auto"/>
              <w:left w:val="single" w:sz="4" w:space="0" w:color="auto"/>
              <w:bottom w:val="single" w:sz="4" w:space="0" w:color="auto"/>
              <w:right w:val="single" w:sz="4" w:space="0" w:color="auto"/>
            </w:tcBorders>
            <w:hideMark/>
          </w:tcPr>
          <w:p w14:paraId="4205956E" w14:textId="545ADA77" w:rsidR="008565D6" w:rsidRPr="001710D6" w:rsidRDefault="008565D6" w:rsidP="001710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3</w:t>
            </w:r>
            <w:r w:rsidR="001710D6" w:rsidRPr="001710D6">
              <w:rPr>
                <w:rFonts w:ascii="Times New Roman" w:hAnsi="Times New Roman" w:cs="Times New Roman"/>
                <w:sz w:val="24"/>
                <w:szCs w:val="24"/>
                <w:lang w:val="uk-UA"/>
              </w:rPr>
              <w:t>5</w:t>
            </w:r>
            <w:r w:rsidR="00AE4616" w:rsidRPr="001710D6">
              <w:rPr>
                <w:rFonts w:ascii="Times New Roman" w:hAnsi="Times New Roman" w:cs="Times New Roman"/>
                <w:sz w:val="24"/>
                <w:szCs w:val="24"/>
                <w:lang w:val="uk-UA"/>
              </w:rPr>
              <w:t xml:space="preserve"> </w:t>
            </w:r>
            <w:r w:rsidR="009A3D15" w:rsidRPr="001710D6">
              <w:rPr>
                <w:rFonts w:ascii="Times New Roman" w:hAnsi="Times New Roman" w:cs="Times New Roman"/>
                <w:sz w:val="24"/>
                <w:szCs w:val="24"/>
                <w:lang w:val="uk-UA"/>
              </w:rPr>
              <w:t>6</w:t>
            </w:r>
            <w:r w:rsidR="00861820">
              <w:rPr>
                <w:rFonts w:ascii="Times New Roman" w:hAnsi="Times New Roman" w:cs="Times New Roman"/>
                <w:sz w:val="24"/>
                <w:szCs w:val="24"/>
                <w:lang w:val="uk-UA"/>
              </w:rPr>
              <w:t>54</w:t>
            </w:r>
            <w:r w:rsidRPr="001710D6">
              <w:rPr>
                <w:rFonts w:ascii="Times New Roman" w:hAnsi="Times New Roman" w:cs="Times New Roman"/>
                <w:sz w:val="24"/>
                <w:szCs w:val="24"/>
                <w:lang w:val="uk-UA"/>
              </w:rPr>
              <w:t>,5</w:t>
            </w:r>
          </w:p>
        </w:tc>
      </w:tr>
      <w:tr w:rsidR="008565D6" w:rsidRPr="00BD4BC8" w14:paraId="57385F09" w14:textId="77777777" w:rsidTr="00E165F9">
        <w:tc>
          <w:tcPr>
            <w:tcW w:w="812" w:type="dxa"/>
            <w:tcBorders>
              <w:top w:val="single" w:sz="4" w:space="0" w:color="auto"/>
              <w:left w:val="single" w:sz="4" w:space="0" w:color="auto"/>
              <w:bottom w:val="single" w:sz="4" w:space="0" w:color="auto"/>
              <w:right w:val="single" w:sz="4" w:space="0" w:color="auto"/>
            </w:tcBorders>
            <w:hideMark/>
          </w:tcPr>
          <w:p w14:paraId="7207CECB" w14:textId="77777777" w:rsidR="008565D6" w:rsidRPr="001710D6" w:rsidRDefault="008565D6">
            <w:pPr>
              <w:pStyle w:val="HTML"/>
              <w:jc w:val="center"/>
              <w:rPr>
                <w:rFonts w:ascii="Times New Roman" w:hAnsi="Times New Roman" w:cs="Times New Roman"/>
                <w:sz w:val="24"/>
                <w:szCs w:val="24"/>
                <w:lang w:val="uk-UA"/>
              </w:rPr>
            </w:pPr>
            <w:r w:rsidRPr="001710D6">
              <w:rPr>
                <w:rFonts w:ascii="Times New Roman" w:hAnsi="Times New Roman" w:cs="Times New Roman"/>
                <w:sz w:val="24"/>
                <w:szCs w:val="24"/>
                <w:lang w:val="uk-UA"/>
              </w:rPr>
              <w:t>9.2.</w:t>
            </w:r>
          </w:p>
        </w:tc>
        <w:tc>
          <w:tcPr>
            <w:tcW w:w="4116" w:type="dxa"/>
            <w:tcBorders>
              <w:top w:val="single" w:sz="4" w:space="0" w:color="auto"/>
              <w:left w:val="single" w:sz="4" w:space="0" w:color="auto"/>
              <w:bottom w:val="single" w:sz="4" w:space="0" w:color="auto"/>
              <w:right w:val="single" w:sz="4" w:space="0" w:color="auto"/>
            </w:tcBorders>
            <w:hideMark/>
          </w:tcPr>
          <w:p w14:paraId="30953F8D"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коштів інших джерел</w:t>
            </w:r>
          </w:p>
        </w:tc>
        <w:tc>
          <w:tcPr>
            <w:tcW w:w="4643" w:type="dxa"/>
            <w:tcBorders>
              <w:top w:val="single" w:sz="4" w:space="0" w:color="auto"/>
              <w:left w:val="single" w:sz="4" w:space="0" w:color="auto"/>
              <w:bottom w:val="single" w:sz="4" w:space="0" w:color="auto"/>
              <w:right w:val="single" w:sz="4" w:space="0" w:color="auto"/>
            </w:tcBorders>
            <w:hideMark/>
          </w:tcPr>
          <w:p w14:paraId="68B3DD29" w14:textId="77777777" w:rsidR="008565D6" w:rsidRPr="001710D6" w:rsidRDefault="008565D6">
            <w:pPr>
              <w:pStyle w:val="HTML"/>
              <w:rPr>
                <w:rFonts w:ascii="Times New Roman" w:hAnsi="Times New Roman" w:cs="Times New Roman"/>
                <w:sz w:val="24"/>
                <w:szCs w:val="24"/>
                <w:lang w:val="uk-UA"/>
              </w:rPr>
            </w:pPr>
            <w:r w:rsidRPr="001710D6">
              <w:rPr>
                <w:rFonts w:ascii="Times New Roman" w:hAnsi="Times New Roman" w:cs="Times New Roman"/>
                <w:sz w:val="24"/>
                <w:szCs w:val="24"/>
                <w:lang w:val="uk-UA"/>
              </w:rPr>
              <w:t>По факту надходжень</w:t>
            </w:r>
          </w:p>
        </w:tc>
      </w:tr>
    </w:tbl>
    <w:p w14:paraId="540E0B50" w14:textId="77777777" w:rsidR="000325C5" w:rsidRDefault="000325C5"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bookmarkStart w:id="3" w:name="_Hlk76976567"/>
      <w:bookmarkEnd w:id="0"/>
    </w:p>
    <w:p w14:paraId="28A2C0C0" w14:textId="2FCFDAEA" w:rsidR="008565D6" w:rsidRPr="00E165F9" w:rsidRDefault="008565D6" w:rsidP="00001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 w:val="28"/>
          <w:szCs w:val="28"/>
        </w:rPr>
      </w:pPr>
      <w:r w:rsidRPr="00E165F9">
        <w:rPr>
          <w:b/>
          <w:sz w:val="28"/>
          <w:szCs w:val="28"/>
        </w:rPr>
        <w:t>1. Визначення проблеми, на розв'язання якої спрямована Програма</w:t>
      </w:r>
    </w:p>
    <w:p w14:paraId="06C94F7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3FAF15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Конституція України гарантує соціальний захист та гідний рівень життя кожному громадянину України. Соціально-економічна ситуація, що склалася на сучасному етапі розвитку України, кризові явища у сфері економіки і фінансів зумовлюють необхідність підтримки соціально незахищених верств населення Вараської міської територіальної громади.</w:t>
      </w:r>
    </w:p>
    <w:p w14:paraId="7D0926F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Щороку зростає кількість звернень громадян, які на даний час гостро потребують адресної грошової допомоги</w:t>
      </w:r>
      <w:r w:rsidR="003419A0" w:rsidRPr="003419A0">
        <w:rPr>
          <w:sz w:val="28"/>
          <w:szCs w:val="28"/>
          <w:lang w:val="ru-RU"/>
        </w:rPr>
        <w:t>,</w:t>
      </w:r>
      <w:r w:rsidRPr="00E165F9">
        <w:rPr>
          <w:sz w:val="28"/>
          <w:szCs w:val="28"/>
        </w:rPr>
        <w:t xml:space="preserve"> </w:t>
      </w:r>
      <w:r w:rsidR="003419A0">
        <w:rPr>
          <w:sz w:val="28"/>
          <w:szCs w:val="28"/>
        </w:rPr>
        <w:t>у</w:t>
      </w:r>
      <w:r w:rsidRPr="00E165F9">
        <w:rPr>
          <w:sz w:val="28"/>
          <w:szCs w:val="28"/>
        </w:rPr>
        <w:t xml:space="preserve"> зв'язку із складними життєвими обставинами.</w:t>
      </w:r>
    </w:p>
    <w:p w14:paraId="6327B61A" w14:textId="39D4E0C4" w:rsidR="008565D6"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36BF9DD7" w14:textId="77777777" w:rsidR="000325C5" w:rsidRPr="00E165F9" w:rsidRDefault="000325C5"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81F976"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2. Визначення мети Програми</w:t>
      </w:r>
    </w:p>
    <w:p w14:paraId="664BDA90"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14:paraId="1DA890A9" w14:textId="76738930" w:rsidR="002005FF"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Програма соціальної допомоги та підтримки мешканців Вараської міської територіальної громади на 2021-2023 роки розроблена з метою покращення матеріального стану та умов проживання ветеранів війни, реабілітованих осіб та членів їх сімей, які були примусово переселені</w:t>
      </w:r>
      <w:r w:rsidR="00D374C1" w:rsidRPr="00BD4BC8">
        <w:rPr>
          <w:sz w:val="28"/>
          <w:szCs w:val="28"/>
        </w:rPr>
        <w:t>;</w:t>
      </w:r>
      <w:r w:rsidRPr="00BD4BC8">
        <w:rPr>
          <w:sz w:val="28"/>
          <w:szCs w:val="28"/>
        </w:rPr>
        <w:t xml:space="preserve"> осіб, нагороджених Почесною відзнакою до 65-ї річниці утворення УПА</w:t>
      </w:r>
      <w:r w:rsidR="00D374C1" w:rsidRPr="00BD4BC8">
        <w:rPr>
          <w:sz w:val="28"/>
          <w:szCs w:val="28"/>
        </w:rPr>
        <w:t>;</w:t>
      </w:r>
      <w:r w:rsidRPr="00BD4BC8">
        <w:rPr>
          <w:sz w:val="28"/>
          <w:szCs w:val="28"/>
        </w:rPr>
        <w:t xml:space="preserve"> одиноких малозабезпечених осіб з інвалідністю та громадян похилого віку</w:t>
      </w:r>
      <w:r w:rsidR="00D374C1" w:rsidRPr="00BD4BC8">
        <w:rPr>
          <w:sz w:val="28"/>
          <w:szCs w:val="28"/>
        </w:rPr>
        <w:t>;</w:t>
      </w:r>
      <w:r w:rsidRPr="00BD4BC8">
        <w:rPr>
          <w:sz w:val="28"/>
          <w:szCs w:val="28"/>
        </w:rPr>
        <w:t xml:space="preserve"> учасників ліквідації наслідків аварії на ЧАЕС та інших незахищених верств населення</w:t>
      </w:r>
      <w:r w:rsidR="00D374C1" w:rsidRPr="00BD4BC8">
        <w:rPr>
          <w:sz w:val="28"/>
          <w:szCs w:val="28"/>
        </w:rPr>
        <w:t>;</w:t>
      </w:r>
      <w:r w:rsidRPr="00BD4BC8">
        <w:rPr>
          <w:sz w:val="28"/>
          <w:szCs w:val="28"/>
        </w:rPr>
        <w:t xml:space="preserve"> створення умов для організації належної роботи ветеранських громадських організацій</w:t>
      </w:r>
      <w:r w:rsidR="00D374C1" w:rsidRPr="00BD4BC8">
        <w:rPr>
          <w:sz w:val="28"/>
          <w:szCs w:val="28"/>
        </w:rPr>
        <w:t xml:space="preserve">; </w:t>
      </w:r>
      <w:r w:rsidRPr="00BD4BC8">
        <w:rPr>
          <w:sz w:val="28"/>
          <w:szCs w:val="28"/>
        </w:rPr>
        <w:t>соціального захисту та підтримки учасників антитерористичної операції, осіб, які брали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(далі учасники АТО, учасники заходів із забезпечення національної безпеки і оборони) та членів їх сімей</w:t>
      </w:r>
      <w:r w:rsidR="00D374C1" w:rsidRPr="00BD4BC8">
        <w:rPr>
          <w:color w:val="333333"/>
          <w:sz w:val="28"/>
          <w:szCs w:val="28"/>
          <w:shd w:val="clear" w:color="auto" w:fill="FFFFFF"/>
        </w:rPr>
        <w:t>;</w:t>
      </w:r>
      <w:r w:rsidR="00FE1B44" w:rsidRPr="00BD4BC8">
        <w:rPr>
          <w:color w:val="333333"/>
          <w:sz w:val="28"/>
          <w:szCs w:val="28"/>
          <w:shd w:val="clear" w:color="auto" w:fill="FFFFFF"/>
        </w:rPr>
        <w:t xml:space="preserve"> </w:t>
      </w:r>
      <w:r w:rsidR="00694A89" w:rsidRPr="00BD4BC8">
        <w:rPr>
          <w:sz w:val="28"/>
          <w:szCs w:val="28"/>
        </w:rPr>
        <w:t xml:space="preserve">членів сімей </w:t>
      </w:r>
      <w:r w:rsidR="004114ED" w:rsidRPr="00BD4BC8">
        <w:rPr>
          <w:sz w:val="28"/>
          <w:szCs w:val="28"/>
        </w:rPr>
        <w:t xml:space="preserve">військовослужбовців, </w:t>
      </w:r>
      <w:r w:rsidR="008C029B" w:rsidRPr="00BD4BC8">
        <w:rPr>
          <w:sz w:val="28"/>
          <w:szCs w:val="28"/>
        </w:rPr>
        <w:t>які</w:t>
      </w:r>
      <w:r w:rsidR="00694A89" w:rsidRPr="00BD4BC8">
        <w:rPr>
          <w:sz w:val="28"/>
          <w:szCs w:val="28"/>
        </w:rPr>
        <w:t xml:space="preserve"> були</w:t>
      </w:r>
      <w:r w:rsidR="008C029B" w:rsidRPr="00BD4BC8">
        <w:rPr>
          <w:sz w:val="28"/>
          <w:szCs w:val="28"/>
        </w:rPr>
        <w:t xml:space="preserve"> призвані на військову службу до збройних сил України</w:t>
      </w:r>
      <w:r w:rsidR="00D374C1" w:rsidRPr="00BD4BC8">
        <w:rPr>
          <w:sz w:val="28"/>
          <w:szCs w:val="28"/>
        </w:rPr>
        <w:t>,</w:t>
      </w:r>
      <w:r w:rsidR="008C029B" w:rsidRPr="00BD4BC8">
        <w:rPr>
          <w:sz w:val="28"/>
          <w:szCs w:val="28"/>
        </w:rPr>
        <w:t xml:space="preserve"> інших військових формувань України і</w:t>
      </w:r>
      <w:r w:rsidR="004114ED" w:rsidRPr="00BD4BC8">
        <w:rPr>
          <w:sz w:val="28"/>
          <w:szCs w:val="28"/>
        </w:rPr>
        <w:t xml:space="preserve"> загинули </w:t>
      </w:r>
      <w:r w:rsidR="00694A89" w:rsidRPr="00BD4BC8">
        <w:rPr>
          <w:sz w:val="28"/>
          <w:szCs w:val="28"/>
        </w:rPr>
        <w:t xml:space="preserve">(померли) </w:t>
      </w:r>
      <w:r w:rsidR="004114ED" w:rsidRPr="00BD4BC8">
        <w:rPr>
          <w:sz w:val="28"/>
          <w:szCs w:val="28"/>
        </w:rPr>
        <w:t xml:space="preserve">під час виконання </w:t>
      </w:r>
      <w:r w:rsidR="00577A45" w:rsidRPr="00BD4BC8">
        <w:rPr>
          <w:sz w:val="28"/>
          <w:szCs w:val="28"/>
        </w:rPr>
        <w:t xml:space="preserve">заходів із забезпечення </w:t>
      </w:r>
      <w:r w:rsidR="004114ED" w:rsidRPr="00BD4BC8">
        <w:rPr>
          <w:sz w:val="28"/>
          <w:szCs w:val="28"/>
        </w:rPr>
        <w:t>захисту та оборони суверенітету</w:t>
      </w:r>
      <w:r w:rsidR="00694A89" w:rsidRPr="00BD4BC8">
        <w:rPr>
          <w:sz w:val="28"/>
          <w:szCs w:val="28"/>
        </w:rPr>
        <w:t>,</w:t>
      </w:r>
      <w:r w:rsidR="004114ED" w:rsidRPr="00BD4BC8">
        <w:rPr>
          <w:sz w:val="28"/>
          <w:szCs w:val="28"/>
        </w:rPr>
        <w:t xml:space="preserve"> територіальної цілісності України</w:t>
      </w:r>
      <w:r w:rsidR="008C029B" w:rsidRPr="00BD4BC8">
        <w:rPr>
          <w:sz w:val="28"/>
          <w:szCs w:val="28"/>
        </w:rPr>
        <w:t xml:space="preserve">, </w:t>
      </w:r>
      <w:r w:rsidR="002005FF" w:rsidRPr="00BD4BC8">
        <w:rPr>
          <w:sz w:val="28"/>
          <w:szCs w:val="28"/>
        </w:rPr>
        <w:t>яким не встановлено статус учасника бойових дій (далі військовослужбовці).</w:t>
      </w:r>
    </w:p>
    <w:p w14:paraId="0DD86245" w14:textId="66C26781"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Програмою також передбачено відшкодування компенсаційних виплат за пільговий проїзд та надання пільг з послуг зв’язку окремим категоріям громадян, а також відшкодування особам, які постраждали внаслідок Чорнобильської катастрофи 1 та 2 категорії вартості проїзду міжміським транспортом.</w:t>
      </w:r>
    </w:p>
    <w:p w14:paraId="5B15B4BE" w14:textId="5252F100" w:rsidR="00E27C15" w:rsidRPr="00BD4BC8" w:rsidRDefault="008565D6" w:rsidP="00E27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Метою програми також є забезпечення необхідних умов для ефективного здійснення соціального захисту громадян, сприяння сім'ям, надання матеріальної підтримки </w:t>
      </w:r>
      <w:r w:rsidR="003419A0" w:rsidRPr="00BD4BC8">
        <w:rPr>
          <w:sz w:val="28"/>
          <w:szCs w:val="28"/>
        </w:rPr>
        <w:t>мешканцям</w:t>
      </w:r>
      <w:r w:rsidRPr="00BD4BC8">
        <w:rPr>
          <w:sz w:val="28"/>
          <w:szCs w:val="28"/>
        </w:rPr>
        <w:t xml:space="preserve"> </w:t>
      </w:r>
      <w:r w:rsidR="00AE4616" w:rsidRPr="00BD4BC8">
        <w:rPr>
          <w:sz w:val="28"/>
          <w:szCs w:val="28"/>
        </w:rPr>
        <w:t>Вараської міської територіальної громади</w:t>
      </w:r>
      <w:r w:rsidRPr="00BD4BC8">
        <w:rPr>
          <w:sz w:val="28"/>
          <w:szCs w:val="28"/>
        </w:rPr>
        <w:t xml:space="preserve"> при народженні двійні, трійні і більше дітей, створення умов безпечного материнства, </w:t>
      </w:r>
      <w:r w:rsidRPr="00BD4BC8">
        <w:rPr>
          <w:sz w:val="28"/>
          <w:szCs w:val="28"/>
        </w:rPr>
        <w:lastRenderedPageBreak/>
        <w:t>удосконалення планування сім’ї, збереження репродуктивного здоров’я населення, покращання демографічних процесів у територіальній громаді</w:t>
      </w:r>
      <w:r w:rsidR="00E27C15" w:rsidRPr="00BD4BC8">
        <w:rPr>
          <w:sz w:val="28"/>
          <w:szCs w:val="28"/>
        </w:rPr>
        <w:t>, а також удосконалення системи оздоровлення та відпочинку дітей, забезпечення надання державних гарантій щодо доступності та якості відповідних послуг, створення сприятливих умов для якісного оздоровлення та відпочинку дітей, зміцнення їх фізичного та психічного здоров’я шляхом належної організації відпочинкових та оздоровчих заходів.</w:t>
      </w:r>
    </w:p>
    <w:p w14:paraId="6B1B6BEE" w14:textId="77777777" w:rsidR="00BD4BC8" w:rsidRDefault="00BD4BC8" w:rsidP="009A3D15">
      <w:pPr>
        <w:widowControl/>
        <w:autoSpaceDE/>
        <w:autoSpaceDN/>
        <w:adjustRightInd/>
        <w:spacing w:after="200" w:line="276" w:lineRule="auto"/>
        <w:jc w:val="center"/>
        <w:rPr>
          <w:b/>
          <w:sz w:val="28"/>
          <w:szCs w:val="28"/>
        </w:rPr>
      </w:pPr>
    </w:p>
    <w:p w14:paraId="22B42E74" w14:textId="794BC6ED" w:rsidR="008565D6" w:rsidRPr="00E165F9" w:rsidRDefault="008565D6" w:rsidP="009A3D15">
      <w:pPr>
        <w:widowControl/>
        <w:autoSpaceDE/>
        <w:autoSpaceDN/>
        <w:adjustRightInd/>
        <w:spacing w:after="200" w:line="276" w:lineRule="auto"/>
        <w:jc w:val="center"/>
        <w:rPr>
          <w:b/>
          <w:sz w:val="28"/>
          <w:szCs w:val="28"/>
        </w:rPr>
      </w:pPr>
      <w:r w:rsidRPr="00E165F9">
        <w:rPr>
          <w:b/>
          <w:sz w:val="28"/>
          <w:szCs w:val="28"/>
        </w:rPr>
        <w:t>3. Обґрунтування шляхів і засобів розв'язання проблеми, строки виконання Програми</w:t>
      </w:r>
    </w:p>
    <w:p w14:paraId="7566D67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053F0B5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З метою розв'язання проблемних питань виникає необхідність у наданні адресної соціальної допомоги найбільш незахищеним верствам населення та іншим громадянам, які опинились у скрутних життєвих обставинах, а саме: </w:t>
      </w:r>
    </w:p>
    <w:p w14:paraId="5EA20C26" w14:textId="12A0DDDF"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 xml:space="preserve">- відповідно до постанови Кабінету Міністрів України від 31.01.2007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 допомога на поховання, у розмірі, встановленому </w:t>
      </w:r>
      <w:r w:rsidR="003419A0" w:rsidRPr="00BD4BC8">
        <w:rPr>
          <w:sz w:val="28"/>
          <w:szCs w:val="28"/>
        </w:rPr>
        <w:t>рішення</w:t>
      </w:r>
      <w:r w:rsidR="002705AF" w:rsidRPr="00BD4BC8">
        <w:rPr>
          <w:sz w:val="28"/>
          <w:szCs w:val="28"/>
        </w:rPr>
        <w:t>м</w:t>
      </w:r>
      <w:r w:rsidR="003419A0" w:rsidRPr="00BD4BC8">
        <w:rPr>
          <w:sz w:val="28"/>
          <w:szCs w:val="28"/>
        </w:rPr>
        <w:t xml:space="preserve"> Вараської міської ради</w:t>
      </w:r>
      <w:r w:rsidRPr="00BD4BC8">
        <w:rPr>
          <w:sz w:val="28"/>
          <w:szCs w:val="28"/>
        </w:rPr>
        <w:t xml:space="preserve"> виходячи з вартості ритуальних послуг; </w:t>
      </w:r>
    </w:p>
    <w:p w14:paraId="09B8F2F6" w14:textId="77777777" w:rsidR="008565D6" w:rsidRPr="00BD4BC8" w:rsidRDefault="008565D6" w:rsidP="008565D6">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xml:space="preserve">- відповідно до статті 19 Закону України «Про державні соціальні стандарти та державні соціальні гарантії» - адресна матеріальна допомога громадянам, які опинились у скрутних життєвих обставинах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174D8316"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грошова матеріальна допомога до державних свят та пам’ятних дат ветеранам війни, реабілітованим громадянам та членам їх сімей, які були примусово переселені; матеріальна допомога громадянам, яким виповнилося 90 і більше років; матеріальна допомога одиноким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матеріальна допомога учасникам ліквідації наслідків аварії на ЧАЕС 1,</w:t>
      </w:r>
      <w:r w:rsidR="00E41D28" w:rsidRPr="00BD4BC8">
        <w:rPr>
          <w:sz w:val="28"/>
          <w:szCs w:val="28"/>
        </w:rPr>
        <w:t xml:space="preserve"> </w:t>
      </w:r>
      <w:r w:rsidRPr="00BD4BC8">
        <w:rPr>
          <w:sz w:val="28"/>
          <w:szCs w:val="28"/>
        </w:rPr>
        <w:t>2,</w:t>
      </w:r>
      <w:r w:rsidR="00E41D28" w:rsidRPr="00BD4BC8">
        <w:rPr>
          <w:sz w:val="28"/>
          <w:szCs w:val="28"/>
        </w:rPr>
        <w:t xml:space="preserve"> </w:t>
      </w:r>
      <w:r w:rsidRPr="00BD4BC8">
        <w:rPr>
          <w:sz w:val="28"/>
          <w:szCs w:val="28"/>
        </w:rPr>
        <w:t>3 категорій,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w:t>
      </w:r>
    </w:p>
    <w:p w14:paraId="13AAB3EB" w14:textId="77777777" w:rsidR="008565D6" w:rsidRPr="00BD4BC8"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BD4BC8">
        <w:rPr>
          <w:sz w:val="28"/>
          <w:szCs w:val="28"/>
        </w:rPr>
        <w:t>- відповідно до підпункту 2 пункту а частини першої статті 34 Закону України «Про місцеве самоврядування в Україні» - одноразова матеріальна допомога учасникам АТО, учасникам заходів із забезпечення національної безпеки і оборони та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w:t>
      </w:r>
    </w:p>
    <w:p w14:paraId="16C4F872"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lastRenderedPageBreak/>
        <w:t>Одноразова матеріальна допомога надається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(2021рік)/Департамент</w:t>
      </w:r>
      <w:r w:rsidR="002705AF" w:rsidRPr="00BD4BC8">
        <w:rPr>
          <w:sz w:val="28"/>
          <w:szCs w:val="28"/>
        </w:rPr>
        <w:t>ом</w:t>
      </w:r>
      <w:r w:rsidR="003419A0" w:rsidRPr="00BD4BC8">
        <w:rPr>
          <w:sz w:val="28"/>
          <w:szCs w:val="28"/>
        </w:rPr>
        <w:t xml:space="preserve"> соціального захисту та гідності</w:t>
      </w:r>
      <w:r w:rsidRPr="00BD4BC8">
        <w:rPr>
          <w:sz w:val="28"/>
          <w:szCs w:val="28"/>
        </w:rPr>
        <w:t xml:space="preserve"> </w:t>
      </w:r>
      <w:r w:rsidR="003419A0" w:rsidRPr="00BD4BC8">
        <w:rPr>
          <w:sz w:val="28"/>
          <w:szCs w:val="28"/>
        </w:rPr>
        <w:t xml:space="preserve">виконавчого комітету Вараської міської ради </w:t>
      </w:r>
      <w:r w:rsidRPr="00BD4BC8">
        <w:rPr>
          <w:sz w:val="28"/>
          <w:szCs w:val="28"/>
        </w:rPr>
        <w:t>на підставі таких документів:</w:t>
      </w:r>
    </w:p>
    <w:p w14:paraId="1D7BD820" w14:textId="77777777" w:rsidR="008565D6" w:rsidRPr="00BD4BC8" w:rsidRDefault="008565D6" w:rsidP="008565D6">
      <w:pPr>
        <w:pStyle w:val="1"/>
        <w:widowControl w:val="0"/>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особиста заява учасника АТО, учасника заходів із забезпечення національної безпеки і оборони, який на момент проходження служби в АТО чи Операції Об’єднаних сил був зареєстрований на території Вараської міської територіальної громади;</w:t>
      </w:r>
    </w:p>
    <w:p w14:paraId="331F0BA2" w14:textId="77777777" w:rsidR="008565D6" w:rsidRPr="00BD4BC8" w:rsidRDefault="008565D6" w:rsidP="008565D6">
      <w:pPr>
        <w:pStyle w:val="1"/>
        <w:widowControl w:val="0"/>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240" w:lineRule="auto"/>
        <w:ind w:left="567"/>
        <w:jc w:val="both"/>
        <w:rPr>
          <w:rFonts w:ascii="Times New Roman" w:hAnsi="Times New Roman" w:cs="Times New Roman"/>
          <w:sz w:val="28"/>
          <w:szCs w:val="28"/>
          <w:lang w:val="uk-UA"/>
        </w:rPr>
      </w:pPr>
      <w:r w:rsidRPr="00BD4BC8">
        <w:rPr>
          <w:rFonts w:ascii="Times New Roman" w:hAnsi="Times New Roman" w:cs="Times New Roman"/>
          <w:sz w:val="28"/>
          <w:szCs w:val="28"/>
          <w:lang w:val="uk-UA"/>
        </w:rPr>
        <w:t xml:space="preserve">копія посвідчення учасника бойових дій або копія довідки згідно з додатком 1 або додатком 4 до </w:t>
      </w:r>
      <w:r w:rsidRPr="00BD4BC8">
        <w:rPr>
          <w:rStyle w:val="rvts23"/>
          <w:rFonts w:eastAsia="SimSun"/>
          <w:sz w:val="28"/>
          <w:szCs w:val="28"/>
          <w:lang w:val="uk-UA"/>
        </w:rPr>
        <w:t>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sidRPr="00BD4BC8">
        <w:rPr>
          <w:rFonts w:ascii="Times New Roman" w:hAnsi="Times New Roman" w:cs="Times New Roman"/>
          <w:sz w:val="28"/>
          <w:szCs w:val="28"/>
          <w:lang w:val="uk-UA"/>
        </w:rPr>
        <w:t>, який затверджений постановою Кабінету Міністрів України від 20.08.2014 №413 - у разі, якщо статус учасника бойових дій не встановлено;</w:t>
      </w:r>
    </w:p>
    <w:p w14:paraId="490E0EAE"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паспорта учасника АТО, учасника заходів із забезпечення національної безпеки і оборони (1-2 сторінки та сторінка місця реєстрації);</w:t>
      </w:r>
    </w:p>
    <w:p w14:paraId="3B561855" w14:textId="77777777" w:rsidR="008565D6" w:rsidRPr="00BD4BC8" w:rsidRDefault="008565D6" w:rsidP="008565D6">
      <w:pPr>
        <w:pStyle w:val="ac"/>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rPr>
          <w:sz w:val="28"/>
          <w:szCs w:val="28"/>
        </w:rPr>
      </w:pPr>
      <w:r w:rsidRPr="00BD4BC8">
        <w:rPr>
          <w:sz w:val="28"/>
          <w:szCs w:val="28"/>
        </w:rPr>
        <w:t>копія ідентифікаційного коду заявника.</w:t>
      </w:r>
    </w:p>
    <w:p w14:paraId="70F036A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Форма заяви затверджується управлінням праці та соціального захисту населення виконавчого комітету Вараської міської ради</w:t>
      </w:r>
      <w:r w:rsidR="003419A0" w:rsidRPr="00BD4BC8">
        <w:rPr>
          <w:sz w:val="28"/>
          <w:szCs w:val="28"/>
        </w:rPr>
        <w:t xml:space="preserve"> (2021рік)/ Департаментом соціального захисту та гідності виконавчого комітету Вараської міської ради</w:t>
      </w:r>
      <w:r w:rsidRPr="00BD4BC8">
        <w:rPr>
          <w:sz w:val="28"/>
          <w:szCs w:val="28"/>
        </w:rPr>
        <w:t xml:space="preserve">. </w:t>
      </w:r>
    </w:p>
    <w:p w14:paraId="4A6E0407"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Одноразова матеріальна допомога надається одноразово.</w:t>
      </w:r>
    </w:p>
    <w:p w14:paraId="799D6C83" w14:textId="77777777" w:rsidR="008565D6" w:rsidRPr="00BD4BC8" w:rsidRDefault="008565D6" w:rsidP="00341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Виплата матеріальної одноразової допомоги проводиться на підставі підтверджуючих документів заявника за наказом начальника управління праці та соціального захисту населення виконавчого комітету Вараської міської ради</w:t>
      </w:r>
      <w:r w:rsidR="003419A0" w:rsidRPr="00BD4BC8">
        <w:rPr>
          <w:sz w:val="28"/>
          <w:szCs w:val="28"/>
        </w:rPr>
        <w:t xml:space="preserve">(2021рік)/ наказом директора Департаменту соціального захисту та гідності виконавчого комітету Вараської міської ради. </w:t>
      </w:r>
    </w:p>
    <w:p w14:paraId="2758D3FA"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Рішення про надання та розмір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приймається Вараською міською радою, враховуючи рекомендації постійної комісії з питань соціального захисту та охорони здоров’я на підставі наступних документів:</w:t>
      </w:r>
    </w:p>
    <w:p w14:paraId="15C8F75D"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заява члена сім’ї загиблого (померлого);</w:t>
      </w:r>
    </w:p>
    <w:p w14:paraId="59C6609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смерть учасника АТО чи учасника заходів із забезпечення національної безпеки і оборони, який був зареєстрований на території Вараської міської територіальної громади;</w:t>
      </w:r>
    </w:p>
    <w:p w14:paraId="2A741E01"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 xml:space="preserve">копія лікарського свідоцтва про смерть (видається сім'ї) та повідомлення військової частини про смерть </w:t>
      </w:r>
      <w:r w:rsidRPr="00BD4BC8">
        <w:rPr>
          <w:spacing w:val="2"/>
          <w:sz w:val="28"/>
          <w:szCs w:val="28"/>
        </w:rPr>
        <w:t xml:space="preserve">військовослужбовця (надсилається військовою частиною у військовий </w:t>
      </w:r>
      <w:r w:rsidRPr="00BD4BC8">
        <w:rPr>
          <w:sz w:val="28"/>
          <w:szCs w:val="28"/>
        </w:rPr>
        <w:t xml:space="preserve">комісаріат за місцем проживання сім'ї); </w:t>
      </w:r>
    </w:p>
    <w:p w14:paraId="43AFD917"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документа, що свідчить про причини та обставини загибелі (смерті) військовослужбовця, зокрема про те, що вона не пов’язана з вчиненням ним кримінального чи адміністративного правопорушення або не є наслідком вчинення ним дій у стані алкогольного, наркотичного, токсичного сп’яніння, або навмисного спричинення собі тілесного ушкодження чи самогубства;</w:t>
      </w:r>
    </w:p>
    <w:p w14:paraId="4C282132"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шлюб – в разі виплати грошової допомоги дружині (чоловікові) загиблого (померлого) учасника АТО чи учасника заходів із забезпечення національної безпеки і оборони;</w:t>
      </w:r>
    </w:p>
    <w:p w14:paraId="3A8E4CD6"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учасника АТО чи учасника заходів із забезпечення національної безпеки і оборони – в разі виплати одноразової грошової допомоги батькам загиблого (померлого) учасника АТО чи учасника заходів із забезпечення національної безпеки і оборони;</w:t>
      </w:r>
    </w:p>
    <w:p w14:paraId="0026872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свідоцтва про народження дитини – в разі виплати грошової допомоги дитині загиблого (померлого) учасника АТО чи учасника заходів із забезпечення національної безпеки і оборони;</w:t>
      </w:r>
    </w:p>
    <w:p w14:paraId="611AF193"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копії сторінок паспортів заявника з даними про прізвище, ім’я та по батькові, місце реєстрації;</w:t>
      </w:r>
    </w:p>
    <w:p w14:paraId="61B28685" w14:textId="77777777" w:rsidR="008565D6" w:rsidRPr="00BD4BC8" w:rsidRDefault="008565D6" w:rsidP="008565D6">
      <w:pPr>
        <w:pStyle w:val="ac"/>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567" w:hanging="357"/>
        <w:jc w:val="both"/>
        <w:rPr>
          <w:sz w:val="28"/>
          <w:szCs w:val="28"/>
        </w:rPr>
      </w:pPr>
      <w:r w:rsidRPr="00BD4BC8">
        <w:rPr>
          <w:sz w:val="28"/>
          <w:szCs w:val="28"/>
        </w:rPr>
        <w:t>копія ідентифікаційного коду заявника.</w:t>
      </w:r>
    </w:p>
    <w:p w14:paraId="18DF76AF" w14:textId="77777777" w:rsidR="008565D6" w:rsidRPr="00BD4BC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Члени сім’ї та батьки загиблого (померлого) учасника АТО чи учасника заходів із забезпечення національної безпеки і оборони визначаються відповідно до Сімейного кодексу України.</w:t>
      </w:r>
    </w:p>
    <w:p w14:paraId="4FD8CD4C" w14:textId="77777777" w:rsidR="008565D6" w:rsidRPr="00BD4BC8" w:rsidRDefault="008565D6" w:rsidP="008565D6">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 відповідно до пункту 19 частини першої статті 20 та пункту 4 частини першої статті 21 Закону України «Про статус та соціальний захист громадян, які постраждали внаслідок Чорнобильської катастрофи» - відшкодування особам, які постраждали внаслідок Чорнобильської катастрофи 1 та 2 категорії вартості проїзду міжміським транспортом (у порядку, визначеному </w:t>
      </w:r>
      <w:r w:rsidRPr="00BD4BC8">
        <w:rPr>
          <w:sz w:val="28"/>
          <w:szCs w:val="28"/>
          <w:shd w:val="clear" w:color="auto" w:fill="FFFFFF"/>
        </w:rPr>
        <w:t>рішенням Вараської міської ради</w:t>
      </w:r>
      <w:r w:rsidRPr="00BD4BC8">
        <w:rPr>
          <w:sz w:val="28"/>
          <w:szCs w:val="28"/>
        </w:rPr>
        <w:t>);</w:t>
      </w:r>
    </w:p>
    <w:p w14:paraId="4B48BF84"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підпункту г пункту 3 частини першої статті 91 Бюджетного кодексу України – компенсаційні виплати за пільговий проїзд окремих категорій громадян, які перевозяться автомобільним транспортом загального користування (у порядку, визначеному рішенням Вараської міської ради);</w:t>
      </w:r>
    </w:p>
    <w:p w14:paraId="40E7FBCD"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відповідно до пункту 20-4 частини першої статті 91 Бюджетного кодексу України – відшкодування пільг з послуг зв’язку у порядку, визначеному постановою Кабінету Міністрів України від 29.01.2003 №117 «Про Єдиний державний автоматизований реєстр осіб, які мають право на пільги»;</w:t>
      </w:r>
    </w:p>
    <w:p w14:paraId="1EB3C0F0"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284"/>
        <w:jc w:val="both"/>
        <w:rPr>
          <w:sz w:val="28"/>
          <w:szCs w:val="28"/>
        </w:rPr>
      </w:pPr>
      <w:r w:rsidRPr="00BD4BC8">
        <w:rPr>
          <w:sz w:val="28"/>
          <w:szCs w:val="28"/>
        </w:rPr>
        <w:t>відповідно до постанови Кабінету Міністрів України від 22.02.2006 №187 «</w:t>
      </w:r>
      <w:r w:rsidRPr="00BD4BC8">
        <w:rPr>
          <w:sz w:val="28"/>
          <w:szCs w:val="28"/>
          <w:shd w:val="clear" w:color="auto" w:fill="FFFFFF"/>
        </w:rPr>
        <w:t>Про затвердження Порядку забезпечення санаторно-курортними путівками деяких категорій громадян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 (зі змінами) – санаторно-курортне лікування окремих категорій громадян (у порядку, визначеному рішенням Вараської міської ради);</w:t>
      </w:r>
    </w:p>
    <w:p w14:paraId="70FD8C61" w14:textId="77777777" w:rsidR="008565D6" w:rsidRPr="00BD4BC8" w:rsidRDefault="008565D6" w:rsidP="008565D6">
      <w:pPr>
        <w:pStyle w:val="ac"/>
        <w:widowControl/>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r w:rsidRPr="00BD4BC8">
        <w:rPr>
          <w:sz w:val="28"/>
          <w:szCs w:val="28"/>
        </w:rPr>
        <w:t xml:space="preserve">відповідно до статті 20 Закону України «Про статус ветеранів війни, гарантії їх соціального захисту», з метою виконання завдань, передбачених статутами, створення ефективних умов для діяльності - фінансова підтримка ветеранських організацій </w:t>
      </w:r>
      <w:r w:rsidR="009D5C15" w:rsidRPr="00BD4BC8">
        <w:rPr>
          <w:sz w:val="28"/>
          <w:szCs w:val="28"/>
        </w:rPr>
        <w:t>Вараської міської територіальної громади</w:t>
      </w:r>
      <w:r w:rsidRPr="00BD4BC8">
        <w:rPr>
          <w:sz w:val="28"/>
          <w:szCs w:val="28"/>
        </w:rPr>
        <w:t>.</w:t>
      </w:r>
    </w:p>
    <w:p w14:paraId="53325AD2" w14:textId="77DAADA8" w:rsidR="008565D6" w:rsidRPr="00BD4BC8" w:rsidRDefault="008565D6" w:rsidP="00D82510">
      <w:pPr>
        <w:pStyle w:val="af0"/>
        <w:ind w:firstLine="851"/>
        <w:jc w:val="both"/>
        <w:rPr>
          <w:b/>
          <w:bCs/>
          <w:color w:val="000000"/>
          <w:highlight w:val="yellow"/>
        </w:rPr>
      </w:pPr>
      <w:bookmarkStart w:id="4" w:name="_Hlk94198310"/>
      <w:r w:rsidRPr="00BD4BC8">
        <w:t xml:space="preserve">Одноразова матеріальна допомога </w:t>
      </w:r>
      <w:bookmarkEnd w:id="4"/>
      <w:r w:rsidRPr="00BD4BC8">
        <w:t>при народженні двійні, трійні і більше дітей одному з батьків</w:t>
      </w:r>
      <w:r w:rsidR="00724116" w:rsidRPr="00BD4BC8">
        <w:t xml:space="preserve">, </w:t>
      </w:r>
      <w:r w:rsidR="00765E47" w:rsidRPr="00BD4BC8">
        <w:t xml:space="preserve">місце проживання яких зареєстровано у Вараській міській територіальній громаді </w:t>
      </w:r>
      <w:r w:rsidR="00765E47" w:rsidRPr="00BD4BC8">
        <w:rPr>
          <w:shd w:val="clear" w:color="auto" w:fill="FFFFFF"/>
        </w:rPr>
        <w:t>не менше 12 місяців до дня народження дітей</w:t>
      </w:r>
      <w:r w:rsidR="00E33FF4" w:rsidRPr="00BD4BC8">
        <w:rPr>
          <w:shd w:val="clear" w:color="auto" w:fill="FFFFFF"/>
        </w:rPr>
        <w:t>,</w:t>
      </w:r>
      <w:r w:rsidR="00765E47" w:rsidRPr="00BD4BC8">
        <w:rPr>
          <w:shd w:val="clear" w:color="auto" w:fill="FFFFFF"/>
        </w:rPr>
        <w:t xml:space="preserve"> </w:t>
      </w:r>
      <w:r w:rsidR="00E33FF4" w:rsidRPr="00BD4BC8">
        <w:rPr>
          <w:shd w:val="clear" w:color="auto" w:fill="FFFFFF"/>
        </w:rPr>
        <w:t>щ</w:t>
      </w:r>
      <w:r w:rsidR="00E41D28" w:rsidRPr="00BD4BC8">
        <w:t xml:space="preserve">о </w:t>
      </w:r>
      <w:r w:rsidR="00765E47" w:rsidRPr="00BD4BC8">
        <w:t xml:space="preserve">надається відповідно </w:t>
      </w:r>
      <w:r w:rsidR="00724116" w:rsidRPr="00BD4BC8">
        <w:t xml:space="preserve">до </w:t>
      </w:r>
      <w:r w:rsidR="00E41D28" w:rsidRPr="00BD4BC8">
        <w:t xml:space="preserve">порядку, визначеному </w:t>
      </w:r>
      <w:r w:rsidR="00E41D28" w:rsidRPr="00BD4BC8">
        <w:rPr>
          <w:shd w:val="clear" w:color="auto" w:fill="FFFFFF"/>
        </w:rPr>
        <w:t>рішенням Вараської міської ради</w:t>
      </w:r>
      <w:r w:rsidR="00E41D28" w:rsidRPr="00BD4BC8">
        <w:t>.</w:t>
      </w:r>
    </w:p>
    <w:p w14:paraId="5091A257" w14:textId="63C06A6C" w:rsidR="002B7EF4" w:rsidRPr="00BD4BC8" w:rsidRDefault="00091614" w:rsidP="00D82510">
      <w:pPr>
        <w:pStyle w:val="af0"/>
        <w:ind w:firstLine="851"/>
        <w:jc w:val="both"/>
      </w:pPr>
      <w:r w:rsidRPr="00BD4BC8">
        <w:t xml:space="preserve">Відшкодування витрат </w:t>
      </w:r>
      <w:r w:rsidR="00197B72" w:rsidRPr="00BD4BC8">
        <w:t xml:space="preserve">безоплатного </w:t>
      </w:r>
      <w:r w:rsidRPr="00BD4BC8">
        <w:t>поховання</w:t>
      </w:r>
      <w:r w:rsidR="00DF45F1" w:rsidRPr="00BD4BC8">
        <w:t xml:space="preserve"> військовослужбовців</w:t>
      </w:r>
      <w:r w:rsidR="009269D5" w:rsidRPr="00BD4BC8">
        <w:t xml:space="preserve"> </w:t>
      </w:r>
      <w:r w:rsidR="002005FF" w:rsidRPr="00BD4BC8">
        <w:t>особі (підприємству), що зобов'язалася поховати померлого</w:t>
      </w:r>
      <w:r w:rsidR="002B2314" w:rsidRPr="00BD4BC8">
        <w:t>,</w:t>
      </w:r>
      <w:r w:rsidR="002005FF" w:rsidRPr="00BD4BC8">
        <w:t xml:space="preserve"> </w:t>
      </w:r>
      <w:r w:rsidR="00115BAB" w:rsidRPr="00BD4BC8">
        <w:t xml:space="preserve">надається </w:t>
      </w:r>
      <w:r w:rsidR="00FE1B44" w:rsidRPr="00BD4BC8">
        <w:t>т</w:t>
      </w:r>
      <w:r w:rsidR="00FE1B44" w:rsidRPr="00BD4BC8">
        <w:rPr>
          <w:shd w:val="clear" w:color="auto" w:fill="FFFFFF"/>
        </w:rPr>
        <w:t>ериторіальним центр</w:t>
      </w:r>
      <w:r w:rsidR="00326FB1" w:rsidRPr="00BD4BC8">
        <w:rPr>
          <w:shd w:val="clear" w:color="auto" w:fill="FFFFFF"/>
        </w:rPr>
        <w:t>ом</w:t>
      </w:r>
      <w:r w:rsidR="00FE1B44" w:rsidRPr="00BD4BC8">
        <w:rPr>
          <w:shd w:val="clear" w:color="auto" w:fill="FFFFFF"/>
        </w:rPr>
        <w:t xml:space="preserve"> соціального обслуговування (надання соціальних послуг)</w:t>
      </w:r>
      <w:r w:rsidR="00326FB1" w:rsidRPr="00BD4BC8">
        <w:rPr>
          <w:shd w:val="clear" w:color="auto" w:fill="FFFFFF"/>
        </w:rPr>
        <w:t xml:space="preserve"> </w:t>
      </w:r>
      <w:r w:rsidR="00FE1B44" w:rsidRPr="00BD4BC8">
        <w:rPr>
          <w:shd w:val="clear" w:color="auto" w:fill="FFFFFF"/>
        </w:rPr>
        <w:t>м.</w:t>
      </w:r>
      <w:r w:rsidR="00FE1B44" w:rsidRPr="00BD4BC8">
        <w:t xml:space="preserve"> Вараш. </w:t>
      </w:r>
    </w:p>
    <w:p w14:paraId="3A896544" w14:textId="07EB56A8" w:rsidR="004F36C8" w:rsidRPr="00BD4BC8" w:rsidRDefault="004F36C8" w:rsidP="00FE1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ab/>
        <w:t>Особі (</w:t>
      </w:r>
      <w:r w:rsidR="005C7FBB" w:rsidRPr="00BD4BC8">
        <w:rPr>
          <w:sz w:val="28"/>
          <w:szCs w:val="28"/>
        </w:rPr>
        <w:t>підприємству</w:t>
      </w:r>
      <w:r w:rsidRPr="00BD4BC8">
        <w:rPr>
          <w:sz w:val="28"/>
          <w:szCs w:val="28"/>
        </w:rPr>
        <w:t xml:space="preserve">), що зобов'язалася поховати </w:t>
      </w:r>
      <w:r w:rsidR="00072C46" w:rsidRPr="00BD4BC8">
        <w:rPr>
          <w:sz w:val="28"/>
          <w:szCs w:val="28"/>
        </w:rPr>
        <w:t xml:space="preserve">загиблого </w:t>
      </w:r>
      <w:r w:rsidR="002005FF" w:rsidRPr="00BD4BC8">
        <w:rPr>
          <w:sz w:val="28"/>
          <w:szCs w:val="28"/>
        </w:rPr>
        <w:t>(</w:t>
      </w:r>
      <w:r w:rsidR="00072C46" w:rsidRPr="00BD4BC8">
        <w:rPr>
          <w:sz w:val="28"/>
          <w:szCs w:val="28"/>
        </w:rPr>
        <w:t>померлого</w:t>
      </w:r>
      <w:r w:rsidR="002005FF" w:rsidRPr="00BD4BC8">
        <w:rPr>
          <w:sz w:val="28"/>
          <w:szCs w:val="28"/>
        </w:rPr>
        <w:t>)</w:t>
      </w:r>
      <w:r w:rsidRPr="00BD4BC8">
        <w:rPr>
          <w:sz w:val="28"/>
          <w:szCs w:val="28"/>
        </w:rPr>
        <w:t xml:space="preserve"> </w:t>
      </w:r>
      <w:r w:rsidR="002005FF" w:rsidRPr="00BD4BC8">
        <w:rPr>
          <w:sz w:val="28"/>
          <w:szCs w:val="28"/>
        </w:rPr>
        <w:t xml:space="preserve">військовослужбовця </w:t>
      </w:r>
      <w:r w:rsidR="005C7FBB" w:rsidRPr="00BD4BC8">
        <w:rPr>
          <w:sz w:val="28"/>
          <w:szCs w:val="28"/>
        </w:rPr>
        <w:t>в</w:t>
      </w:r>
      <w:r w:rsidRPr="00BD4BC8">
        <w:rPr>
          <w:sz w:val="28"/>
          <w:szCs w:val="28"/>
        </w:rPr>
        <w:t xml:space="preserve">ідшкодовуються такі послуги: </w:t>
      </w:r>
    </w:p>
    <w:p w14:paraId="4269ACCF" w14:textId="406C652A"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5" w:name="o23"/>
      <w:bookmarkStart w:id="6" w:name="o24"/>
      <w:bookmarkEnd w:id="5"/>
      <w:bookmarkEnd w:id="6"/>
      <w:r w:rsidRPr="00BD4BC8">
        <w:rPr>
          <w:sz w:val="28"/>
          <w:szCs w:val="28"/>
        </w:rPr>
        <w:t xml:space="preserve">- </w:t>
      </w:r>
      <w:r w:rsidR="004F36C8" w:rsidRPr="00BD4BC8">
        <w:rPr>
          <w:sz w:val="28"/>
          <w:szCs w:val="28"/>
        </w:rPr>
        <w:t>надання транспортних послуг (один автокатафалк</w:t>
      </w:r>
      <w:r w:rsidR="00677BEE" w:rsidRPr="00BD4BC8">
        <w:rPr>
          <w:sz w:val="28"/>
          <w:szCs w:val="28"/>
        </w:rPr>
        <w:t>)</w:t>
      </w:r>
      <w:r w:rsidR="000325C5">
        <w:rPr>
          <w:sz w:val="28"/>
          <w:szCs w:val="28"/>
        </w:rPr>
        <w:t>;</w:t>
      </w:r>
    </w:p>
    <w:p w14:paraId="28CA9C6B" w14:textId="1D9C70BB"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7" w:name="o27"/>
      <w:bookmarkStart w:id="8" w:name="o28"/>
      <w:bookmarkStart w:id="9" w:name="o29"/>
      <w:bookmarkEnd w:id="7"/>
      <w:bookmarkEnd w:id="8"/>
      <w:bookmarkEnd w:id="9"/>
      <w:r w:rsidRPr="00BD4BC8">
        <w:rPr>
          <w:sz w:val="28"/>
          <w:szCs w:val="28"/>
        </w:rPr>
        <w:t xml:space="preserve">- </w:t>
      </w:r>
      <w:r w:rsidR="004F36C8" w:rsidRPr="00BD4BC8">
        <w:rPr>
          <w:sz w:val="28"/>
          <w:szCs w:val="28"/>
        </w:rPr>
        <w:t xml:space="preserve"> надання труни; </w:t>
      </w:r>
      <w:bookmarkStart w:id="10" w:name="o30"/>
      <w:bookmarkEnd w:id="10"/>
    </w:p>
    <w:p w14:paraId="3E7B4D67" w14:textId="7394E683" w:rsidR="004F36C8" w:rsidRPr="00BD4BC8" w:rsidRDefault="005C7FBB"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bookmarkStart w:id="11" w:name="o31"/>
      <w:bookmarkEnd w:id="11"/>
      <w:r w:rsidRPr="00BD4BC8">
        <w:rPr>
          <w:sz w:val="28"/>
          <w:szCs w:val="28"/>
        </w:rPr>
        <w:t xml:space="preserve">- </w:t>
      </w:r>
      <w:r w:rsidR="00677BEE" w:rsidRPr="00BD4BC8">
        <w:rPr>
          <w:sz w:val="28"/>
          <w:szCs w:val="28"/>
        </w:rPr>
        <w:t>надання поховальних атрибутів</w:t>
      </w:r>
      <w:r w:rsidR="0030481C" w:rsidRPr="00BD4BC8">
        <w:rPr>
          <w:sz w:val="28"/>
          <w:szCs w:val="28"/>
        </w:rPr>
        <w:t>.</w:t>
      </w:r>
    </w:p>
    <w:p w14:paraId="0E81FECC" w14:textId="0DD03210" w:rsidR="0030481C" w:rsidRPr="00BD4BC8" w:rsidRDefault="0030481C"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shd w:val="clear" w:color="auto" w:fill="FFFFFF"/>
        </w:rPr>
      </w:pPr>
      <w:r w:rsidRPr="00BD4BC8">
        <w:rPr>
          <w:sz w:val="28"/>
          <w:szCs w:val="28"/>
          <w:shd w:val="clear" w:color="auto" w:fill="FFFFFF"/>
        </w:rPr>
        <w:tab/>
      </w:r>
      <w:r w:rsidR="002B2314" w:rsidRPr="00BD4BC8">
        <w:rPr>
          <w:sz w:val="28"/>
          <w:szCs w:val="28"/>
          <w:shd w:val="clear" w:color="auto" w:fill="FFFFFF"/>
        </w:rPr>
        <w:t>В</w:t>
      </w:r>
      <w:r w:rsidRPr="00BD4BC8">
        <w:rPr>
          <w:sz w:val="28"/>
          <w:szCs w:val="28"/>
          <w:shd w:val="clear" w:color="auto" w:fill="FFFFFF"/>
        </w:rPr>
        <w:t>артість ритуальних послуг, визначених для забезпечення безоплатного поховання, не повинна перевищувати середню ціну на відповідні ритуальні послуги, що склалася у відповідному регіоні.</w:t>
      </w:r>
    </w:p>
    <w:p w14:paraId="1B5BE808" w14:textId="102A90B6" w:rsidR="005A3627" w:rsidRPr="00BD4BC8" w:rsidRDefault="00197B72" w:rsidP="005C7FB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sz w:val="28"/>
          <w:szCs w:val="28"/>
        </w:rPr>
      </w:pPr>
      <w:r w:rsidRPr="00BD4BC8">
        <w:rPr>
          <w:sz w:val="28"/>
          <w:szCs w:val="28"/>
          <w:shd w:val="clear" w:color="auto" w:fill="FFFFFF"/>
        </w:rPr>
        <w:tab/>
        <w:t>Визначення в</w:t>
      </w:r>
      <w:r w:rsidR="005A3627" w:rsidRPr="00BD4BC8">
        <w:rPr>
          <w:sz w:val="28"/>
          <w:szCs w:val="28"/>
          <w:shd w:val="clear" w:color="auto" w:fill="FFFFFF"/>
        </w:rPr>
        <w:t>арт</w:t>
      </w:r>
      <w:r w:rsidR="002B2314" w:rsidRPr="00BD4BC8">
        <w:rPr>
          <w:sz w:val="28"/>
          <w:szCs w:val="28"/>
          <w:shd w:val="clear" w:color="auto" w:fill="FFFFFF"/>
        </w:rPr>
        <w:t>о</w:t>
      </w:r>
      <w:r w:rsidR="005A3627" w:rsidRPr="00BD4BC8">
        <w:rPr>
          <w:sz w:val="28"/>
          <w:szCs w:val="28"/>
          <w:shd w:val="clear" w:color="auto" w:fill="FFFFFF"/>
        </w:rPr>
        <w:t>ст</w:t>
      </w:r>
      <w:r w:rsidR="002B2314" w:rsidRPr="00BD4BC8">
        <w:rPr>
          <w:sz w:val="28"/>
          <w:szCs w:val="28"/>
          <w:shd w:val="clear" w:color="auto" w:fill="FFFFFF"/>
        </w:rPr>
        <w:t>і</w:t>
      </w:r>
      <w:r w:rsidR="005A3627" w:rsidRPr="00BD4BC8">
        <w:rPr>
          <w:sz w:val="28"/>
          <w:szCs w:val="28"/>
          <w:shd w:val="clear" w:color="auto" w:fill="FFFFFF"/>
        </w:rPr>
        <w:t xml:space="preserve"> ритуальних послуг для проведення </w:t>
      </w:r>
      <w:r w:rsidRPr="00BD4BC8">
        <w:rPr>
          <w:sz w:val="28"/>
          <w:szCs w:val="28"/>
        </w:rPr>
        <w:t xml:space="preserve">безоплатного поховання </w:t>
      </w:r>
      <w:r w:rsidR="003F4D31" w:rsidRPr="00BD4BC8">
        <w:rPr>
          <w:sz w:val="28"/>
          <w:szCs w:val="28"/>
        </w:rPr>
        <w:t xml:space="preserve">проводиться департаментом </w:t>
      </w:r>
      <w:r w:rsidR="00326FB1" w:rsidRPr="00BD4BC8">
        <w:rPr>
          <w:sz w:val="28"/>
          <w:szCs w:val="28"/>
        </w:rPr>
        <w:t>житлово-комунального господарства, майна та будівництва.</w:t>
      </w:r>
    </w:p>
    <w:p w14:paraId="5BAA6918" w14:textId="63ECAD7A" w:rsidR="00A91BB1" w:rsidRPr="00BD4BC8" w:rsidRDefault="00A91BB1"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Виконавців ритуальних послуг для проведення безоплатного поховання військовослужбовців визначає виконавець волевиявлення або особа, яка зобов’язалась поховати померлого.</w:t>
      </w:r>
    </w:p>
    <w:p w14:paraId="09C80C79" w14:textId="1B3B61D4" w:rsidR="00925A4E" w:rsidRPr="00BD4BC8" w:rsidRDefault="00925A4E"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Надання ритуальних послуг виконавцем здійснюється на підставі оформлення догов</w:t>
      </w:r>
      <w:r w:rsidR="00CD6D04" w:rsidRPr="00BD4BC8">
        <w:rPr>
          <w:sz w:val="28"/>
          <w:szCs w:val="28"/>
        </w:rPr>
        <w:t>ору-замовлення про організацію та проведення поховання, квитанцій, чеків, накладних, тощо, що підтверджують оплату вартості ритуальних послуг.</w:t>
      </w:r>
    </w:p>
    <w:p w14:paraId="7B721FC8" w14:textId="3A61F96C" w:rsidR="00091614" w:rsidRPr="00BD4BC8" w:rsidRDefault="0030481C" w:rsidP="00091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BD4BC8">
        <w:rPr>
          <w:sz w:val="28"/>
          <w:szCs w:val="28"/>
        </w:rPr>
        <w:t xml:space="preserve">Відшкодування витрат на </w:t>
      </w:r>
      <w:r w:rsidR="00326FB1" w:rsidRPr="00BD4BC8">
        <w:rPr>
          <w:sz w:val="28"/>
          <w:szCs w:val="28"/>
        </w:rPr>
        <w:t xml:space="preserve">безоплатне </w:t>
      </w:r>
      <w:r w:rsidRPr="00BD4BC8">
        <w:rPr>
          <w:sz w:val="28"/>
          <w:szCs w:val="28"/>
        </w:rPr>
        <w:t>поховання проводиться</w:t>
      </w:r>
      <w:r w:rsidR="00091614" w:rsidRPr="00BD4BC8">
        <w:rPr>
          <w:sz w:val="28"/>
          <w:szCs w:val="28"/>
        </w:rPr>
        <w:t xml:space="preserve"> одноразово.</w:t>
      </w:r>
    </w:p>
    <w:p w14:paraId="643A35F0" w14:textId="68B74ED8" w:rsidR="00091614" w:rsidRPr="00BD4BC8" w:rsidRDefault="0030481C" w:rsidP="000325C5">
      <w:pPr>
        <w:pStyle w:val="af0"/>
        <w:jc w:val="both"/>
      </w:pPr>
      <w:r w:rsidRPr="00BD4BC8">
        <w:t xml:space="preserve">Відшкодування витрат на поховання </w:t>
      </w:r>
      <w:r w:rsidR="004114ED" w:rsidRPr="00BD4BC8">
        <w:rPr>
          <w:shd w:val="clear" w:color="auto" w:fill="FFFFFF"/>
        </w:rPr>
        <w:t>військовослужбовців</w:t>
      </w:r>
      <w:r w:rsidR="00DF45F1" w:rsidRPr="00BD4BC8">
        <w:t xml:space="preserve"> </w:t>
      </w:r>
      <w:r w:rsidR="00091614" w:rsidRPr="00BD4BC8">
        <w:t xml:space="preserve">проводиться за наказом директора </w:t>
      </w:r>
      <w:r w:rsidR="005A3627" w:rsidRPr="00BD4BC8">
        <w:t>т</w:t>
      </w:r>
      <w:r w:rsidR="005A3627" w:rsidRPr="00BD4BC8">
        <w:rPr>
          <w:shd w:val="clear" w:color="auto" w:fill="FFFFFF"/>
        </w:rPr>
        <w:t>ериторіального центру соціального обслуговування (надання соціальних послуг)</w:t>
      </w:r>
      <w:r w:rsidR="00BD4BC8" w:rsidRPr="00BD4BC8">
        <w:rPr>
          <w:shd w:val="clear" w:color="auto" w:fill="FFFFFF"/>
        </w:rPr>
        <w:t xml:space="preserve"> </w:t>
      </w:r>
      <w:r w:rsidR="005A3627" w:rsidRPr="00BD4BC8">
        <w:rPr>
          <w:shd w:val="clear" w:color="auto" w:fill="FFFFFF"/>
        </w:rPr>
        <w:t>м.</w:t>
      </w:r>
      <w:r w:rsidR="00091614" w:rsidRPr="00BD4BC8">
        <w:t xml:space="preserve"> Вара</w:t>
      </w:r>
      <w:r w:rsidR="005A3627" w:rsidRPr="00BD4BC8">
        <w:t>ш</w:t>
      </w:r>
      <w:r w:rsidR="00DC1BF9" w:rsidRPr="00BD4BC8">
        <w:t xml:space="preserve"> на підставі підтверджуючих документів </w:t>
      </w:r>
      <w:r w:rsidR="00CD6D04" w:rsidRPr="00BD4BC8">
        <w:t>виконавця</w:t>
      </w:r>
      <w:r w:rsidR="00DC1BF9" w:rsidRPr="00BD4BC8">
        <w:t>:</w:t>
      </w:r>
    </w:p>
    <w:p w14:paraId="55F6B41D" w14:textId="4A895116" w:rsidR="00DC1BF9" w:rsidRPr="00BD4BC8" w:rsidRDefault="00BD4BC8" w:rsidP="00BD4BC8">
      <w:pPr>
        <w:pStyle w:val="af0"/>
        <w:ind w:left="284"/>
      </w:pPr>
      <w:r w:rsidRPr="00BD4BC8">
        <w:t xml:space="preserve">- </w:t>
      </w:r>
      <w:r w:rsidR="00DC1BF9" w:rsidRPr="00BD4BC8">
        <w:t>заява;</w:t>
      </w:r>
    </w:p>
    <w:p w14:paraId="7468AA87" w14:textId="711EC7FC" w:rsidR="00DC1BF9" w:rsidRDefault="00BD4BC8" w:rsidP="00BD4BC8">
      <w:pPr>
        <w:pStyle w:val="af0"/>
        <w:ind w:left="284"/>
      </w:pPr>
      <w:r w:rsidRPr="00BD4BC8">
        <w:t xml:space="preserve">- </w:t>
      </w:r>
      <w:r w:rsidR="00DC1BF9" w:rsidRPr="00BD4BC8">
        <w:t xml:space="preserve">копія свідоцтва про смерть </w:t>
      </w:r>
      <w:r w:rsidR="00DF45F1" w:rsidRPr="00BD4BC8">
        <w:t>військовослужбовців,</w:t>
      </w:r>
      <w:r w:rsidR="00DC1BF9" w:rsidRPr="00BD4BC8">
        <w:t xml:space="preserve"> як</w:t>
      </w:r>
      <w:r w:rsidR="00DF45F1" w:rsidRPr="00BD4BC8">
        <w:t>і</w:t>
      </w:r>
      <w:r w:rsidR="00DC1BF9" w:rsidRPr="00BD4BC8">
        <w:t xml:space="preserve"> були зареєстрован</w:t>
      </w:r>
      <w:r w:rsidR="00DF45F1" w:rsidRPr="00BD4BC8">
        <w:t>і</w:t>
      </w:r>
      <w:r w:rsidR="00DC1BF9" w:rsidRPr="00BD4BC8">
        <w:t xml:space="preserve"> на території Вараської міської територіальної громади;</w:t>
      </w:r>
    </w:p>
    <w:p w14:paraId="27BC66F7" w14:textId="22A68C7F" w:rsidR="00AE192A" w:rsidRDefault="00BD4BC8" w:rsidP="004A02EC">
      <w:pPr>
        <w:pStyle w:val="af0"/>
        <w:ind w:left="284"/>
        <w:jc w:val="both"/>
      </w:pPr>
      <w:r>
        <w:rPr>
          <w:lang w:val="ru-RU"/>
        </w:rPr>
        <w:t xml:space="preserve">- </w:t>
      </w:r>
      <w:r w:rsidR="00AE192A" w:rsidRPr="00BD4BC8">
        <w:t xml:space="preserve">копія лікарського свідоцтва про смерть або повідомлення військової частини про смерть </w:t>
      </w:r>
      <w:r w:rsidR="00AE192A" w:rsidRPr="00BD4BC8">
        <w:rPr>
          <w:spacing w:val="2"/>
        </w:rPr>
        <w:t>військовослужбовця</w:t>
      </w:r>
      <w:r w:rsidR="00AE192A" w:rsidRPr="00BD4BC8">
        <w:t xml:space="preserve">; </w:t>
      </w:r>
    </w:p>
    <w:p w14:paraId="37B7CF95" w14:textId="1118035B" w:rsidR="00172CE7" w:rsidRDefault="00BD4BC8" w:rsidP="00BD4BC8">
      <w:pPr>
        <w:pStyle w:val="af0"/>
        <w:ind w:left="284"/>
      </w:pPr>
      <w:r>
        <w:rPr>
          <w:lang w:val="ru-RU"/>
        </w:rPr>
        <w:t>-</w:t>
      </w:r>
      <w:r w:rsidR="003D301A" w:rsidRPr="00BD4BC8">
        <w:t xml:space="preserve"> д</w:t>
      </w:r>
      <w:r w:rsidR="00172CE7" w:rsidRPr="00BD4BC8">
        <w:t>огов</w:t>
      </w:r>
      <w:r w:rsidR="007159F0">
        <w:t>і</w:t>
      </w:r>
      <w:r w:rsidR="00172CE7" w:rsidRPr="00BD4BC8">
        <w:t>р-</w:t>
      </w:r>
      <w:r w:rsidR="003D301A" w:rsidRPr="00BD4BC8">
        <w:t>з</w:t>
      </w:r>
      <w:r w:rsidR="00172CE7" w:rsidRPr="00BD4BC8">
        <w:t>амовлення на організацію та проведення поховання;</w:t>
      </w:r>
    </w:p>
    <w:p w14:paraId="1A5FAEB2" w14:textId="572EC6FC" w:rsidR="00010737" w:rsidRDefault="00BD4BC8" w:rsidP="00BD4BC8">
      <w:pPr>
        <w:pStyle w:val="af0"/>
        <w:ind w:left="284"/>
      </w:pPr>
      <w:r>
        <w:rPr>
          <w:lang w:val="ru-RU"/>
        </w:rPr>
        <w:t>- а</w:t>
      </w:r>
      <w:r w:rsidR="00010737" w:rsidRPr="00BD4BC8">
        <w:t>кт виконаних робіт;</w:t>
      </w:r>
    </w:p>
    <w:p w14:paraId="1ADB2368" w14:textId="796CEC1B" w:rsidR="00172CE7" w:rsidRPr="00BD4BC8" w:rsidRDefault="00BD4BC8" w:rsidP="00BD4BC8">
      <w:pPr>
        <w:pStyle w:val="af0"/>
        <w:ind w:left="284"/>
      </w:pPr>
      <w:r>
        <w:rPr>
          <w:lang w:val="ru-RU"/>
        </w:rPr>
        <w:t>- б</w:t>
      </w:r>
      <w:r w:rsidR="00010737" w:rsidRPr="00BD4BC8">
        <w:t>анківські реквізити.</w:t>
      </w:r>
      <w:r w:rsidR="00172CE7" w:rsidRPr="00BD4BC8">
        <w:t xml:space="preserve"> </w:t>
      </w:r>
    </w:p>
    <w:p w14:paraId="280CBB7F" w14:textId="78599B5C" w:rsidR="00CB472D" w:rsidRPr="00BD4BC8" w:rsidRDefault="003D301A" w:rsidP="002B2314">
      <w:pPr>
        <w:pStyle w:val="af0"/>
        <w:jc w:val="both"/>
      </w:pPr>
      <w:r w:rsidRPr="00BD4BC8">
        <w:tab/>
        <w:t xml:space="preserve">У разі, якщо вартість оплачених окремих видів ритуальних послуг вища за встановлену середню вартість на відповідні ритуальні послуги, розрахунок розміру відшкодування здійснюється виходячи </w:t>
      </w:r>
      <w:r w:rsidR="002B2314" w:rsidRPr="00BD4BC8">
        <w:t xml:space="preserve">з </w:t>
      </w:r>
      <w:r w:rsidR="00CB472D" w:rsidRPr="00BD4BC8">
        <w:t>встановленої середньої вартості на відповідні види ритуальних послуг.</w:t>
      </w:r>
    </w:p>
    <w:p w14:paraId="0032034B" w14:textId="2EAEA942" w:rsidR="003D301A" w:rsidRPr="00BD4BC8" w:rsidRDefault="00CB472D" w:rsidP="002B2314">
      <w:pPr>
        <w:pStyle w:val="af0"/>
        <w:ind w:firstLine="567"/>
        <w:jc w:val="both"/>
      </w:pPr>
      <w:r w:rsidRPr="00BD4BC8">
        <w:t xml:space="preserve">У разі, якщо вартість оплачених окремих видів ритуальних послуг нижча за встановлену середню вартість на відповідні ритуальні послуги, розрахунок розміру відшкодування здійснюється виходячи </w:t>
      </w:r>
      <w:r w:rsidR="003D301A" w:rsidRPr="00BD4BC8">
        <w:t xml:space="preserve">з фактично оплаченої </w:t>
      </w:r>
      <w:r w:rsidRPr="00BD4BC8">
        <w:t>вартості.</w:t>
      </w:r>
    </w:p>
    <w:p w14:paraId="4D2C56B7" w14:textId="21D6F756" w:rsidR="00F245E5" w:rsidRPr="00BD4BC8" w:rsidRDefault="009E575F" w:rsidP="002B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ind w:firstLine="567"/>
        <w:jc w:val="both"/>
        <w:rPr>
          <w:sz w:val="28"/>
          <w:szCs w:val="28"/>
        </w:rPr>
      </w:pPr>
      <w:r w:rsidRPr="00BD4BC8">
        <w:rPr>
          <w:sz w:val="28"/>
          <w:szCs w:val="28"/>
        </w:rPr>
        <w:t>С</w:t>
      </w:r>
      <w:r w:rsidR="00F245E5" w:rsidRPr="00BD4BC8">
        <w:rPr>
          <w:sz w:val="28"/>
          <w:szCs w:val="28"/>
        </w:rPr>
        <w:t>татт</w:t>
      </w:r>
      <w:r w:rsidRPr="00BD4BC8">
        <w:rPr>
          <w:sz w:val="28"/>
          <w:szCs w:val="28"/>
        </w:rPr>
        <w:t>ею</w:t>
      </w:r>
      <w:r w:rsidR="00F245E5" w:rsidRPr="00BD4BC8">
        <w:rPr>
          <w:sz w:val="28"/>
          <w:szCs w:val="28"/>
        </w:rPr>
        <w:t xml:space="preserve"> 7 Закону України «Про оздоровлення та відпочинок дітей» </w:t>
      </w:r>
      <w:r w:rsidR="006A4613" w:rsidRPr="00BD4BC8">
        <w:rPr>
          <w:sz w:val="28"/>
          <w:szCs w:val="28"/>
        </w:rPr>
        <w:t xml:space="preserve">визначено, що </w:t>
      </w:r>
      <w:r w:rsidR="00F245E5" w:rsidRPr="00BD4BC8">
        <w:rPr>
          <w:sz w:val="28"/>
          <w:szCs w:val="28"/>
        </w:rPr>
        <w:t xml:space="preserve">місцеві органи виконавчої влади та органи місцевого самоврядування забезпечують у межах своїх повноважень реалізацію державної політики у сфері оздоровлення та відпочинку дітей, </w:t>
      </w:r>
      <w:r w:rsidR="00F245E5" w:rsidRPr="00BD4BC8">
        <w:rPr>
          <w:sz w:val="28"/>
          <w:szCs w:val="28"/>
          <w:shd w:val="clear" w:color="auto" w:fill="FFFFFF"/>
        </w:rPr>
        <w:t>здійснення часткової оплати вартості путівок до дитячих закладів оздоровлення та відпочинку, в першу чергу для оздоровлення та відпочинку дітей, які потребують особливої соціальної уваги та підтримки</w:t>
      </w:r>
      <w:r w:rsidR="006A4613" w:rsidRPr="00BD4BC8">
        <w:rPr>
          <w:sz w:val="28"/>
          <w:szCs w:val="28"/>
          <w:shd w:val="clear" w:color="auto" w:fill="FFFFFF"/>
        </w:rPr>
        <w:t>.</w:t>
      </w:r>
    </w:p>
    <w:p w14:paraId="3F54ECA1" w14:textId="39B6234B" w:rsidR="00F245E5" w:rsidRPr="00BD4BC8" w:rsidRDefault="00F245E5" w:rsidP="004A02EC">
      <w:pPr>
        <w:pStyle w:val="af0"/>
        <w:ind w:firstLine="567"/>
        <w:jc w:val="both"/>
      </w:pPr>
      <w:r w:rsidRPr="00BD4BC8">
        <w:t>Заплановані заходи направлені саме на дітей, які потребують особливої соціальної уваги і підтримки</w:t>
      </w:r>
      <w:r w:rsidR="006A4613" w:rsidRPr="00BD4BC8">
        <w:t>,</w:t>
      </w:r>
      <w:r w:rsidRPr="00BD4BC8">
        <w:t xml:space="preserve"> інші категорії визначені </w:t>
      </w:r>
      <w:r w:rsidR="006A4613" w:rsidRPr="00BD4BC8">
        <w:t>п</w:t>
      </w:r>
      <w:r w:rsidRPr="00BD4BC8">
        <w:t>рограмою</w:t>
      </w:r>
      <w:r w:rsidR="006A4613" w:rsidRPr="00BD4BC8">
        <w:t xml:space="preserve">, </w:t>
      </w:r>
      <w:r w:rsidRPr="00BD4BC8">
        <w:t xml:space="preserve">та </w:t>
      </w:r>
      <w:r w:rsidR="00CC2FDC">
        <w:t>з</w:t>
      </w:r>
      <w:r w:rsidRPr="00BD4BC8">
        <w:t>акон</w:t>
      </w:r>
      <w:r w:rsidR="006A4613" w:rsidRPr="00BD4BC8">
        <w:t>ами</w:t>
      </w:r>
      <w:r w:rsidRPr="00BD4BC8">
        <w:t xml:space="preserve"> України «Про оздоровлення та відпочинок дітей»</w:t>
      </w:r>
      <w:r w:rsidR="006A4613" w:rsidRPr="00BD4BC8">
        <w:t>, "Про статус ветеранів війни, гарантії їх соціального захисту"</w:t>
      </w:r>
      <w:r w:rsidR="004A02EC">
        <w:t>.</w:t>
      </w:r>
    </w:p>
    <w:p w14:paraId="35A4FC9B" w14:textId="25E9D44C" w:rsidR="005E77E2" w:rsidRPr="00BD4BC8" w:rsidRDefault="005E77E2" w:rsidP="004A02EC">
      <w:pPr>
        <w:tabs>
          <w:tab w:val="left" w:pos="9724"/>
        </w:tabs>
        <w:ind w:firstLine="567"/>
        <w:jc w:val="both"/>
        <w:rPr>
          <w:sz w:val="28"/>
          <w:szCs w:val="28"/>
        </w:rPr>
      </w:pPr>
      <w:r w:rsidRPr="00BD4BC8">
        <w:rPr>
          <w:sz w:val="28"/>
          <w:szCs w:val="28"/>
        </w:rPr>
        <w:t>Основними шляхами розв’язання проблеми є:</w:t>
      </w:r>
    </w:p>
    <w:p w14:paraId="157BA578" w14:textId="77777777" w:rsidR="005E77E2" w:rsidRPr="00BD4BC8" w:rsidRDefault="005E77E2" w:rsidP="004A02EC">
      <w:pPr>
        <w:tabs>
          <w:tab w:val="left" w:pos="9724"/>
        </w:tabs>
        <w:ind w:firstLine="567"/>
        <w:jc w:val="both"/>
        <w:rPr>
          <w:sz w:val="28"/>
          <w:szCs w:val="28"/>
        </w:rPr>
      </w:pPr>
      <w:r w:rsidRPr="00BD4BC8">
        <w:rPr>
          <w:sz w:val="28"/>
          <w:szCs w:val="28"/>
        </w:rPr>
        <w:t>підвищення рівня та якості послуг у сфері оздоровлення та відпочинку дітей;</w:t>
      </w:r>
    </w:p>
    <w:p w14:paraId="660D12EB" w14:textId="77777777" w:rsidR="005E77E2" w:rsidRPr="00BD4BC8" w:rsidRDefault="005E77E2" w:rsidP="005E77E2">
      <w:pPr>
        <w:ind w:firstLine="709"/>
        <w:jc w:val="both"/>
        <w:rPr>
          <w:sz w:val="28"/>
          <w:szCs w:val="28"/>
        </w:rPr>
      </w:pPr>
      <w:r w:rsidRPr="00BD4BC8">
        <w:rPr>
          <w:sz w:val="28"/>
          <w:szCs w:val="28"/>
        </w:rPr>
        <w:t>здійснення заходів, спрямованих на зміцнення здоров’я дітей шляхом організації оздоровлення та відпочинку;</w:t>
      </w:r>
    </w:p>
    <w:p w14:paraId="48E447F8" w14:textId="6E063A8C" w:rsidR="005E77E2" w:rsidRPr="00BD4BC8" w:rsidRDefault="005E77E2" w:rsidP="005E77E2">
      <w:pPr>
        <w:ind w:firstLine="708"/>
        <w:jc w:val="both"/>
        <w:rPr>
          <w:sz w:val="28"/>
          <w:szCs w:val="28"/>
        </w:rPr>
      </w:pPr>
      <w:r w:rsidRPr="00BD4BC8">
        <w:rPr>
          <w:sz w:val="28"/>
          <w:szCs w:val="28"/>
        </w:rPr>
        <w:t>оздоровлення та відпочинок дітей, які потребують особливої соціальної уваги та підтримки, шляхом надання грошової допомоги для компенсації вартості путівок на оздоровлення або відпочинок дітей через безготівкове перерахування дитячим закладам оздоровлення та відпочинку;</w:t>
      </w:r>
    </w:p>
    <w:p w14:paraId="7CE8D1F6" w14:textId="7CF47168" w:rsidR="00A91BB1" w:rsidRPr="00BD4BC8" w:rsidRDefault="005E77E2" w:rsidP="00A91BB1">
      <w:pPr>
        <w:pStyle w:val="ac"/>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left="0" w:firstLine="709"/>
        <w:jc w:val="both"/>
        <w:rPr>
          <w:sz w:val="28"/>
          <w:szCs w:val="28"/>
        </w:rPr>
      </w:pPr>
      <w:bookmarkStart w:id="12" w:name="_Hlk106809811"/>
      <w:r w:rsidRPr="006F0F51">
        <w:rPr>
          <w:sz w:val="28"/>
          <w:szCs w:val="28"/>
        </w:rPr>
        <w:t>забезпечення послугами оздоровлення дітей, які потребують особливих умов для оздоровлення (</w:t>
      </w:r>
      <w:r w:rsidR="006F0F51" w:rsidRPr="006F0F51">
        <w:rPr>
          <w:sz w:val="28"/>
          <w:szCs w:val="28"/>
        </w:rPr>
        <w:t>дітей з інвалідністю, 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послугами з оздоровлення в супроводі одного з батьків (усиновителів, опікунів, піклувальників)</w:t>
      </w:r>
      <w:r w:rsidRPr="006F0F51">
        <w:rPr>
          <w:sz w:val="28"/>
          <w:szCs w:val="28"/>
        </w:rPr>
        <w:t>)</w:t>
      </w:r>
      <w:bookmarkEnd w:id="12"/>
      <w:r w:rsidRPr="00BD4BC8">
        <w:rPr>
          <w:sz w:val="28"/>
          <w:szCs w:val="28"/>
        </w:rPr>
        <w:t xml:space="preserve"> шляхом надання грошової допомоги для компенсації вартості путівок на оздоровлення дітей через безготівкове перерахування спеціально-пристосованим санаторно-курортним закладам, дитячим закладам оздоровлення та відпочинку або дитячим закладам оздоровлення та відпочинку із спеціально обладнаними місцями</w:t>
      </w:r>
      <w:r w:rsidR="00A91BB1" w:rsidRPr="00BD4BC8">
        <w:rPr>
          <w:sz w:val="28"/>
          <w:szCs w:val="28"/>
        </w:rPr>
        <w:t xml:space="preserve"> (у порядку, визначеному </w:t>
      </w:r>
      <w:r w:rsidR="00A91BB1" w:rsidRPr="00BD4BC8">
        <w:rPr>
          <w:sz w:val="28"/>
          <w:szCs w:val="28"/>
          <w:shd w:val="clear" w:color="auto" w:fill="FFFFFF"/>
        </w:rPr>
        <w:t>рішенням виконавчого комітету Вараської міської ради</w:t>
      </w:r>
      <w:r w:rsidR="00A91BB1" w:rsidRPr="00BD4BC8">
        <w:rPr>
          <w:sz w:val="28"/>
          <w:szCs w:val="28"/>
        </w:rPr>
        <w:t>).</w:t>
      </w:r>
    </w:p>
    <w:p w14:paraId="02715031" w14:textId="45BBB570"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 w:after="12"/>
        <w:jc w:val="both"/>
        <w:rPr>
          <w:sz w:val="28"/>
          <w:szCs w:val="28"/>
        </w:rPr>
      </w:pPr>
      <w:r w:rsidRPr="00BD4BC8">
        <w:rPr>
          <w:sz w:val="28"/>
          <w:szCs w:val="28"/>
        </w:rPr>
        <w:tab/>
        <w:t>У зв’язку із цим, з метою виконання нормативно-правових актів у сфері соціального захисту, необхідно передбачити кошти для їх реалізації.</w:t>
      </w:r>
    </w:p>
    <w:p w14:paraId="501E095E"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Джерелом фінансування Програми є бюджет Вараської міської територіальної громади. Міська рада передбачає кошти, необхідні для реалізації Програми, рішенням про бюджет.</w:t>
      </w:r>
    </w:p>
    <w:p w14:paraId="2B5A4361"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Додаткове фінансування здійснюється за рахунок залучення коштів об'єднань громадян, підприємств, установ, організацій, благодійних організацій та фізичних осіб, інших джерел, не заборонених чинним законодавством.</w:t>
      </w:r>
    </w:p>
    <w:p w14:paraId="40D79DC1" w14:textId="46E23432"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Розрахункова потреба в коштах на 2021-2023 роки становить 3</w:t>
      </w:r>
      <w:r w:rsidR="00861820" w:rsidRPr="00BD4BC8">
        <w:rPr>
          <w:sz w:val="28"/>
          <w:szCs w:val="28"/>
        </w:rPr>
        <w:t>5</w:t>
      </w:r>
      <w:r w:rsidR="00F878C2" w:rsidRPr="00BD4BC8">
        <w:rPr>
          <w:sz w:val="28"/>
          <w:szCs w:val="28"/>
        </w:rPr>
        <w:t> </w:t>
      </w:r>
      <w:r w:rsidR="00434FBB" w:rsidRPr="00BD4BC8">
        <w:rPr>
          <w:sz w:val="28"/>
          <w:szCs w:val="28"/>
        </w:rPr>
        <w:t>6</w:t>
      </w:r>
      <w:r w:rsidR="00861820" w:rsidRPr="00BD4BC8">
        <w:rPr>
          <w:sz w:val="28"/>
          <w:szCs w:val="28"/>
        </w:rPr>
        <w:t>54</w:t>
      </w:r>
      <w:r w:rsidR="00F878C2" w:rsidRPr="00BD4BC8">
        <w:rPr>
          <w:sz w:val="28"/>
          <w:szCs w:val="28"/>
        </w:rPr>
        <w:t>,</w:t>
      </w:r>
      <w:r w:rsidRPr="00BD4BC8">
        <w:rPr>
          <w:sz w:val="28"/>
          <w:szCs w:val="28"/>
        </w:rPr>
        <w:t>5 тис. грн.</w:t>
      </w:r>
    </w:p>
    <w:p w14:paraId="2ACBD3D3"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Виконання заходів Програми здійснюється протягом 2021-2023 років.</w:t>
      </w:r>
    </w:p>
    <w:p w14:paraId="688A0FE7" w14:textId="77777777" w:rsidR="002B7EF4" w:rsidRPr="00BD4BC8" w:rsidRDefault="002B7EF4" w:rsidP="002B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BD4BC8">
        <w:rPr>
          <w:sz w:val="28"/>
          <w:szCs w:val="28"/>
        </w:rPr>
        <w:t>Початок виконання заходів Програми - 01.01.2021 року. Закінчення виконання заходів Програми - 31.12.2023 року.</w:t>
      </w:r>
    </w:p>
    <w:p w14:paraId="7E7B337D" w14:textId="77777777" w:rsidR="00091614" w:rsidRPr="00E165F9" w:rsidRDefault="00091614"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p>
    <w:p w14:paraId="4DD31A3B" w14:textId="77777777" w:rsidR="008565D6" w:rsidRPr="00E165F9" w:rsidRDefault="008565D6" w:rsidP="008565D6">
      <w:pPr>
        <w:tabs>
          <w:tab w:val="left" w:pos="9360"/>
        </w:tabs>
        <w:ind w:right="360"/>
        <w:rPr>
          <w:sz w:val="16"/>
          <w:szCs w:val="16"/>
        </w:rPr>
      </w:pPr>
    </w:p>
    <w:p w14:paraId="36A231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 w:val="28"/>
          <w:szCs w:val="28"/>
        </w:rPr>
      </w:pPr>
      <w:r w:rsidRPr="00E165F9">
        <w:rPr>
          <w:b/>
          <w:sz w:val="28"/>
          <w:szCs w:val="28"/>
        </w:rPr>
        <w:t>4. Перелік завдань і заходів Програми та очікувані результати її виконання</w:t>
      </w:r>
    </w:p>
    <w:p w14:paraId="07522D8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p>
    <w:p w14:paraId="76A9840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допомоги на поховання у зв’язку зі смертю родичів;</w:t>
      </w:r>
    </w:p>
    <w:p w14:paraId="603C227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матеріальна підтримка громадян, які опинились у скрутних життєвих обставинах;</w:t>
      </w:r>
    </w:p>
    <w:p w14:paraId="7E041D1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надання матеріальної допомоги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w:t>
      </w:r>
    </w:p>
    <w:p w14:paraId="7EDD6CC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djustRightInd/>
        <w:ind w:firstLine="709"/>
        <w:jc w:val="both"/>
        <w:rPr>
          <w:sz w:val="28"/>
          <w:szCs w:val="28"/>
        </w:rPr>
      </w:pPr>
      <w:r w:rsidRPr="00E165F9">
        <w:rPr>
          <w:sz w:val="28"/>
          <w:szCs w:val="28"/>
        </w:rPr>
        <w:t>- забезпечення грошовою допомогою ветеранів війни, учасників визвольної боротьби, сімей загиблих військовослужбовців, учасників ліквідації аварії на ЧАЕС, громадян, яким виповнилося 90 і більше років, учасникам АТО, учасникам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та членам сімей загиблих учасників АТО, учасників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w:t>
      </w:r>
    </w:p>
    <w:p w14:paraId="0FA2CB5D"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підтримка громадських організацій ветеранів та учасників бойових дій;</w:t>
      </w:r>
    </w:p>
    <w:p w14:paraId="736063C2" w14:textId="6FD19FDF" w:rsidR="006242FF" w:rsidRDefault="008565D6" w:rsidP="00A63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w:t>
      </w:r>
      <w:r w:rsidR="006242FF">
        <w:rPr>
          <w:sz w:val="28"/>
          <w:szCs w:val="28"/>
        </w:rPr>
        <w:t xml:space="preserve"> (2021рік)/ Департаментом соціального захисту та гідності</w:t>
      </w:r>
      <w:r w:rsidR="006242FF" w:rsidRPr="00E165F9">
        <w:rPr>
          <w:sz w:val="28"/>
          <w:szCs w:val="28"/>
        </w:rPr>
        <w:t xml:space="preserve"> виконавчого комітету Вараської міської ради</w:t>
      </w:r>
      <w:r w:rsidR="00F878C2">
        <w:rPr>
          <w:sz w:val="28"/>
          <w:szCs w:val="28"/>
        </w:rPr>
        <w:t>;</w:t>
      </w:r>
    </w:p>
    <w:p w14:paraId="518A707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забезпечення прав громадян на безкоштовний проїзд автомобільним транспортом загального користування, які мають на це право;</w:t>
      </w:r>
    </w:p>
    <w:p w14:paraId="470882B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відшкодування особам, які постраждали внаслідок Чорнобильської катастрофи 1 та 2 категорій вартості проїду міжміським транспортом;</w:t>
      </w:r>
    </w:p>
    <w:p w14:paraId="2C8B238F" w14:textId="77777777" w:rsidR="008565D6" w:rsidRPr="003A5818"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 xml:space="preserve">- </w:t>
      </w:r>
      <w:r w:rsidRPr="003A5818">
        <w:rPr>
          <w:sz w:val="28"/>
          <w:szCs w:val="28"/>
        </w:rPr>
        <w:t>відшкодування пільг з послуг зв’язку громадянам, які мають на це право;</w:t>
      </w:r>
    </w:p>
    <w:p w14:paraId="70DFFB90" w14:textId="5919EBC2" w:rsidR="006242FF" w:rsidRPr="003A5818" w:rsidRDefault="006242FF"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w:t>
      </w:r>
      <w:r w:rsidR="00F878C2" w:rsidRPr="003A5818">
        <w:rPr>
          <w:sz w:val="28"/>
          <w:szCs w:val="28"/>
        </w:rPr>
        <w:t xml:space="preserve"> </w:t>
      </w:r>
      <w:r w:rsidRPr="003A5818">
        <w:rPr>
          <w:sz w:val="28"/>
          <w:szCs w:val="28"/>
        </w:rPr>
        <w:t>надання одноразової матеріальної допомоги при народженні двійні, трійні і більше дітей</w:t>
      </w:r>
      <w:r w:rsidR="00741EE9" w:rsidRPr="003A5818">
        <w:rPr>
          <w:sz w:val="28"/>
          <w:szCs w:val="28"/>
        </w:rPr>
        <w:t xml:space="preserve"> одному з батьків</w:t>
      </w:r>
      <w:r w:rsidRPr="003A5818">
        <w:rPr>
          <w:sz w:val="28"/>
          <w:szCs w:val="28"/>
        </w:rPr>
        <w:t>;</w:t>
      </w:r>
    </w:p>
    <w:p w14:paraId="5BC2C29D" w14:textId="6E102154" w:rsidR="008565D6" w:rsidRPr="003A5818" w:rsidRDefault="00F878C2"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 </w:t>
      </w:r>
      <w:r w:rsidR="002B2314" w:rsidRPr="003A5818">
        <w:rPr>
          <w:sz w:val="28"/>
          <w:szCs w:val="28"/>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008565D6" w:rsidRPr="003A5818">
        <w:rPr>
          <w:sz w:val="28"/>
          <w:szCs w:val="28"/>
        </w:rPr>
        <w:t>- забезпечення інших соціальних гарантій, визначених Законами України.</w:t>
      </w:r>
    </w:p>
    <w:p w14:paraId="59B0F240"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3A5818">
        <w:rPr>
          <w:sz w:val="28"/>
          <w:szCs w:val="28"/>
        </w:rPr>
        <w:t xml:space="preserve">Завдання, заходи та строки </w:t>
      </w:r>
      <w:r w:rsidRPr="00E165F9">
        <w:rPr>
          <w:sz w:val="28"/>
          <w:szCs w:val="28"/>
        </w:rPr>
        <w:t xml:space="preserve">виконання програми </w:t>
      </w:r>
      <w:r w:rsidRPr="00E165F9">
        <w:rPr>
          <w:sz w:val="28"/>
        </w:rPr>
        <w:t>соціальної допомоги та підтримки мешканців Вараської міської територіальної громади на 2021-2023 роки</w:t>
      </w:r>
      <w:r w:rsidRPr="00E165F9">
        <w:rPr>
          <w:sz w:val="28"/>
          <w:szCs w:val="28"/>
        </w:rPr>
        <w:t xml:space="preserve"> наведені в таблиці 1.</w:t>
      </w:r>
    </w:p>
    <w:p w14:paraId="744A6CB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E165F9">
        <w:rPr>
          <w:sz w:val="28"/>
          <w:szCs w:val="28"/>
        </w:rPr>
        <w:t>Очікувані результати виконання програми соціальної допомоги та підтримки мешканців Вараської міської територіальної громади наведені в таблиці 2.</w:t>
      </w:r>
    </w:p>
    <w:p w14:paraId="6638D4A2"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E165F9">
        <w:rPr>
          <w:bCs/>
          <w:sz w:val="28"/>
          <w:szCs w:val="28"/>
        </w:rPr>
        <w:t xml:space="preserve">Ресурсне забезпечення програми соціальної допомоги та підтримки </w:t>
      </w:r>
    </w:p>
    <w:p w14:paraId="2D424151" w14:textId="77777777" w:rsidR="008565D6"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F9">
        <w:rPr>
          <w:bCs/>
          <w:sz w:val="28"/>
          <w:szCs w:val="28"/>
        </w:rPr>
        <w:t>мешканців Вараської міської територіальної громади на 2021-</w:t>
      </w:r>
      <w:r w:rsidR="005B0A7F" w:rsidRPr="00E165F9">
        <w:rPr>
          <w:bCs/>
          <w:sz w:val="28"/>
          <w:szCs w:val="28"/>
        </w:rPr>
        <w:t>2023 роки наведено в таблиці 3.</w:t>
      </w:r>
    </w:p>
    <w:p w14:paraId="61D07A92" w14:textId="77777777" w:rsidR="003077FB" w:rsidRPr="006242FF" w:rsidRDefault="006242FF" w:rsidP="006242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ab/>
      </w:r>
      <w:r w:rsidRPr="006242FF">
        <w:rPr>
          <w:sz w:val="28"/>
          <w:szCs w:val="28"/>
        </w:rPr>
        <w:t>Напрями діяльності та заходи програми соціальної допомоги та підтримки мешканців Вараської міської територіальної громади на 2021-2023 роки</w:t>
      </w:r>
      <w:r w:rsidRPr="006242FF">
        <w:rPr>
          <w:bCs/>
          <w:sz w:val="28"/>
          <w:szCs w:val="28"/>
        </w:rPr>
        <w:t xml:space="preserve"> </w:t>
      </w:r>
      <w:r w:rsidRPr="00E165F9">
        <w:rPr>
          <w:bCs/>
          <w:sz w:val="28"/>
          <w:szCs w:val="28"/>
        </w:rPr>
        <w:t>наведен</w:t>
      </w:r>
      <w:r w:rsidR="00741EE9">
        <w:rPr>
          <w:bCs/>
          <w:sz w:val="28"/>
          <w:szCs w:val="28"/>
        </w:rPr>
        <w:t>і</w:t>
      </w:r>
      <w:r w:rsidRPr="00E165F9">
        <w:rPr>
          <w:bCs/>
          <w:sz w:val="28"/>
          <w:szCs w:val="28"/>
        </w:rPr>
        <w:t xml:space="preserve"> в таблиці </w:t>
      </w:r>
      <w:r>
        <w:rPr>
          <w:bCs/>
          <w:sz w:val="28"/>
          <w:szCs w:val="28"/>
        </w:rPr>
        <w:t>4</w:t>
      </w:r>
      <w:r w:rsidRPr="00E165F9">
        <w:rPr>
          <w:bCs/>
          <w:sz w:val="28"/>
          <w:szCs w:val="28"/>
        </w:rPr>
        <w:t>.</w:t>
      </w:r>
    </w:p>
    <w:p w14:paraId="15FB0B15" w14:textId="77777777" w:rsidR="00E97800" w:rsidRPr="00E165F9" w:rsidRDefault="00E97800" w:rsidP="00434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sz w:val="28"/>
          <w:szCs w:val="28"/>
        </w:rPr>
      </w:pPr>
    </w:p>
    <w:p w14:paraId="5AE4E88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rPr>
      </w:pPr>
      <w:r w:rsidRPr="00E165F9">
        <w:rPr>
          <w:b/>
          <w:sz w:val="28"/>
          <w:szCs w:val="28"/>
        </w:rPr>
        <w:t xml:space="preserve">Завдання, заходи та строки виконання </w:t>
      </w:r>
      <w:r w:rsidRPr="00E165F9">
        <w:rPr>
          <w:b/>
          <w:bCs/>
          <w:sz w:val="28"/>
          <w:szCs w:val="28"/>
        </w:rPr>
        <w:t xml:space="preserve">програми </w:t>
      </w:r>
      <w:r w:rsidRPr="00E165F9">
        <w:rPr>
          <w:b/>
          <w:bCs/>
          <w:sz w:val="28"/>
        </w:rPr>
        <w:t>соціальної допомоги та підтримки мешканців Вараської міської територіальної громади</w:t>
      </w:r>
    </w:p>
    <w:p w14:paraId="1AB8D929"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bCs/>
          <w:sz w:val="28"/>
          <w:szCs w:val="28"/>
        </w:rPr>
      </w:pPr>
      <w:r w:rsidRPr="00E165F9">
        <w:rPr>
          <w:b/>
          <w:bCs/>
          <w:sz w:val="28"/>
        </w:rPr>
        <w:t>на 2021-2023 роки</w:t>
      </w:r>
    </w:p>
    <w:p w14:paraId="406FBF21" w14:textId="77777777" w:rsidR="008565D6" w:rsidRPr="00E165F9" w:rsidRDefault="008565D6" w:rsidP="008565D6">
      <w:pPr>
        <w:pStyle w:val="HTML"/>
        <w:jc w:val="right"/>
        <w:rPr>
          <w:rFonts w:ascii="Times New Roman" w:hAnsi="Times New Roman" w:cs="Times New Roman"/>
          <w:sz w:val="24"/>
          <w:szCs w:val="24"/>
          <w:lang w:val="uk-UA"/>
        </w:rPr>
      </w:pPr>
      <w:r w:rsidRPr="00E165F9">
        <w:rPr>
          <w:rFonts w:ascii="Times New Roman" w:hAnsi="Times New Roman" w:cs="Times New Roman"/>
          <w:sz w:val="24"/>
          <w:szCs w:val="24"/>
          <w:lang w:val="uk-UA"/>
        </w:rPr>
        <w:t>Таблиця 1</w:t>
      </w:r>
    </w:p>
    <w:tbl>
      <w:tblPr>
        <w:tblW w:w="10359" w:type="dxa"/>
        <w:tblInd w:w="-572" w:type="dxa"/>
        <w:tblLayout w:type="fixed"/>
        <w:tblLook w:val="04A0" w:firstRow="1" w:lastRow="0" w:firstColumn="1" w:lastColumn="0" w:noHBand="0" w:noVBand="1"/>
      </w:tblPr>
      <w:tblGrid>
        <w:gridCol w:w="425"/>
        <w:gridCol w:w="3249"/>
        <w:gridCol w:w="6"/>
        <w:gridCol w:w="1108"/>
        <w:gridCol w:w="1449"/>
        <w:gridCol w:w="964"/>
        <w:gridCol w:w="1154"/>
        <w:gridCol w:w="7"/>
        <w:gridCol w:w="884"/>
        <w:gridCol w:w="1106"/>
        <w:gridCol w:w="7"/>
      </w:tblGrid>
      <w:tr w:rsidR="008565D6" w:rsidRPr="00E165F9" w14:paraId="67438CE9" w14:textId="77777777" w:rsidTr="001950E9">
        <w:trPr>
          <w:gridAfter w:val="1"/>
          <w:wAfter w:w="7" w:type="dxa"/>
          <w:trHeight w:val="505"/>
        </w:trPr>
        <w:tc>
          <w:tcPr>
            <w:tcW w:w="425" w:type="dxa"/>
            <w:vMerge w:val="restart"/>
            <w:tcBorders>
              <w:top w:val="single" w:sz="4" w:space="0" w:color="000000"/>
              <w:left w:val="single" w:sz="4" w:space="0" w:color="000000"/>
              <w:bottom w:val="nil"/>
              <w:right w:val="nil"/>
            </w:tcBorders>
            <w:shd w:val="clear" w:color="auto" w:fill="FFFFFF"/>
            <w:vAlign w:val="center"/>
            <w:hideMark/>
          </w:tcPr>
          <w:p w14:paraId="1A042889"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2C93D78D"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 xml:space="preserve"> з</w:t>
            </w:r>
          </w:p>
          <w:p w14:paraId="3EC11683"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w:t>
            </w:r>
          </w:p>
          <w:p w14:paraId="108974B6" w14:textId="77777777" w:rsidR="008565D6" w:rsidRPr="00E165F9" w:rsidRDefault="008565D6">
            <w:pPr>
              <w:pStyle w:val="HTML"/>
              <w:ind w:left="-218" w:right="-162"/>
              <w:jc w:val="center"/>
              <w:rPr>
                <w:rFonts w:ascii="Times New Roman" w:eastAsia="Times New Roman" w:hAnsi="Times New Roman" w:cs="Calibri"/>
                <w:b/>
                <w:lang w:val="uk-UA"/>
              </w:rPr>
            </w:pPr>
            <w:r w:rsidRPr="00E165F9">
              <w:rPr>
                <w:rFonts w:ascii="Times New Roman" w:eastAsia="Times New Roman" w:hAnsi="Times New Roman" w:cs="Calibri"/>
                <w:b/>
                <w:lang w:val="uk-UA"/>
              </w:rPr>
              <w:t>п</w:t>
            </w:r>
          </w:p>
        </w:tc>
        <w:tc>
          <w:tcPr>
            <w:tcW w:w="3249" w:type="dxa"/>
            <w:vMerge w:val="restart"/>
            <w:tcBorders>
              <w:top w:val="single" w:sz="4" w:space="0" w:color="000000"/>
              <w:left w:val="single" w:sz="4" w:space="0" w:color="000000"/>
              <w:bottom w:val="nil"/>
              <w:right w:val="nil"/>
            </w:tcBorders>
            <w:shd w:val="clear" w:color="auto" w:fill="FFFFFF"/>
            <w:vAlign w:val="center"/>
            <w:hideMark/>
          </w:tcPr>
          <w:p w14:paraId="044F2AC9" w14:textId="77777777" w:rsidR="008565D6" w:rsidRPr="00E165F9" w:rsidRDefault="008565D6">
            <w:pPr>
              <w:pStyle w:val="HTML"/>
              <w:jc w:val="center"/>
              <w:rPr>
                <w:rFonts w:ascii="Times New Roman" w:hAnsi="Times New Roman"/>
                <w:b/>
                <w:lang w:val="uk-UA"/>
              </w:rPr>
            </w:pPr>
            <w:r w:rsidRPr="00E165F9">
              <w:rPr>
                <w:rFonts w:ascii="Times New Roman" w:hAnsi="Times New Roman"/>
                <w:b/>
                <w:lang w:val="uk-UA"/>
              </w:rPr>
              <w:t>Найменування заходу</w:t>
            </w:r>
          </w:p>
        </w:tc>
        <w:tc>
          <w:tcPr>
            <w:tcW w:w="1114" w:type="dxa"/>
            <w:gridSpan w:val="2"/>
            <w:vMerge w:val="restart"/>
            <w:tcBorders>
              <w:top w:val="single" w:sz="4" w:space="0" w:color="000000"/>
              <w:left w:val="single" w:sz="4" w:space="0" w:color="000000"/>
              <w:bottom w:val="nil"/>
              <w:right w:val="nil"/>
            </w:tcBorders>
            <w:shd w:val="clear" w:color="auto" w:fill="FFFFFF"/>
            <w:vAlign w:val="center"/>
            <w:hideMark/>
          </w:tcPr>
          <w:p w14:paraId="6C290B20"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Строки впровад</w:t>
            </w:r>
          </w:p>
          <w:p w14:paraId="7D9CCDF9"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ження</w:t>
            </w:r>
          </w:p>
        </w:tc>
        <w:tc>
          <w:tcPr>
            <w:tcW w:w="1449" w:type="dxa"/>
            <w:vMerge w:val="restart"/>
            <w:tcBorders>
              <w:top w:val="single" w:sz="4" w:space="0" w:color="000000"/>
              <w:left w:val="single" w:sz="4" w:space="0" w:color="000000"/>
              <w:bottom w:val="nil"/>
              <w:right w:val="single" w:sz="4" w:space="0" w:color="auto"/>
            </w:tcBorders>
            <w:shd w:val="clear" w:color="auto" w:fill="FFFFFF"/>
            <w:vAlign w:val="center"/>
          </w:tcPr>
          <w:p w14:paraId="0396B356" w14:textId="77777777" w:rsidR="008565D6" w:rsidRPr="00E165F9" w:rsidRDefault="008565D6" w:rsidP="00BE2581">
            <w:pPr>
              <w:pStyle w:val="HTML"/>
              <w:ind w:right="-115"/>
              <w:jc w:val="center"/>
              <w:rPr>
                <w:rFonts w:ascii="Times New Roman" w:eastAsia="Times New Roman" w:hAnsi="Times New Roman" w:cs="Calibri"/>
                <w:b/>
                <w:lang w:val="uk-UA"/>
              </w:rPr>
            </w:pPr>
            <w:r w:rsidRPr="00E165F9">
              <w:rPr>
                <w:rFonts w:ascii="Times New Roman" w:eastAsia="Times New Roman" w:hAnsi="Times New Roman" w:cs="Calibri"/>
                <w:b/>
                <w:lang w:val="uk-UA"/>
              </w:rPr>
              <w:t>Виконавець</w:t>
            </w:r>
          </w:p>
          <w:p w14:paraId="476A90AE" w14:textId="77777777" w:rsidR="008565D6" w:rsidRPr="00E165F9" w:rsidRDefault="008565D6">
            <w:pPr>
              <w:pStyle w:val="HTML"/>
              <w:jc w:val="center"/>
              <w:rPr>
                <w:rFonts w:ascii="Times New Roman" w:eastAsia="Times New Roman" w:hAnsi="Times New Roman" w:cs="Calibri"/>
                <w:b/>
                <w:lang w:val="uk-UA"/>
              </w:rPr>
            </w:pPr>
          </w:p>
        </w:tc>
        <w:tc>
          <w:tcPr>
            <w:tcW w:w="411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E3D4404" w14:textId="77777777" w:rsidR="008565D6" w:rsidRPr="00E165F9" w:rsidRDefault="008565D6">
            <w:pPr>
              <w:pStyle w:val="HTML"/>
              <w:jc w:val="center"/>
              <w:rPr>
                <w:rFonts w:ascii="Times New Roman" w:eastAsia="Times New Roman" w:hAnsi="Times New Roman" w:cs="Calibri"/>
                <w:b/>
                <w:lang w:val="uk-UA"/>
              </w:rPr>
            </w:pPr>
            <w:r w:rsidRPr="00E165F9">
              <w:rPr>
                <w:rFonts w:ascii="Times New Roman" w:eastAsia="Times New Roman" w:hAnsi="Times New Roman" w:cs="Calibri"/>
                <w:b/>
                <w:lang w:val="uk-UA"/>
              </w:rPr>
              <w:t>Орієнтовна вартість заходу,</w:t>
            </w:r>
          </w:p>
          <w:p w14:paraId="6F67415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b/>
                <w:lang w:val="uk-UA"/>
              </w:rPr>
              <w:t>тис. грн.</w:t>
            </w:r>
          </w:p>
        </w:tc>
      </w:tr>
      <w:tr w:rsidR="008565D6" w:rsidRPr="00E165F9" w14:paraId="5CE2F4BF" w14:textId="77777777" w:rsidTr="001950E9">
        <w:trPr>
          <w:gridAfter w:val="1"/>
          <w:wAfter w:w="7" w:type="dxa"/>
          <w:trHeight w:val="323"/>
        </w:trPr>
        <w:tc>
          <w:tcPr>
            <w:tcW w:w="425" w:type="dxa"/>
            <w:vMerge/>
            <w:tcBorders>
              <w:top w:val="single" w:sz="4" w:space="0" w:color="000000"/>
              <w:left w:val="single" w:sz="4" w:space="0" w:color="000000"/>
              <w:bottom w:val="nil"/>
              <w:right w:val="nil"/>
            </w:tcBorders>
            <w:vAlign w:val="center"/>
            <w:hideMark/>
          </w:tcPr>
          <w:p w14:paraId="2581B7DD"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7C775E5E"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A6C2820"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724BFD5B" w14:textId="77777777" w:rsidR="008565D6" w:rsidRPr="00E165F9" w:rsidRDefault="008565D6">
            <w:pPr>
              <w:widowControl/>
              <w:autoSpaceDE/>
              <w:autoSpaceDN/>
              <w:adjustRightInd/>
              <w:rPr>
                <w:rFonts w:cs="Calibri"/>
                <w:b/>
                <w:sz w:val="20"/>
                <w:szCs w:val="20"/>
                <w:lang w:eastAsia="ru-RU"/>
              </w:rPr>
            </w:pPr>
          </w:p>
        </w:tc>
        <w:tc>
          <w:tcPr>
            <w:tcW w:w="964" w:type="dxa"/>
            <w:vMerge w:val="restart"/>
            <w:tcBorders>
              <w:top w:val="single" w:sz="4" w:space="0" w:color="auto"/>
              <w:left w:val="single" w:sz="4" w:space="0" w:color="000000"/>
              <w:bottom w:val="nil"/>
              <w:right w:val="single" w:sz="4" w:space="0" w:color="auto"/>
            </w:tcBorders>
            <w:shd w:val="clear" w:color="auto" w:fill="FFFFFF"/>
            <w:vAlign w:val="center"/>
            <w:hideMark/>
          </w:tcPr>
          <w:p w14:paraId="684392ED"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 xml:space="preserve">Всього: </w:t>
            </w:r>
          </w:p>
        </w:tc>
        <w:tc>
          <w:tcPr>
            <w:tcW w:w="3151" w:type="dxa"/>
            <w:gridSpan w:val="4"/>
            <w:tcBorders>
              <w:top w:val="single" w:sz="4" w:space="0" w:color="auto"/>
              <w:left w:val="single" w:sz="4" w:space="0" w:color="000000"/>
              <w:bottom w:val="nil"/>
              <w:right w:val="single" w:sz="4" w:space="0" w:color="auto"/>
            </w:tcBorders>
            <w:shd w:val="clear" w:color="auto" w:fill="FFFFFF"/>
            <w:vAlign w:val="center"/>
            <w:hideMark/>
          </w:tcPr>
          <w:p w14:paraId="03688C81"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в тому числі за роками</w:t>
            </w:r>
          </w:p>
        </w:tc>
      </w:tr>
      <w:tr w:rsidR="008565D6" w:rsidRPr="00E165F9" w14:paraId="52049585" w14:textId="77777777" w:rsidTr="001950E9">
        <w:trPr>
          <w:gridAfter w:val="1"/>
          <w:wAfter w:w="7" w:type="dxa"/>
          <w:trHeight w:val="322"/>
        </w:trPr>
        <w:tc>
          <w:tcPr>
            <w:tcW w:w="425" w:type="dxa"/>
            <w:vMerge/>
            <w:tcBorders>
              <w:top w:val="single" w:sz="4" w:space="0" w:color="000000"/>
              <w:left w:val="single" w:sz="4" w:space="0" w:color="000000"/>
              <w:bottom w:val="nil"/>
              <w:right w:val="nil"/>
            </w:tcBorders>
            <w:vAlign w:val="center"/>
            <w:hideMark/>
          </w:tcPr>
          <w:p w14:paraId="09D432F5" w14:textId="77777777" w:rsidR="008565D6" w:rsidRPr="00E165F9" w:rsidRDefault="008565D6">
            <w:pPr>
              <w:widowControl/>
              <w:autoSpaceDE/>
              <w:autoSpaceDN/>
              <w:adjustRightInd/>
              <w:rPr>
                <w:rFonts w:cs="Calibri"/>
                <w:b/>
                <w:sz w:val="20"/>
                <w:szCs w:val="20"/>
                <w:lang w:eastAsia="ru-RU"/>
              </w:rPr>
            </w:pPr>
          </w:p>
        </w:tc>
        <w:tc>
          <w:tcPr>
            <w:tcW w:w="3249" w:type="dxa"/>
            <w:vMerge/>
            <w:tcBorders>
              <w:top w:val="single" w:sz="4" w:space="0" w:color="000000"/>
              <w:left w:val="single" w:sz="4" w:space="0" w:color="000000"/>
              <w:bottom w:val="nil"/>
              <w:right w:val="nil"/>
            </w:tcBorders>
            <w:vAlign w:val="center"/>
            <w:hideMark/>
          </w:tcPr>
          <w:p w14:paraId="2CB3A63D" w14:textId="77777777" w:rsidR="008565D6" w:rsidRPr="00E165F9" w:rsidRDefault="008565D6">
            <w:pPr>
              <w:widowControl/>
              <w:autoSpaceDE/>
              <w:autoSpaceDN/>
              <w:adjustRightInd/>
              <w:rPr>
                <w:rFonts w:eastAsia="SimSun" w:cs="Courier New"/>
                <w:b/>
                <w:sz w:val="20"/>
                <w:szCs w:val="20"/>
                <w:lang w:eastAsia="ru-RU"/>
              </w:rPr>
            </w:pPr>
          </w:p>
        </w:tc>
        <w:tc>
          <w:tcPr>
            <w:tcW w:w="1114" w:type="dxa"/>
            <w:gridSpan w:val="2"/>
            <w:vMerge/>
            <w:tcBorders>
              <w:top w:val="single" w:sz="4" w:space="0" w:color="000000"/>
              <w:left w:val="single" w:sz="4" w:space="0" w:color="000000"/>
              <w:bottom w:val="nil"/>
              <w:right w:val="nil"/>
            </w:tcBorders>
            <w:vAlign w:val="center"/>
            <w:hideMark/>
          </w:tcPr>
          <w:p w14:paraId="02FD45B6" w14:textId="77777777" w:rsidR="008565D6" w:rsidRPr="00E165F9" w:rsidRDefault="008565D6">
            <w:pPr>
              <w:widowControl/>
              <w:autoSpaceDE/>
              <w:autoSpaceDN/>
              <w:adjustRightInd/>
              <w:rPr>
                <w:rFonts w:cs="Calibri"/>
                <w:b/>
                <w:sz w:val="20"/>
                <w:szCs w:val="20"/>
                <w:lang w:eastAsia="ru-RU"/>
              </w:rPr>
            </w:pPr>
          </w:p>
        </w:tc>
        <w:tc>
          <w:tcPr>
            <w:tcW w:w="1449" w:type="dxa"/>
            <w:vMerge/>
            <w:tcBorders>
              <w:top w:val="single" w:sz="4" w:space="0" w:color="000000"/>
              <w:left w:val="single" w:sz="4" w:space="0" w:color="000000"/>
              <w:bottom w:val="nil"/>
              <w:right w:val="single" w:sz="4" w:space="0" w:color="auto"/>
            </w:tcBorders>
            <w:vAlign w:val="center"/>
            <w:hideMark/>
          </w:tcPr>
          <w:p w14:paraId="4967F889" w14:textId="77777777" w:rsidR="008565D6" w:rsidRPr="00E165F9" w:rsidRDefault="008565D6">
            <w:pPr>
              <w:widowControl/>
              <w:autoSpaceDE/>
              <w:autoSpaceDN/>
              <w:adjustRightInd/>
              <w:rPr>
                <w:rFonts w:cs="Calibri"/>
                <w:b/>
                <w:sz w:val="20"/>
                <w:szCs w:val="20"/>
                <w:lang w:eastAsia="ru-RU"/>
              </w:rPr>
            </w:pPr>
          </w:p>
        </w:tc>
        <w:tc>
          <w:tcPr>
            <w:tcW w:w="964" w:type="dxa"/>
            <w:vMerge/>
            <w:tcBorders>
              <w:top w:val="single" w:sz="4" w:space="0" w:color="auto"/>
              <w:left w:val="single" w:sz="4" w:space="0" w:color="000000"/>
              <w:bottom w:val="nil"/>
              <w:right w:val="single" w:sz="4" w:space="0" w:color="auto"/>
            </w:tcBorders>
            <w:vAlign w:val="center"/>
            <w:hideMark/>
          </w:tcPr>
          <w:p w14:paraId="34B67A10" w14:textId="77777777" w:rsidR="008565D6" w:rsidRPr="00E165F9" w:rsidRDefault="008565D6">
            <w:pPr>
              <w:widowControl/>
              <w:autoSpaceDE/>
              <w:autoSpaceDN/>
              <w:adjustRightInd/>
              <w:rPr>
                <w:rFonts w:cs="Calibri"/>
                <w:sz w:val="20"/>
                <w:szCs w:val="20"/>
                <w:lang w:eastAsia="ru-RU"/>
              </w:rPr>
            </w:pPr>
          </w:p>
        </w:tc>
        <w:tc>
          <w:tcPr>
            <w:tcW w:w="1161" w:type="dxa"/>
            <w:gridSpan w:val="2"/>
            <w:tcBorders>
              <w:top w:val="single" w:sz="4" w:space="0" w:color="auto"/>
              <w:left w:val="single" w:sz="4" w:space="0" w:color="000000"/>
              <w:bottom w:val="nil"/>
              <w:right w:val="single" w:sz="4" w:space="0" w:color="auto"/>
            </w:tcBorders>
            <w:shd w:val="clear" w:color="auto" w:fill="FFFFFF"/>
            <w:vAlign w:val="center"/>
            <w:hideMark/>
          </w:tcPr>
          <w:p w14:paraId="57757D92"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2021</w:t>
            </w:r>
          </w:p>
        </w:tc>
        <w:tc>
          <w:tcPr>
            <w:tcW w:w="884" w:type="dxa"/>
            <w:tcBorders>
              <w:top w:val="single" w:sz="4" w:space="0" w:color="auto"/>
              <w:left w:val="single" w:sz="4" w:space="0" w:color="000000"/>
              <w:bottom w:val="nil"/>
              <w:right w:val="single" w:sz="4" w:space="0" w:color="auto"/>
            </w:tcBorders>
            <w:shd w:val="clear" w:color="auto" w:fill="FFFFFF"/>
            <w:vAlign w:val="center"/>
            <w:hideMark/>
          </w:tcPr>
          <w:p w14:paraId="515F2800"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2022</w:t>
            </w:r>
          </w:p>
        </w:tc>
        <w:tc>
          <w:tcPr>
            <w:tcW w:w="1106" w:type="dxa"/>
            <w:tcBorders>
              <w:top w:val="single" w:sz="4" w:space="0" w:color="auto"/>
              <w:left w:val="single" w:sz="4" w:space="0" w:color="000000"/>
              <w:bottom w:val="nil"/>
              <w:right w:val="single" w:sz="4" w:space="0" w:color="auto"/>
            </w:tcBorders>
            <w:shd w:val="clear" w:color="auto" w:fill="FFFFFF"/>
            <w:vAlign w:val="center"/>
            <w:hideMark/>
          </w:tcPr>
          <w:p w14:paraId="4A8E594C" w14:textId="77777777" w:rsidR="008565D6" w:rsidRPr="00E165F9" w:rsidRDefault="008565D6">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2023</w:t>
            </w:r>
          </w:p>
        </w:tc>
      </w:tr>
      <w:tr w:rsidR="00BE2581" w:rsidRPr="00E165F9" w14:paraId="483FB21A" w14:textId="77777777" w:rsidTr="001950E9">
        <w:trPr>
          <w:gridAfter w:val="1"/>
          <w:wAfter w:w="7" w:type="dxa"/>
          <w:trHeight w:val="24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E8F226"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E65AF" w14:textId="77777777" w:rsidR="00BE2581" w:rsidRPr="00E165F9" w:rsidRDefault="00BE2581">
            <w:pPr>
              <w:pStyle w:val="HTML"/>
              <w:jc w:val="center"/>
              <w:rPr>
                <w:rFonts w:ascii="Times New Roman" w:hAnsi="Times New Roman"/>
                <w:lang w:val="uk-UA"/>
              </w:rPr>
            </w:pPr>
            <w:r w:rsidRPr="00E165F9">
              <w:rPr>
                <w:rFonts w:ascii="Times New Roman" w:hAnsi="Times New Roman"/>
                <w:lang w:val="uk-UA"/>
              </w:rPr>
              <w:t>2</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2AFC829"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EA1B7" w14:textId="77777777" w:rsidR="00BE2581" w:rsidRPr="00E165F9" w:rsidRDefault="00BE2581">
            <w:pPr>
              <w:pStyle w:val="HTML"/>
              <w:jc w:val="center"/>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AEB4A1"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5</w:t>
            </w:r>
          </w:p>
        </w:tc>
        <w:tc>
          <w:tcPr>
            <w:tcW w:w="1154" w:type="dxa"/>
            <w:tcBorders>
              <w:top w:val="single" w:sz="4" w:space="0" w:color="auto"/>
              <w:left w:val="single" w:sz="4" w:space="0" w:color="auto"/>
              <w:bottom w:val="single" w:sz="4" w:space="0" w:color="auto"/>
              <w:right w:val="single" w:sz="4" w:space="0" w:color="auto"/>
            </w:tcBorders>
            <w:shd w:val="clear" w:color="auto" w:fill="FFFFFF"/>
            <w:vAlign w:val="center"/>
          </w:tcPr>
          <w:p w14:paraId="55548BCF"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6</w:t>
            </w: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845FD7" w14:textId="77777777" w:rsidR="00BE2581" w:rsidRPr="00E165F9" w:rsidRDefault="00BE2581"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7</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tcPr>
          <w:p w14:paraId="1C5D7434" w14:textId="77777777" w:rsidR="00BE2581" w:rsidRPr="00E165F9" w:rsidRDefault="003077FB" w:rsidP="00BE2581">
            <w:pPr>
              <w:pStyle w:val="HTML"/>
              <w:jc w:val="center"/>
              <w:rPr>
                <w:rFonts w:ascii="Times New Roman" w:eastAsia="Times New Roman" w:hAnsi="Times New Roman" w:cs="Calibri"/>
                <w:lang w:val="uk-UA"/>
              </w:rPr>
            </w:pPr>
            <w:r>
              <w:rPr>
                <w:rFonts w:ascii="Times New Roman" w:eastAsia="Times New Roman" w:hAnsi="Times New Roman" w:cs="Calibri"/>
                <w:lang w:val="uk-UA"/>
              </w:rPr>
              <w:t>8</w:t>
            </w:r>
          </w:p>
        </w:tc>
      </w:tr>
      <w:tr w:rsidR="008565D6" w:rsidRPr="00E165F9" w14:paraId="6C125957"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066A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8F4BB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658A20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квітень-травень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4C5B14"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94EF020" w14:textId="7777777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w:t>
            </w:r>
          </w:p>
          <w:p w14:paraId="045EB7CC" w14:textId="20EE5F13"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DBB1E" w14:textId="5EF81AC6"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570</w:t>
            </w:r>
            <w:r w:rsidR="008565D6" w:rsidRPr="00E165F9">
              <w:rPr>
                <w:sz w:val="20"/>
                <w:szCs w:val="20"/>
              </w:rPr>
              <w:t>,0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9C035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6DD54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2B364FB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D794C" w14:textId="718FBA02"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140</w:t>
            </w:r>
            <w:r w:rsidR="008565D6" w:rsidRPr="00E165F9">
              <w:rPr>
                <w:sz w:val="20"/>
                <w:szCs w:val="20"/>
              </w:rPr>
              <w:t>,0</w:t>
            </w:r>
          </w:p>
          <w:p w14:paraId="7D433392" w14:textId="69854EF3"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D449FB">
              <w:rPr>
                <w:sz w:val="20"/>
                <w:szCs w:val="20"/>
                <w:lang w:val="en-US"/>
              </w:rPr>
              <w:t>280</w:t>
            </w:r>
            <w:r w:rsidRPr="00E165F9">
              <w:rPr>
                <w:sz w:val="20"/>
                <w:szCs w:val="20"/>
              </w:rPr>
              <w:t xml:space="preserve"> осіб х 500</w:t>
            </w:r>
          </w:p>
          <w:p w14:paraId="161E558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344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215,0</w:t>
            </w:r>
          </w:p>
          <w:p w14:paraId="722BA2C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(430 осіб х 500</w:t>
            </w:r>
          </w:p>
          <w:p w14:paraId="0F0FCC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грн.)</w:t>
            </w:r>
          </w:p>
        </w:tc>
      </w:tr>
      <w:tr w:rsidR="008565D6" w:rsidRPr="00E165F9" w14:paraId="4C3381D4"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A5F09"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C9CA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AB1CDD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квітень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3192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w:t>
            </w:r>
          </w:p>
          <w:p w14:paraId="62BC2534" w14:textId="20A97B5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Н</w:t>
            </w:r>
            <w:r w:rsidR="008565D6" w:rsidRPr="00E165F9">
              <w:rPr>
                <w:sz w:val="20"/>
                <w:szCs w:val="20"/>
              </w:rPr>
              <w:t>аселення</w:t>
            </w:r>
            <w:r w:rsidRPr="00E165F9">
              <w:rPr>
                <w:sz w:val="20"/>
                <w:szCs w:val="20"/>
              </w:rPr>
              <w:t xml:space="preserve"> (2021)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EC3619" w14:textId="6C61C0F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w:t>
            </w:r>
            <w:r w:rsidR="00D449FB">
              <w:rPr>
                <w:sz w:val="20"/>
                <w:szCs w:val="20"/>
                <w:lang w:val="en-US"/>
              </w:rPr>
              <w:t>1</w:t>
            </w:r>
            <w:r w:rsidRPr="00E165F9">
              <w:rPr>
                <w:sz w:val="20"/>
                <w:szCs w:val="20"/>
              </w:rPr>
              <w:t>3,0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E440B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65945C7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7AC17D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701BB8C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C4EB5" w14:textId="0C5F4C82"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lang w:val="en-US"/>
              </w:rPr>
              <w:t>771</w:t>
            </w:r>
            <w:r w:rsidR="008565D6" w:rsidRPr="00E165F9">
              <w:rPr>
                <w:sz w:val="20"/>
                <w:szCs w:val="20"/>
              </w:rPr>
              <w:t>,0</w:t>
            </w:r>
          </w:p>
          <w:p w14:paraId="0BB45A63" w14:textId="05418E8C"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sidR="00D449FB">
              <w:rPr>
                <w:sz w:val="20"/>
                <w:szCs w:val="20"/>
                <w:lang w:val="en-US"/>
              </w:rPr>
              <w:t>5</w:t>
            </w:r>
            <w:r w:rsidRPr="00E165F9">
              <w:rPr>
                <w:sz w:val="20"/>
                <w:szCs w:val="20"/>
              </w:rPr>
              <w:t>42 особи</w:t>
            </w:r>
          </w:p>
          <w:p w14:paraId="20FC39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0730B35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5D10A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821,0</w:t>
            </w:r>
          </w:p>
          <w:p w14:paraId="7754E7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(1642 особи</w:t>
            </w:r>
          </w:p>
          <w:p w14:paraId="0F33BE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х</w:t>
            </w:r>
          </w:p>
          <w:p w14:paraId="4F24A75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500 грн)</w:t>
            </w:r>
          </w:p>
        </w:tc>
      </w:tr>
      <w:tr w:rsidR="008565D6" w:rsidRPr="00E165F9" w14:paraId="4BFD0C0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86CB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3FAC5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2C3ECE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серпень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475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60C991A" w14:textId="211AEAAC"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5A67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207,0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3D453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6095194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F8CCB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2DD31B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CEB60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69,0 </w:t>
            </w:r>
          </w:p>
          <w:p w14:paraId="1329F7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(230 осіб х 300 грн.)</w:t>
            </w:r>
          </w:p>
        </w:tc>
      </w:tr>
      <w:tr w:rsidR="008565D6" w:rsidRPr="00E165F9" w14:paraId="033DB022"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C38B10"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4</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ABDD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C113FC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вересень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C7FC47"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F25DA80" w14:textId="55DD2D2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3C4ED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AA89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2779CC1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9798C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00CBC40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2C4F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25,5 </w:t>
            </w:r>
          </w:p>
          <w:p w14:paraId="52EA57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 (85 осіб х 300 грн.)</w:t>
            </w:r>
          </w:p>
        </w:tc>
      </w:tr>
      <w:tr w:rsidR="008565D6" w:rsidRPr="00E165F9" w14:paraId="5C788E3D"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ABAD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F275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9640C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жовтень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3EEC7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D02DF48" w14:textId="4781B3D7"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CBAA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ED0748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3E122D6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64157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4C9862A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0D742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0,5 </w:t>
            </w:r>
          </w:p>
          <w:p w14:paraId="582D49E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 особа х 500 грн.)</w:t>
            </w:r>
          </w:p>
        </w:tc>
      </w:tr>
      <w:tr w:rsidR="008565D6" w:rsidRPr="00E165F9" w14:paraId="13DA9DC8"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58EE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6</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781E77"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міста Вараш </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535A05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3D1D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A4ED9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375,0 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3C335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3D8B71B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9762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125,0</w:t>
            </w:r>
          </w:p>
          <w:p w14:paraId="2FAFCE2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85485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125,0 </w:t>
            </w:r>
          </w:p>
          <w:p w14:paraId="42355A6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(250 осіб х 500 грн.)</w:t>
            </w:r>
          </w:p>
        </w:tc>
      </w:tr>
      <w:tr w:rsidR="008565D6" w:rsidRPr="00E165F9" w14:paraId="1A6664B7" w14:textId="77777777" w:rsidTr="001950E9">
        <w:trPr>
          <w:gridAfter w:val="1"/>
          <w:wAfter w:w="7" w:type="dxa"/>
          <w:trHeight w:val="1218"/>
        </w:trPr>
        <w:tc>
          <w:tcPr>
            <w:tcW w:w="42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E3AC2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7</w:t>
            </w:r>
          </w:p>
        </w:tc>
        <w:tc>
          <w:tcPr>
            <w:tcW w:w="324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4FBA8A"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w:t>
            </w:r>
          </w:p>
        </w:tc>
        <w:tc>
          <w:tcPr>
            <w:tcW w:w="1114"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6B43BB1"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грудень</w:t>
            </w:r>
          </w:p>
          <w:p w14:paraId="6B62BD01"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F9C90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AA2AA9A" w14:textId="71F462D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6D77963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CB4FCB" w14:textId="387C28A3"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296,4</w:t>
            </w:r>
            <w:r w:rsidR="008565D6" w:rsidRPr="00E165F9">
              <w:rPr>
                <w:sz w:val="20"/>
                <w:szCs w:val="20"/>
              </w:rPr>
              <w:t> </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5C0EA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64DFBD4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C39DB" w14:textId="7EF72FDA" w:rsidR="008565D6" w:rsidRPr="00D449FB"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en-US"/>
              </w:rPr>
            </w:pPr>
            <w:r>
              <w:rPr>
                <w:sz w:val="20"/>
                <w:szCs w:val="20"/>
                <w:lang w:val="en-US"/>
              </w:rPr>
              <w:t>82</w:t>
            </w:r>
            <w:r>
              <w:rPr>
                <w:sz w:val="20"/>
                <w:szCs w:val="20"/>
              </w:rPr>
              <w:t>,</w:t>
            </w:r>
            <w:r>
              <w:rPr>
                <w:sz w:val="20"/>
                <w:szCs w:val="20"/>
                <w:lang w:val="en-US"/>
              </w:rPr>
              <w:t>4</w:t>
            </w:r>
          </w:p>
          <w:p w14:paraId="30F47F32" w14:textId="4767B411"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D449FB">
              <w:rPr>
                <w:sz w:val="20"/>
                <w:szCs w:val="20"/>
              </w:rPr>
              <w:t>8</w:t>
            </w:r>
            <w:r w:rsidR="007E0D47">
              <w:rPr>
                <w:sz w:val="20"/>
                <w:szCs w:val="20"/>
              </w:rPr>
              <w:t>2</w:t>
            </w:r>
            <w:r w:rsidRPr="00E165F9">
              <w:rPr>
                <w:sz w:val="20"/>
                <w:szCs w:val="20"/>
              </w:rPr>
              <w:t xml:space="preserve"> осіб х 1000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065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107,0</w:t>
            </w:r>
          </w:p>
          <w:p w14:paraId="260B4BC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(107 осіб х 1000 грн.)</w:t>
            </w:r>
          </w:p>
        </w:tc>
      </w:tr>
      <w:tr w:rsidR="008565D6" w:rsidRPr="00E165F9" w14:paraId="19D86082" w14:textId="77777777" w:rsidTr="001950E9">
        <w:trPr>
          <w:gridAfter w:val="1"/>
          <w:wAfter w:w="7" w:type="dxa"/>
          <w:trHeight w:val="1040"/>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65327108" w14:textId="77777777" w:rsidR="008565D6" w:rsidRPr="00E165F9" w:rsidRDefault="008565D6">
            <w:pPr>
              <w:widowControl/>
              <w:autoSpaceDE/>
              <w:autoSpaceDN/>
              <w:adjustRightInd/>
              <w:rPr>
                <w:rFonts w:cs="Calibri"/>
                <w:sz w:val="20"/>
                <w:szCs w:val="20"/>
                <w:lang w:eastAsia="ru-RU"/>
              </w:rPr>
            </w:pPr>
          </w:p>
        </w:tc>
        <w:tc>
          <w:tcPr>
            <w:tcW w:w="3249" w:type="dxa"/>
            <w:vMerge/>
            <w:tcBorders>
              <w:top w:val="single" w:sz="4" w:space="0" w:color="auto"/>
              <w:left w:val="single" w:sz="4" w:space="0" w:color="auto"/>
              <w:bottom w:val="single" w:sz="4" w:space="0" w:color="auto"/>
              <w:right w:val="single" w:sz="4" w:space="0" w:color="auto"/>
            </w:tcBorders>
            <w:vAlign w:val="center"/>
            <w:hideMark/>
          </w:tcPr>
          <w:p w14:paraId="5B2734B8" w14:textId="77777777" w:rsidR="008565D6" w:rsidRPr="00E165F9" w:rsidRDefault="008565D6" w:rsidP="007159F0">
            <w:pPr>
              <w:widowControl/>
              <w:autoSpaceDE/>
              <w:autoSpaceDN/>
              <w:adjustRightInd/>
              <w:jc w:val="both"/>
              <w:rPr>
                <w:sz w:val="20"/>
                <w:szCs w:val="20"/>
              </w:rPr>
            </w:pPr>
          </w:p>
        </w:tc>
        <w:tc>
          <w:tcPr>
            <w:tcW w:w="1114" w:type="dxa"/>
            <w:gridSpan w:val="2"/>
            <w:vMerge/>
            <w:tcBorders>
              <w:top w:val="single" w:sz="4" w:space="0" w:color="auto"/>
              <w:left w:val="single" w:sz="4" w:space="0" w:color="auto"/>
              <w:bottom w:val="single" w:sz="4" w:space="0" w:color="auto"/>
              <w:right w:val="single" w:sz="4" w:space="0" w:color="auto"/>
            </w:tcBorders>
            <w:vAlign w:val="center"/>
            <w:hideMark/>
          </w:tcPr>
          <w:p w14:paraId="0A1E5781" w14:textId="77777777" w:rsidR="008565D6" w:rsidRPr="00E165F9" w:rsidRDefault="008565D6" w:rsidP="007159F0">
            <w:pPr>
              <w:widowControl/>
              <w:autoSpaceDE/>
              <w:autoSpaceDN/>
              <w:adjustRightInd/>
              <w:jc w:val="both"/>
              <w:rPr>
                <w:sz w:val="20"/>
                <w:szCs w:val="20"/>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14:paraId="490FAF7A" w14:textId="77777777" w:rsidR="008565D6" w:rsidRPr="00E165F9" w:rsidRDefault="008565D6">
            <w:pPr>
              <w:widowControl/>
              <w:autoSpaceDE/>
              <w:autoSpaceDN/>
              <w:adjustRightInd/>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CBBD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916,5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82B09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61725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BD36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57E8D14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B194F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 xml:space="preserve">305,5 </w:t>
            </w:r>
          </w:p>
          <w:p w14:paraId="4CAC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(611 осіб х 500 грн.)</w:t>
            </w:r>
          </w:p>
        </w:tc>
      </w:tr>
      <w:tr w:rsidR="008565D6" w:rsidRPr="00E165F9" w14:paraId="38C5667A"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B2C9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8</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ACD76"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допомоги на поховання згідно з чинним законодавством</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CD9069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3CDE260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567E2"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F0951" w14:textId="5AF91FD3"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5</w:t>
            </w:r>
            <w:r w:rsidR="008565D6" w:rsidRPr="00E165F9">
              <w:rPr>
                <w:sz w:val="20"/>
                <w:szCs w:val="20"/>
              </w:rPr>
              <w:t>60,0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525357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5F80727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50CF6" w14:textId="58C6ACC9"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Pr>
                <w:sz w:val="20"/>
                <w:szCs w:val="20"/>
              </w:rPr>
              <w:t>120</w:t>
            </w:r>
            <w:r w:rsidR="008565D6" w:rsidRPr="00E165F9">
              <w:rPr>
                <w:sz w:val="20"/>
                <w:szCs w:val="20"/>
              </w:rPr>
              <w:t>,0</w:t>
            </w:r>
          </w:p>
          <w:p w14:paraId="05BF1442" w14:textId="59B3D54C"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w:t>
            </w:r>
            <w:r w:rsidR="00D449FB">
              <w:rPr>
                <w:sz w:val="20"/>
                <w:szCs w:val="20"/>
              </w:rPr>
              <w:t>30</w:t>
            </w:r>
            <w:r w:rsidRPr="00E165F9">
              <w:rPr>
                <w:sz w:val="20"/>
                <w:szCs w:val="20"/>
              </w:rPr>
              <w:t xml:space="preserve"> осіб х 4000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78E81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220,0</w:t>
            </w:r>
          </w:p>
          <w:p w14:paraId="4F6D8CF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(55 осіб х 4000 грн.)</w:t>
            </w:r>
          </w:p>
        </w:tc>
      </w:tr>
      <w:tr w:rsidR="008565D6" w:rsidRPr="00E165F9" w14:paraId="69B9F079" w14:textId="77777777" w:rsidTr="001950E9">
        <w:trPr>
          <w:gridAfter w:val="1"/>
          <w:wAfter w:w="7" w:type="dxa"/>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9172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9</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F951C2"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C27A95"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BE590C0"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0EF01DF"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5C27A60C" w14:textId="35BB6A93"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9F29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103,8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7DBCE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C540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0243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34,6</w:t>
            </w:r>
          </w:p>
        </w:tc>
      </w:tr>
      <w:tr w:rsidR="008565D6" w:rsidRPr="00E165F9" w14:paraId="4C710B6D" w14:textId="77777777" w:rsidTr="001950E9">
        <w:trPr>
          <w:gridAfter w:val="1"/>
          <w:wAfter w:w="7" w:type="dxa"/>
          <w:trHeight w:val="239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B4F6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10</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1655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0A061D"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6A9946E5"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1541C085"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683756D" w14:textId="2E48B102" w:rsidR="008565D6" w:rsidRPr="00E165F9" w:rsidRDefault="00ED68B8" w:rsidP="0071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Департамент </w:t>
            </w:r>
            <w:r w:rsidR="00713E13">
              <w:rPr>
                <w:sz w:val="20"/>
                <w:szCs w:val="20"/>
              </w:rPr>
              <w:t>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3C988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39,6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B4939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FD1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6C3D1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13,2</w:t>
            </w:r>
          </w:p>
        </w:tc>
      </w:tr>
      <w:tr w:rsidR="008565D6" w:rsidRPr="00E165F9" w14:paraId="5F56E7C7" w14:textId="77777777" w:rsidTr="001950E9">
        <w:trPr>
          <w:gridAfter w:val="1"/>
          <w:wAfter w:w="7" w:type="dxa"/>
          <w:trHeight w:val="274"/>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02D8A"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11</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FD1E8"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D4BC1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2041E16E"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20FA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CF5994" w14:textId="78D8BFF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C49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74,7</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89991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2C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24,9</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4EE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713E13">
              <w:rPr>
                <w:b/>
                <w:sz w:val="20"/>
                <w:szCs w:val="20"/>
              </w:rPr>
              <w:t>24,</w:t>
            </w:r>
            <w:r w:rsidRPr="00E165F9">
              <w:rPr>
                <w:sz w:val="20"/>
                <w:szCs w:val="20"/>
              </w:rPr>
              <w:t>9</w:t>
            </w:r>
          </w:p>
        </w:tc>
      </w:tr>
      <w:tr w:rsidR="008565D6" w:rsidRPr="00E165F9" w14:paraId="66437EEF" w14:textId="77777777" w:rsidTr="001950E9">
        <w:trPr>
          <w:gridAfter w:val="1"/>
          <w:wAfter w:w="7" w:type="dxa"/>
          <w:trHeight w:val="1251"/>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069C74"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12</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CDBD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7AAECE"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390FDA9"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01ABB"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ТЦСО (НСП) м. Вараш</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E45B5" w14:textId="2AD1E36A"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4</w:t>
            </w:r>
            <w:r w:rsidR="00D449FB">
              <w:rPr>
                <w:sz w:val="20"/>
                <w:szCs w:val="20"/>
              </w:rPr>
              <w:t>2</w:t>
            </w:r>
            <w:r w:rsidRPr="00E165F9">
              <w:rPr>
                <w:sz w:val="20"/>
                <w:szCs w:val="20"/>
              </w:rPr>
              <w:t>10,0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F51F6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2EC3570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EDF3B2" w14:textId="45738C4F"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w:t>
            </w:r>
            <w:r w:rsidR="003F0EFC">
              <w:rPr>
                <w:sz w:val="20"/>
                <w:szCs w:val="20"/>
              </w:rPr>
              <w:t>4</w:t>
            </w:r>
            <w:r w:rsidRPr="00E165F9">
              <w:rPr>
                <w:sz w:val="20"/>
                <w:szCs w:val="20"/>
              </w:rPr>
              <w:t>70,0</w:t>
            </w:r>
          </w:p>
          <w:p w14:paraId="41AAB2D4" w14:textId="651DD505"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w:t>
            </w:r>
            <w:r w:rsidR="003F0EFC">
              <w:rPr>
                <w:sz w:val="20"/>
                <w:szCs w:val="20"/>
              </w:rPr>
              <w:t>9</w:t>
            </w:r>
            <w:r w:rsidRPr="00E165F9">
              <w:rPr>
                <w:sz w:val="20"/>
                <w:szCs w:val="20"/>
              </w:rPr>
              <w:t>4 особи х 5000 грн.)</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9B4D9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1370,0</w:t>
            </w:r>
          </w:p>
          <w:p w14:paraId="7CFBE31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(274 особи х 5000 грн.)</w:t>
            </w:r>
          </w:p>
        </w:tc>
      </w:tr>
      <w:tr w:rsidR="008565D6" w:rsidRPr="00E165F9" w14:paraId="7E390571" w14:textId="77777777" w:rsidTr="001950E9">
        <w:trPr>
          <w:gridAfter w:val="1"/>
          <w:wAfter w:w="7" w:type="dxa"/>
          <w:trHeight w:val="572"/>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97CA7"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13</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FE6BD"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Вараш)–Залізнична станція (м. Вараш), маршрутом №7 Автовокзал –Реабілітаційний центр –Автовокзал, маршрутом №8 Хлібозавод-ЗОШ№4-Ювілейний 11-Автовокзал-Хлібозавод, маршрутом №9 Благоустрій-Журавлина-вул.Набережна-Журавлина та приміським маршрутом Вараш АС–</w:t>
            </w:r>
          </w:p>
          <w:p w14:paraId="43A3B2DB"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Дачні ділянки</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115F5C"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07844A88" w14:textId="77777777" w:rsidR="008565D6" w:rsidRPr="00E165F9" w:rsidRDefault="008565D6" w:rsidP="007159F0">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2BEB7D"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4F6216F" w14:textId="36E135C6"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116D5F17" w14:textId="77777777" w:rsidR="008565D6" w:rsidRPr="00E165F9" w:rsidRDefault="008565D6">
            <w:pPr>
              <w:tabs>
                <w:tab w:val="left" w:pos="916"/>
                <w:tab w:val="left" w:pos="20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E5BEF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11844,9</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7DABEE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A62D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F5B9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3948,3</w:t>
            </w:r>
          </w:p>
        </w:tc>
      </w:tr>
      <w:tr w:rsidR="008565D6" w:rsidRPr="00E165F9" w14:paraId="0CCA9D60"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2C79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14</w:t>
            </w:r>
          </w:p>
        </w:tc>
        <w:tc>
          <w:tcPr>
            <w:tcW w:w="3249" w:type="dxa"/>
            <w:tcBorders>
              <w:top w:val="single" w:sz="4" w:space="0" w:color="auto"/>
              <w:left w:val="single" w:sz="4" w:space="0" w:color="auto"/>
              <w:bottom w:val="single" w:sz="4" w:space="0" w:color="auto"/>
              <w:right w:val="single" w:sz="4" w:space="0" w:color="auto"/>
            </w:tcBorders>
            <w:shd w:val="clear" w:color="auto" w:fill="FFFFFF"/>
            <w:hideMark/>
          </w:tcPr>
          <w:p w14:paraId="560002A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973E623"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4E50C280"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429706"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4A87196" w14:textId="389B3F8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A480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685,8</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4493744"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9EA9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u w:val="single"/>
              </w:rPr>
            </w:pPr>
            <w:r w:rsidRPr="00E165F9">
              <w:rPr>
                <w:sz w:val="20"/>
                <w:szCs w:val="20"/>
              </w:rPr>
              <w:t>228,6</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08A5B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228,6</w:t>
            </w:r>
          </w:p>
        </w:tc>
      </w:tr>
      <w:tr w:rsidR="008565D6" w:rsidRPr="00E165F9" w14:paraId="5B745436" w14:textId="77777777" w:rsidTr="001950E9">
        <w:trPr>
          <w:gridAfter w:val="1"/>
          <w:wAfter w:w="7" w:type="dxa"/>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42651"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15</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EE55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пільг окремим категоріям громадян з послуг зв’язку</w:t>
            </w:r>
          </w:p>
        </w:tc>
        <w:tc>
          <w:tcPr>
            <w:tcW w:w="111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F1145F"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Протягом року</w:t>
            </w:r>
          </w:p>
          <w:p w14:paraId="74A74B3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D5A7E"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28561A0" w14:textId="71C54955"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F066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210,2</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A557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71,0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FE74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72,0</w:t>
            </w:r>
          </w:p>
        </w:tc>
        <w:tc>
          <w:tcPr>
            <w:tcW w:w="11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93BB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67,2</w:t>
            </w:r>
          </w:p>
        </w:tc>
      </w:tr>
      <w:tr w:rsidR="008565D6" w:rsidRPr="00E165F9" w14:paraId="5E414BEE"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F8412"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16</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0A61F4"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w:t>
            </w:r>
            <w:r w:rsidR="00F47A81" w:rsidRPr="00E165F9">
              <w:rPr>
                <w:sz w:val="20"/>
                <w:szCs w:val="20"/>
              </w:rPr>
              <w:t xml:space="preserve"> Департа-мент</w:t>
            </w:r>
            <w:r w:rsidR="00F47A81">
              <w:rPr>
                <w:sz w:val="20"/>
                <w:szCs w:val="20"/>
              </w:rPr>
              <w:t>і</w:t>
            </w:r>
            <w:r w:rsidR="00F47A81" w:rsidRPr="00E165F9">
              <w:rPr>
                <w:sz w:val="20"/>
                <w:szCs w:val="20"/>
              </w:rPr>
              <w:t xml:space="preserve"> соціального захисту та гідності</w:t>
            </w:r>
            <w:r w:rsidRPr="00E165F9">
              <w:rPr>
                <w:sz w:val="20"/>
                <w:szCs w:val="20"/>
              </w:rPr>
              <w:t xml:space="preserve"> для забезпечення санаторно-курортною путівкою</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655CCF6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348E066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4799532C"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60189513" w14:textId="2FABED8F"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2A1BEEC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4A30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312,0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30E659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96,0</w:t>
            </w:r>
          </w:p>
          <w:p w14:paraId="7A5BE78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12000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D530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104,0</w:t>
            </w:r>
          </w:p>
          <w:p w14:paraId="09F6DD2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13000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8E0D8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112,0</w:t>
            </w:r>
          </w:p>
          <w:p w14:paraId="0AAB073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(8 осіб х 14000 грн.)</w:t>
            </w:r>
          </w:p>
        </w:tc>
      </w:tr>
      <w:tr w:rsidR="008565D6" w:rsidRPr="00E165F9" w14:paraId="53D5382F" w14:textId="77777777" w:rsidTr="001950E9">
        <w:trPr>
          <w:trHeight w:val="27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AE01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17</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4300FB"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матеріальної допомоги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4B899358"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77E681F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14C941"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7579AB6F" w14:textId="078FB8A9"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B2C5F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060C23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1B08522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44CAF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4F2BF07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B5445F"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p w14:paraId="3C0CD85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(30 осіб х 5000 грн.)</w:t>
            </w:r>
          </w:p>
        </w:tc>
      </w:tr>
      <w:tr w:rsidR="008565D6" w:rsidRPr="00E165F9" w14:paraId="2DB5B2A7"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93918"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18</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9701546"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BED0A2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1FAC41D5"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E6647EB"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4E1DD69" w14:textId="5142B7BD"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07F7D33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EEF8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9000,0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E7BBE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382046B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4A98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6A276BFD"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566B69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3000,0</w:t>
            </w:r>
          </w:p>
          <w:p w14:paraId="50782F26"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(6 осіб х 500000 грн.)</w:t>
            </w:r>
          </w:p>
        </w:tc>
      </w:tr>
      <w:tr w:rsidR="008565D6" w:rsidRPr="00E165F9" w14:paraId="6671E88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936F16"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19</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195E3B" w14:textId="77777777" w:rsidR="008565D6" w:rsidRPr="00E165F9" w:rsidRDefault="008565D6" w:rsidP="007159F0">
            <w:pPr>
              <w:tabs>
                <w:tab w:val="left" w:pos="0"/>
              </w:tabs>
              <w:jc w:val="both"/>
              <w:rPr>
                <w:color w:val="333333"/>
                <w:sz w:val="20"/>
                <w:szCs w:val="20"/>
                <w:shd w:val="clear" w:color="auto" w:fill="FFFFFF"/>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D40E2F7" w14:textId="77777777" w:rsidR="008565D6" w:rsidRPr="00E165F9" w:rsidRDefault="008565D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0D4FD5EE"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p w14:paraId="4ACEC7C7"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79D2FF98"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2EA47669" w14:textId="68A306A4"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Департамент соціального захисту та гідності</w:t>
            </w:r>
          </w:p>
          <w:p w14:paraId="765F6E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6E60C"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120,0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7843A3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94FDB"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39475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40,0</w:t>
            </w:r>
          </w:p>
        </w:tc>
      </w:tr>
      <w:tr w:rsidR="008565D6" w:rsidRPr="00E165F9" w14:paraId="6639D45F"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F392A3" w14:textId="77777777" w:rsidR="008565D6" w:rsidRPr="00E165F9" w:rsidRDefault="008565D6">
            <w:pPr>
              <w:pStyle w:val="HTML"/>
              <w:rPr>
                <w:rFonts w:ascii="Times New Roman" w:eastAsia="Times New Roman" w:hAnsi="Times New Roman" w:cs="Calibri"/>
                <w:lang w:val="uk-UA"/>
              </w:rPr>
            </w:pPr>
            <w:r w:rsidRPr="00E165F9">
              <w:rPr>
                <w:rFonts w:ascii="Times New Roman" w:eastAsia="Times New Roman" w:hAnsi="Times New Roman" w:cs="Calibri"/>
                <w:lang w:val="uk-UA"/>
              </w:rPr>
              <w:t>20</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D4D4524" w14:textId="77777777" w:rsidR="008565D6" w:rsidRPr="00E165F9" w:rsidRDefault="008565D6" w:rsidP="007159F0">
            <w:pPr>
              <w:tabs>
                <w:tab w:val="left" w:pos="0"/>
              </w:tabs>
              <w:jc w:val="both"/>
              <w:rPr>
                <w:sz w:val="20"/>
                <w:szCs w:val="20"/>
              </w:rPr>
            </w:pPr>
            <w:r w:rsidRPr="00E165F9">
              <w:rPr>
                <w:sz w:val="20"/>
                <w:szCs w:val="20"/>
              </w:rPr>
              <w:t>Надання одноразової матеріальної допомоги при народженні двійні, трійні і</w:t>
            </w:r>
            <w:r w:rsidR="006242FF">
              <w:rPr>
                <w:sz w:val="20"/>
                <w:szCs w:val="20"/>
              </w:rPr>
              <w:t xml:space="preserve"> більше дітей одному з батьків.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624C5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3E16C240" w14:textId="7E323EE0"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Департамент соціального захисту та гідності</w:t>
            </w:r>
          </w:p>
          <w:p w14:paraId="0A26F0A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A5976" w14:textId="692D3621" w:rsidR="008565D6" w:rsidRPr="00E165F9" w:rsidRDefault="00D449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8</w:t>
            </w:r>
            <w:r w:rsidR="008565D6" w:rsidRPr="00E165F9">
              <w:rPr>
                <w:bCs/>
                <w:sz w:val="20"/>
                <w:szCs w:val="20"/>
              </w:rPr>
              <w:t>75,0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76B8D7" w14:textId="77777777" w:rsidR="008565D6" w:rsidRPr="00E165F9" w:rsidRDefault="007C0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DFA0E" w14:textId="73A1E0CC" w:rsidR="008565D6" w:rsidRPr="00E165F9" w:rsidRDefault="003F0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500</w:t>
            </w:r>
            <w:r w:rsidR="008565D6" w:rsidRPr="00E165F9">
              <w:rPr>
                <w:bCs/>
                <w:sz w:val="20"/>
                <w:szCs w:val="20"/>
              </w:rPr>
              <w:t>,0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38EBEC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375,0</w:t>
            </w:r>
          </w:p>
        </w:tc>
      </w:tr>
      <w:tr w:rsidR="00690B36" w:rsidRPr="00E165F9" w14:paraId="68C39E03" w14:textId="77777777" w:rsidTr="001950E9">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2214A89E" w14:textId="7D72221B" w:rsidR="00690B36" w:rsidRPr="003A5818" w:rsidRDefault="00690B36" w:rsidP="00690B36">
            <w:pPr>
              <w:pStyle w:val="HTML"/>
              <w:rPr>
                <w:rFonts w:ascii="Times New Roman" w:eastAsia="Times New Roman" w:hAnsi="Times New Roman" w:cs="Calibri"/>
                <w:lang w:val="uk-UA"/>
              </w:rPr>
            </w:pPr>
            <w:bookmarkStart w:id="13" w:name="_Hlk106810438"/>
            <w:r w:rsidRPr="003A5818">
              <w:rPr>
                <w:rFonts w:ascii="Times New Roman" w:eastAsia="Times New Roman" w:hAnsi="Times New Roman" w:cs="Calibri"/>
                <w:lang w:val="uk-UA"/>
              </w:rPr>
              <w:t>21</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957A43" w14:textId="7BB455C8" w:rsidR="00690B36" w:rsidRPr="003A5818" w:rsidRDefault="00690B36"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3A5818">
              <w:rPr>
                <w:sz w:val="20"/>
                <w:szCs w:val="20"/>
              </w:rPr>
              <w:t xml:space="preserve">Відшкодування витрат на безоплатне поховання військовослужбовців, </w:t>
            </w:r>
            <w:r w:rsidR="00577A45" w:rsidRPr="003A5818">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3A800D0B" w14:textId="51AD8D0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5D813B62" w14:textId="04CB981F"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ТЦСО (НСП) м. Вараш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41CFF704" w14:textId="770A05C7" w:rsidR="00690B36" w:rsidRPr="003A5818" w:rsidRDefault="00D449FB"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w:t>
            </w:r>
            <w:r w:rsidR="00690B36" w:rsidRPr="003A5818">
              <w:rPr>
                <w:bCs/>
                <w:sz w:val="20"/>
                <w:szCs w:val="20"/>
              </w:rPr>
              <w:t>,</w:t>
            </w:r>
            <w:r>
              <w:rPr>
                <w:bCs/>
                <w:sz w:val="20"/>
                <w:szCs w:val="20"/>
              </w:rPr>
              <w:t>6</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443B2E" w14:textId="7D0005BA"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6E9F2EAC" w14:textId="4058F4FD" w:rsidR="00690B36" w:rsidRPr="003A5818" w:rsidRDefault="003F0EFC"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Pr>
                <w:bCs/>
                <w:sz w:val="20"/>
                <w:szCs w:val="20"/>
              </w:rPr>
              <w:t>147,6</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tcPr>
          <w:p w14:paraId="6BCE69F4" w14:textId="5A12EFAD" w:rsidR="00690B36" w:rsidRPr="003A5818" w:rsidRDefault="00690B36" w:rsidP="0069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r>
      <w:tr w:rsidR="00BD2E28" w:rsidRPr="00E165F9" w14:paraId="2CEBF11B" w14:textId="77777777" w:rsidTr="009A3D15">
        <w:trPr>
          <w:trHeight w:val="71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545237E" w14:textId="377CBB97" w:rsidR="00BD2E28" w:rsidRPr="003A5818" w:rsidRDefault="00BD2E28" w:rsidP="00BD2E28">
            <w:pPr>
              <w:pStyle w:val="HTML"/>
              <w:rPr>
                <w:rFonts w:ascii="Times New Roman" w:eastAsia="Times New Roman" w:hAnsi="Times New Roman" w:cs="Calibri"/>
                <w:lang w:val="uk-UA"/>
              </w:rPr>
            </w:pPr>
            <w:r w:rsidRPr="003A5818">
              <w:rPr>
                <w:rFonts w:ascii="Times New Roman" w:eastAsia="Times New Roman" w:hAnsi="Times New Roman" w:cs="Calibri"/>
                <w:lang w:val="uk-UA"/>
              </w:rPr>
              <w:t>22</w:t>
            </w:r>
          </w:p>
        </w:tc>
        <w:tc>
          <w:tcPr>
            <w:tcW w:w="3255" w:type="dxa"/>
            <w:gridSpan w:val="2"/>
            <w:tcBorders>
              <w:top w:val="single" w:sz="4" w:space="0" w:color="auto"/>
              <w:left w:val="single" w:sz="4" w:space="0" w:color="auto"/>
              <w:bottom w:val="single" w:sz="4" w:space="0" w:color="auto"/>
              <w:right w:val="single" w:sz="4" w:space="0" w:color="auto"/>
            </w:tcBorders>
            <w:shd w:val="clear" w:color="auto" w:fill="FFFFFF"/>
          </w:tcPr>
          <w:p w14:paraId="486F56E4" w14:textId="72F7D93E" w:rsidR="00434FBB" w:rsidRPr="003A5818" w:rsidRDefault="00A631AA"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Pr>
                <w:sz w:val="20"/>
                <w:szCs w:val="20"/>
              </w:rPr>
              <w:t>коштів</w:t>
            </w:r>
          </w:p>
        </w:tc>
        <w:tc>
          <w:tcPr>
            <w:tcW w:w="1108" w:type="dxa"/>
            <w:tcBorders>
              <w:top w:val="single" w:sz="4" w:space="0" w:color="auto"/>
              <w:left w:val="single" w:sz="4" w:space="0" w:color="auto"/>
              <w:bottom w:val="single" w:sz="4" w:space="0" w:color="auto"/>
              <w:right w:val="single" w:sz="4" w:space="0" w:color="auto"/>
            </w:tcBorders>
            <w:shd w:val="clear" w:color="auto" w:fill="FFFFFF"/>
            <w:vAlign w:val="center"/>
          </w:tcPr>
          <w:p w14:paraId="7265328E" w14:textId="21A193B2"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Протягом року</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14:paraId="2F516799" w14:textId="771596F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3A5818">
              <w:rPr>
                <w:sz w:val="20"/>
                <w:szCs w:val="20"/>
              </w:rPr>
              <w:t xml:space="preserve">Департамент соціального захисту та гідності </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tcPr>
          <w:p w14:paraId="610035B7" w14:textId="73C7797D"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firstLine="78"/>
              <w:jc w:val="center"/>
              <w:rPr>
                <w:bCs/>
                <w:sz w:val="20"/>
                <w:szCs w:val="20"/>
              </w:rPr>
            </w:pPr>
            <w:r w:rsidRPr="003A5818">
              <w:rPr>
                <w:bCs/>
                <w:sz w:val="20"/>
                <w:szCs w:val="20"/>
              </w:rPr>
              <w:t>2165,0</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19A537" w14:textId="19D35A99"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tcPr>
          <w:p w14:paraId="52E412DC" w14:textId="0BDFD2AF"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975,0</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B460A2" w14:textId="24A2375A" w:rsidR="00BD2E28" w:rsidRPr="003A5818" w:rsidRDefault="00BD2E28" w:rsidP="00BD2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3A5818">
              <w:rPr>
                <w:bCs/>
                <w:sz w:val="20"/>
                <w:szCs w:val="20"/>
              </w:rPr>
              <w:t>1190,0</w:t>
            </w:r>
          </w:p>
        </w:tc>
      </w:tr>
      <w:bookmarkEnd w:id="13"/>
      <w:tr w:rsidR="00577A45" w:rsidRPr="00E165F9" w14:paraId="63E61427" w14:textId="77777777" w:rsidTr="001950E9">
        <w:trPr>
          <w:trHeight w:val="444"/>
        </w:trPr>
        <w:tc>
          <w:tcPr>
            <w:tcW w:w="623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39538EC" w14:textId="77777777" w:rsidR="00577A45" w:rsidRPr="00E165F9"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
                <w:sz w:val="20"/>
                <w:szCs w:val="20"/>
              </w:rPr>
              <w:t>ВСЬОГО</w:t>
            </w:r>
          </w:p>
        </w:tc>
        <w:tc>
          <w:tcPr>
            <w:tcW w:w="9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58B9B" w14:textId="5A40C244"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3</w:t>
            </w:r>
            <w:r w:rsidR="002B2314" w:rsidRPr="003A5818">
              <w:rPr>
                <w:b/>
                <w:sz w:val="20"/>
                <w:szCs w:val="20"/>
              </w:rPr>
              <w:t>5</w:t>
            </w:r>
            <w:r w:rsidR="00D01E1F" w:rsidRPr="003A5818">
              <w:rPr>
                <w:b/>
                <w:sz w:val="20"/>
                <w:szCs w:val="20"/>
              </w:rPr>
              <w:t>6</w:t>
            </w:r>
            <w:r w:rsidR="003A5818" w:rsidRPr="003A5818">
              <w:rPr>
                <w:b/>
                <w:sz w:val="20"/>
                <w:szCs w:val="20"/>
              </w:rPr>
              <w:t>54</w:t>
            </w:r>
            <w:r w:rsidRPr="003A5818">
              <w:rPr>
                <w:b/>
                <w:sz w:val="20"/>
                <w:szCs w:val="20"/>
              </w:rPr>
              <w:t>,5</w:t>
            </w:r>
          </w:p>
        </w:tc>
        <w:tc>
          <w:tcPr>
            <w:tcW w:w="116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B972EE" w14:textId="77777777"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10865,1</w:t>
            </w:r>
          </w:p>
        </w:tc>
        <w:tc>
          <w:tcPr>
            <w:tcW w:w="8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AE217" w14:textId="109AE599"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23</w:t>
            </w:r>
            <w:r w:rsidR="003A5818" w:rsidRPr="003A5818">
              <w:rPr>
                <w:b/>
                <w:sz w:val="20"/>
                <w:szCs w:val="20"/>
              </w:rPr>
              <w:t>47</w:t>
            </w:r>
            <w:r w:rsidRPr="003A5818">
              <w:rPr>
                <w:b/>
                <w:sz w:val="20"/>
                <w:szCs w:val="20"/>
              </w:rPr>
              <w:t>,1</w:t>
            </w:r>
          </w:p>
        </w:tc>
        <w:tc>
          <w:tcPr>
            <w:tcW w:w="111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34046B9" w14:textId="57FAC610" w:rsidR="00577A45" w:rsidRPr="003A5818" w:rsidRDefault="00577A45" w:rsidP="00577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3A5818">
              <w:rPr>
                <w:b/>
                <w:sz w:val="20"/>
                <w:szCs w:val="20"/>
              </w:rPr>
              <w:t>1</w:t>
            </w:r>
            <w:r w:rsidR="00D01E1F" w:rsidRPr="003A5818">
              <w:rPr>
                <w:b/>
                <w:sz w:val="20"/>
                <w:szCs w:val="20"/>
              </w:rPr>
              <w:t>2442</w:t>
            </w:r>
            <w:r w:rsidRPr="003A5818">
              <w:rPr>
                <w:b/>
                <w:sz w:val="20"/>
                <w:szCs w:val="20"/>
              </w:rPr>
              <w:t>,3</w:t>
            </w:r>
          </w:p>
        </w:tc>
      </w:tr>
      <w:tr w:rsidR="00577A45" w:rsidRPr="00E165F9" w14:paraId="7150B3B1" w14:textId="77777777" w:rsidTr="001950E9">
        <w:trPr>
          <w:trHeight w:val="444"/>
        </w:trPr>
        <w:tc>
          <w:tcPr>
            <w:tcW w:w="10359" w:type="dxa"/>
            <w:gridSpan w:val="11"/>
            <w:tcBorders>
              <w:top w:val="single" w:sz="4" w:space="0" w:color="auto"/>
              <w:left w:val="nil"/>
              <w:bottom w:val="nil"/>
              <w:right w:val="nil"/>
            </w:tcBorders>
            <w:shd w:val="clear" w:color="auto" w:fill="FFFFFF"/>
            <w:vAlign w:val="center"/>
          </w:tcPr>
          <w:p w14:paraId="22174221" w14:textId="77777777" w:rsidR="00577A45" w:rsidRPr="00E165F9" w:rsidRDefault="00577A45" w:rsidP="00577A45">
            <w:pPr>
              <w:pStyle w:val="HTML"/>
              <w:rPr>
                <w:b/>
                <w:lang w:val="uk-UA"/>
              </w:rPr>
            </w:pPr>
          </w:p>
        </w:tc>
      </w:tr>
      <w:bookmarkEnd w:id="3"/>
    </w:tbl>
    <w:p w14:paraId="400A86FC"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eastAsia="SimSun"/>
          <w:b/>
          <w:lang w:eastAsia="ru-RU"/>
        </w:rPr>
        <w:sectPr w:rsidR="008565D6" w:rsidRPr="00E165F9" w:rsidSect="005B41F7">
          <w:headerReference w:type="default" r:id="rId8"/>
          <w:pgSz w:w="11906" w:h="16838"/>
          <w:pgMar w:top="993" w:right="567" w:bottom="1701" w:left="1701" w:header="709" w:footer="709" w:gutter="0"/>
          <w:pgNumType w:start="1"/>
          <w:cols w:space="720"/>
          <w:titlePg/>
          <w:docGrid w:linePitch="326"/>
        </w:sectPr>
      </w:pPr>
    </w:p>
    <w:p w14:paraId="6EE94AC9" w14:textId="77777777" w:rsidR="008565D6" w:rsidRPr="00E165F9" w:rsidRDefault="008565D6" w:rsidP="008565D6">
      <w:pPr>
        <w:pStyle w:val="HTML"/>
        <w:outlineLvl w:val="0"/>
        <w:rPr>
          <w:rFonts w:ascii="Times New Roman" w:hAnsi="Times New Roman"/>
          <w:b/>
          <w:sz w:val="16"/>
          <w:szCs w:val="16"/>
          <w:lang w:val="uk-UA"/>
        </w:rPr>
      </w:pPr>
      <w:bookmarkStart w:id="14" w:name="_Hlk76978091"/>
      <w:bookmarkStart w:id="15" w:name="_Hlk76977474"/>
    </w:p>
    <w:p w14:paraId="06E6E7AD" w14:textId="77777777" w:rsidR="008565D6" w:rsidRPr="00E165F9" w:rsidRDefault="008565D6" w:rsidP="008565D6">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center"/>
        <w:outlineLvl w:val="0"/>
        <w:rPr>
          <w:b/>
          <w:sz w:val="28"/>
          <w:szCs w:val="28"/>
        </w:rPr>
      </w:pPr>
      <w:bookmarkStart w:id="16" w:name="_Hlk106821855"/>
      <w:bookmarkEnd w:id="14"/>
      <w:r w:rsidRPr="00E165F9">
        <w:rPr>
          <w:b/>
          <w:sz w:val="28"/>
          <w:szCs w:val="28"/>
        </w:rPr>
        <w:t>Очікувані результати виконання програми соціальної допомоги та підтримки мешканців Вараської міської територіальної громади на 2021-2023 роки</w:t>
      </w:r>
    </w:p>
    <w:p w14:paraId="635285A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E165F9">
        <w:t>Таблиця 2</w:t>
      </w:r>
    </w:p>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
        <w:gridCol w:w="5612"/>
        <w:gridCol w:w="4246"/>
        <w:gridCol w:w="1276"/>
        <w:gridCol w:w="1134"/>
        <w:gridCol w:w="850"/>
        <w:gridCol w:w="851"/>
        <w:gridCol w:w="837"/>
      </w:tblGrid>
      <w:tr w:rsidR="008565D6" w:rsidRPr="00E165F9" w14:paraId="1CF8ED63" w14:textId="77777777" w:rsidTr="00690B36">
        <w:tc>
          <w:tcPr>
            <w:tcW w:w="479" w:type="dxa"/>
            <w:vMerge w:val="restart"/>
            <w:tcBorders>
              <w:top w:val="single" w:sz="4" w:space="0" w:color="auto"/>
              <w:left w:val="single" w:sz="4" w:space="0" w:color="auto"/>
              <w:bottom w:val="single" w:sz="4" w:space="0" w:color="auto"/>
              <w:right w:val="single" w:sz="4" w:space="0" w:color="auto"/>
            </w:tcBorders>
            <w:hideMark/>
          </w:tcPr>
          <w:p w14:paraId="6FDD4AA6" w14:textId="77777777" w:rsidR="008565D6" w:rsidRPr="00E165F9" w:rsidRDefault="008565D6">
            <w:pPr>
              <w:jc w:val="center"/>
              <w:rPr>
                <w:b/>
                <w:bCs/>
                <w:sz w:val="20"/>
                <w:szCs w:val="20"/>
              </w:rPr>
            </w:pPr>
            <w:r w:rsidRPr="00E165F9">
              <w:rPr>
                <w:b/>
                <w:bCs/>
                <w:sz w:val="20"/>
                <w:szCs w:val="20"/>
              </w:rPr>
              <w:t>№</w:t>
            </w:r>
          </w:p>
          <w:p w14:paraId="1785C85B" w14:textId="77777777" w:rsidR="008565D6" w:rsidRPr="00E165F9" w:rsidRDefault="008565D6">
            <w:pPr>
              <w:jc w:val="center"/>
              <w:rPr>
                <w:b/>
                <w:bCs/>
                <w:sz w:val="20"/>
                <w:szCs w:val="20"/>
              </w:rPr>
            </w:pPr>
            <w:r w:rsidRPr="00E165F9">
              <w:rPr>
                <w:b/>
                <w:bCs/>
                <w:sz w:val="20"/>
                <w:szCs w:val="20"/>
              </w:rPr>
              <w:t>з/</w:t>
            </w:r>
          </w:p>
          <w:p w14:paraId="0263FCE4" w14:textId="77777777" w:rsidR="008565D6" w:rsidRPr="00E165F9" w:rsidRDefault="008565D6">
            <w:pPr>
              <w:jc w:val="center"/>
              <w:rPr>
                <w:b/>
                <w:bCs/>
                <w:sz w:val="20"/>
                <w:szCs w:val="20"/>
              </w:rPr>
            </w:pPr>
            <w:r w:rsidRPr="00E165F9">
              <w:rPr>
                <w:b/>
                <w:bCs/>
                <w:sz w:val="20"/>
                <w:szCs w:val="20"/>
              </w:rPr>
              <w:t>п</w:t>
            </w:r>
          </w:p>
        </w:tc>
        <w:tc>
          <w:tcPr>
            <w:tcW w:w="5612" w:type="dxa"/>
            <w:vMerge w:val="restart"/>
            <w:tcBorders>
              <w:top w:val="single" w:sz="4" w:space="0" w:color="auto"/>
              <w:left w:val="single" w:sz="4" w:space="0" w:color="auto"/>
              <w:bottom w:val="single" w:sz="4" w:space="0" w:color="auto"/>
              <w:right w:val="single" w:sz="4" w:space="0" w:color="auto"/>
            </w:tcBorders>
          </w:tcPr>
          <w:p w14:paraId="50E96249" w14:textId="77777777" w:rsidR="008565D6" w:rsidRPr="00E165F9" w:rsidRDefault="008565D6">
            <w:pPr>
              <w:jc w:val="center"/>
              <w:rPr>
                <w:b/>
                <w:bCs/>
                <w:sz w:val="20"/>
                <w:szCs w:val="20"/>
              </w:rPr>
            </w:pPr>
          </w:p>
          <w:p w14:paraId="246C71DA" w14:textId="77777777" w:rsidR="008565D6" w:rsidRPr="00E165F9" w:rsidRDefault="008565D6">
            <w:pPr>
              <w:jc w:val="center"/>
              <w:rPr>
                <w:b/>
                <w:bCs/>
                <w:sz w:val="20"/>
                <w:szCs w:val="20"/>
              </w:rPr>
            </w:pPr>
            <w:r w:rsidRPr="00E165F9">
              <w:rPr>
                <w:b/>
                <w:bCs/>
                <w:sz w:val="20"/>
                <w:szCs w:val="20"/>
              </w:rPr>
              <w:t>Найменування завдання, заходу</w:t>
            </w:r>
          </w:p>
        </w:tc>
        <w:tc>
          <w:tcPr>
            <w:tcW w:w="4246" w:type="dxa"/>
            <w:vMerge w:val="restart"/>
            <w:tcBorders>
              <w:top w:val="single" w:sz="4" w:space="0" w:color="auto"/>
              <w:left w:val="single" w:sz="4" w:space="0" w:color="auto"/>
              <w:bottom w:val="single" w:sz="4" w:space="0" w:color="auto"/>
              <w:right w:val="single" w:sz="4" w:space="0" w:color="auto"/>
            </w:tcBorders>
          </w:tcPr>
          <w:p w14:paraId="6F586ED1" w14:textId="77777777" w:rsidR="008565D6" w:rsidRPr="00E165F9" w:rsidRDefault="008565D6">
            <w:pPr>
              <w:jc w:val="center"/>
              <w:rPr>
                <w:b/>
                <w:bCs/>
                <w:sz w:val="20"/>
                <w:szCs w:val="20"/>
              </w:rPr>
            </w:pPr>
          </w:p>
          <w:p w14:paraId="2EA031BA" w14:textId="77777777" w:rsidR="008565D6" w:rsidRPr="00E165F9" w:rsidRDefault="008565D6">
            <w:pPr>
              <w:jc w:val="center"/>
              <w:rPr>
                <w:b/>
                <w:bCs/>
                <w:sz w:val="20"/>
                <w:szCs w:val="20"/>
              </w:rPr>
            </w:pPr>
            <w:r w:rsidRPr="00E165F9">
              <w:rPr>
                <w:b/>
                <w:bCs/>
                <w:sz w:val="20"/>
                <w:szCs w:val="20"/>
              </w:rPr>
              <w:t>Найменування показників виконання завдання</w:t>
            </w:r>
          </w:p>
        </w:tc>
        <w:tc>
          <w:tcPr>
            <w:tcW w:w="1276" w:type="dxa"/>
            <w:vMerge w:val="restart"/>
            <w:tcBorders>
              <w:top w:val="single" w:sz="4" w:space="0" w:color="auto"/>
              <w:left w:val="single" w:sz="4" w:space="0" w:color="auto"/>
              <w:bottom w:val="single" w:sz="4" w:space="0" w:color="auto"/>
              <w:right w:val="single" w:sz="4" w:space="0" w:color="auto"/>
            </w:tcBorders>
          </w:tcPr>
          <w:p w14:paraId="52A07254" w14:textId="77777777" w:rsidR="008565D6" w:rsidRPr="00E165F9" w:rsidRDefault="008565D6">
            <w:pPr>
              <w:jc w:val="center"/>
              <w:rPr>
                <w:b/>
                <w:bCs/>
                <w:sz w:val="20"/>
                <w:szCs w:val="20"/>
              </w:rPr>
            </w:pPr>
          </w:p>
          <w:p w14:paraId="704EDE79" w14:textId="77777777" w:rsidR="008565D6" w:rsidRPr="00E165F9" w:rsidRDefault="008565D6">
            <w:pPr>
              <w:jc w:val="center"/>
              <w:rPr>
                <w:b/>
                <w:bCs/>
                <w:sz w:val="20"/>
                <w:szCs w:val="20"/>
              </w:rPr>
            </w:pPr>
            <w:r w:rsidRPr="00E165F9">
              <w:rPr>
                <w:b/>
                <w:bCs/>
                <w:sz w:val="20"/>
                <w:szCs w:val="20"/>
              </w:rPr>
              <w:t>Одиниця виміру</w:t>
            </w:r>
          </w:p>
        </w:tc>
        <w:tc>
          <w:tcPr>
            <w:tcW w:w="3672" w:type="dxa"/>
            <w:gridSpan w:val="4"/>
            <w:tcBorders>
              <w:top w:val="single" w:sz="4" w:space="0" w:color="auto"/>
              <w:left w:val="single" w:sz="4" w:space="0" w:color="auto"/>
              <w:bottom w:val="single" w:sz="4" w:space="0" w:color="auto"/>
              <w:right w:val="single" w:sz="4" w:space="0" w:color="auto"/>
            </w:tcBorders>
            <w:hideMark/>
          </w:tcPr>
          <w:p w14:paraId="1CB9BF9F" w14:textId="77777777" w:rsidR="008565D6" w:rsidRPr="00E165F9" w:rsidRDefault="008565D6">
            <w:pPr>
              <w:jc w:val="center"/>
              <w:rPr>
                <w:b/>
                <w:bCs/>
                <w:sz w:val="20"/>
                <w:szCs w:val="20"/>
              </w:rPr>
            </w:pPr>
            <w:r w:rsidRPr="00E165F9">
              <w:rPr>
                <w:b/>
                <w:bCs/>
                <w:sz w:val="20"/>
                <w:szCs w:val="20"/>
              </w:rPr>
              <w:t>Значення показника</w:t>
            </w:r>
          </w:p>
        </w:tc>
      </w:tr>
      <w:tr w:rsidR="008565D6" w:rsidRPr="00E165F9" w14:paraId="3EB6962E"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14B7B267"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6643DF2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54D59F4F"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24D6B00" w14:textId="77777777" w:rsidR="008565D6" w:rsidRPr="00E165F9" w:rsidRDefault="008565D6">
            <w:pPr>
              <w:widowControl/>
              <w:autoSpaceDE/>
              <w:autoSpaceDN/>
              <w:adjustRightInd/>
              <w:rPr>
                <w:b/>
                <w:bCs/>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F0E958D" w14:textId="77777777" w:rsidR="008565D6" w:rsidRPr="00E165F9" w:rsidRDefault="008565D6">
            <w:pPr>
              <w:jc w:val="center"/>
              <w:rPr>
                <w:sz w:val="20"/>
                <w:szCs w:val="20"/>
              </w:rPr>
            </w:pPr>
            <w:r w:rsidRPr="00E165F9">
              <w:rPr>
                <w:sz w:val="20"/>
                <w:szCs w:val="20"/>
              </w:rPr>
              <w:t>Всього</w:t>
            </w:r>
          </w:p>
        </w:tc>
        <w:tc>
          <w:tcPr>
            <w:tcW w:w="2538" w:type="dxa"/>
            <w:gridSpan w:val="3"/>
            <w:tcBorders>
              <w:top w:val="single" w:sz="4" w:space="0" w:color="auto"/>
              <w:left w:val="single" w:sz="4" w:space="0" w:color="auto"/>
              <w:bottom w:val="single" w:sz="4" w:space="0" w:color="auto"/>
              <w:right w:val="single" w:sz="4" w:space="0" w:color="auto"/>
            </w:tcBorders>
            <w:hideMark/>
          </w:tcPr>
          <w:p w14:paraId="3D8BFEB1" w14:textId="77777777" w:rsidR="008565D6" w:rsidRPr="00E165F9" w:rsidRDefault="008565D6">
            <w:pPr>
              <w:jc w:val="center"/>
              <w:rPr>
                <w:sz w:val="20"/>
                <w:szCs w:val="20"/>
              </w:rPr>
            </w:pPr>
            <w:r w:rsidRPr="00E165F9">
              <w:rPr>
                <w:sz w:val="20"/>
                <w:szCs w:val="20"/>
              </w:rPr>
              <w:t>в тому числі за роками</w:t>
            </w:r>
          </w:p>
        </w:tc>
      </w:tr>
      <w:tr w:rsidR="008565D6" w:rsidRPr="00E165F9" w14:paraId="6B0EAF6C" w14:textId="77777777" w:rsidTr="00690B36">
        <w:trPr>
          <w:trHeight w:val="270"/>
        </w:trPr>
        <w:tc>
          <w:tcPr>
            <w:tcW w:w="479" w:type="dxa"/>
            <w:vMerge/>
            <w:tcBorders>
              <w:top w:val="single" w:sz="4" w:space="0" w:color="auto"/>
              <w:left w:val="single" w:sz="4" w:space="0" w:color="auto"/>
              <w:bottom w:val="single" w:sz="4" w:space="0" w:color="auto"/>
              <w:right w:val="single" w:sz="4" w:space="0" w:color="auto"/>
            </w:tcBorders>
            <w:vAlign w:val="center"/>
            <w:hideMark/>
          </w:tcPr>
          <w:p w14:paraId="7DAC404B" w14:textId="77777777" w:rsidR="008565D6" w:rsidRPr="00E165F9" w:rsidRDefault="008565D6">
            <w:pPr>
              <w:widowControl/>
              <w:autoSpaceDE/>
              <w:autoSpaceDN/>
              <w:adjustRightInd/>
              <w:rPr>
                <w:b/>
                <w:bCs/>
                <w:sz w:val="20"/>
                <w:szCs w:val="20"/>
              </w:rPr>
            </w:pPr>
          </w:p>
        </w:tc>
        <w:tc>
          <w:tcPr>
            <w:tcW w:w="5612" w:type="dxa"/>
            <w:vMerge/>
            <w:tcBorders>
              <w:top w:val="single" w:sz="4" w:space="0" w:color="auto"/>
              <w:left w:val="single" w:sz="4" w:space="0" w:color="auto"/>
              <w:bottom w:val="single" w:sz="4" w:space="0" w:color="auto"/>
              <w:right w:val="single" w:sz="4" w:space="0" w:color="auto"/>
            </w:tcBorders>
            <w:vAlign w:val="center"/>
            <w:hideMark/>
          </w:tcPr>
          <w:p w14:paraId="542B786D" w14:textId="77777777" w:rsidR="008565D6" w:rsidRPr="00E165F9" w:rsidRDefault="008565D6">
            <w:pPr>
              <w:widowControl/>
              <w:autoSpaceDE/>
              <w:autoSpaceDN/>
              <w:adjustRightInd/>
              <w:rPr>
                <w:b/>
                <w:bCs/>
                <w:sz w:val="20"/>
                <w:szCs w:val="20"/>
              </w:rPr>
            </w:pPr>
          </w:p>
        </w:tc>
        <w:tc>
          <w:tcPr>
            <w:tcW w:w="4246" w:type="dxa"/>
            <w:vMerge/>
            <w:tcBorders>
              <w:top w:val="single" w:sz="4" w:space="0" w:color="auto"/>
              <w:left w:val="single" w:sz="4" w:space="0" w:color="auto"/>
              <w:bottom w:val="single" w:sz="4" w:space="0" w:color="auto"/>
              <w:right w:val="single" w:sz="4" w:space="0" w:color="auto"/>
            </w:tcBorders>
            <w:vAlign w:val="center"/>
            <w:hideMark/>
          </w:tcPr>
          <w:p w14:paraId="22B7DF1E" w14:textId="77777777" w:rsidR="008565D6" w:rsidRPr="00E165F9" w:rsidRDefault="008565D6">
            <w:pPr>
              <w:widowControl/>
              <w:autoSpaceDE/>
              <w:autoSpaceDN/>
              <w:adjustRightInd/>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F73C7F" w14:textId="77777777" w:rsidR="008565D6" w:rsidRPr="00E165F9" w:rsidRDefault="008565D6">
            <w:pPr>
              <w:widowControl/>
              <w:autoSpaceDE/>
              <w:autoSpaceDN/>
              <w:adjustRightInd/>
              <w:rPr>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D88942" w14:textId="77777777" w:rsidR="008565D6" w:rsidRPr="00E165F9" w:rsidRDefault="008565D6">
            <w:pPr>
              <w:widowControl/>
              <w:autoSpaceDE/>
              <w:autoSpaceDN/>
              <w:adjustRightInd/>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4B16A0DD" w14:textId="77777777" w:rsidR="008565D6" w:rsidRPr="00E165F9" w:rsidRDefault="008565D6">
            <w:pPr>
              <w:jc w:val="center"/>
              <w:rPr>
                <w:sz w:val="20"/>
                <w:szCs w:val="20"/>
              </w:rPr>
            </w:pPr>
            <w:r w:rsidRPr="00E165F9">
              <w:rPr>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3E2620BE" w14:textId="77777777" w:rsidR="008565D6" w:rsidRPr="00E165F9" w:rsidRDefault="008565D6">
            <w:pPr>
              <w:jc w:val="center"/>
              <w:rPr>
                <w:sz w:val="20"/>
                <w:szCs w:val="20"/>
              </w:rPr>
            </w:pPr>
            <w:r w:rsidRPr="00E165F9">
              <w:rPr>
                <w:sz w:val="20"/>
                <w:szCs w:val="20"/>
              </w:rPr>
              <w:t>2022</w:t>
            </w:r>
          </w:p>
        </w:tc>
        <w:tc>
          <w:tcPr>
            <w:tcW w:w="837" w:type="dxa"/>
            <w:tcBorders>
              <w:top w:val="single" w:sz="4" w:space="0" w:color="auto"/>
              <w:left w:val="single" w:sz="4" w:space="0" w:color="auto"/>
              <w:bottom w:val="single" w:sz="4" w:space="0" w:color="auto"/>
              <w:right w:val="single" w:sz="4" w:space="0" w:color="auto"/>
            </w:tcBorders>
            <w:hideMark/>
          </w:tcPr>
          <w:p w14:paraId="57C2E66C" w14:textId="77777777" w:rsidR="008565D6" w:rsidRPr="00E165F9" w:rsidRDefault="008565D6">
            <w:pPr>
              <w:jc w:val="center"/>
              <w:rPr>
                <w:sz w:val="20"/>
                <w:szCs w:val="20"/>
              </w:rPr>
            </w:pPr>
            <w:r w:rsidRPr="00E165F9">
              <w:rPr>
                <w:sz w:val="20"/>
                <w:szCs w:val="20"/>
              </w:rPr>
              <w:t>2023</w:t>
            </w:r>
          </w:p>
        </w:tc>
      </w:tr>
      <w:tr w:rsidR="00BE2581" w:rsidRPr="00E165F9" w14:paraId="0009CBF6" w14:textId="77777777" w:rsidTr="00690B36">
        <w:trPr>
          <w:trHeight w:val="270"/>
        </w:trPr>
        <w:tc>
          <w:tcPr>
            <w:tcW w:w="479" w:type="dxa"/>
            <w:tcBorders>
              <w:top w:val="single" w:sz="4" w:space="0" w:color="auto"/>
              <w:left w:val="single" w:sz="4" w:space="0" w:color="auto"/>
              <w:bottom w:val="single" w:sz="4" w:space="0" w:color="auto"/>
              <w:right w:val="single" w:sz="4" w:space="0" w:color="auto"/>
            </w:tcBorders>
            <w:vAlign w:val="center"/>
          </w:tcPr>
          <w:p w14:paraId="2D6CBB8B" w14:textId="77777777" w:rsidR="00BE2581" w:rsidRPr="00BE2581" w:rsidRDefault="00BE2581" w:rsidP="00BE2581">
            <w:pPr>
              <w:widowControl/>
              <w:autoSpaceDE/>
              <w:autoSpaceDN/>
              <w:adjustRightInd/>
              <w:jc w:val="center"/>
              <w:rPr>
                <w:bCs/>
                <w:sz w:val="20"/>
                <w:szCs w:val="20"/>
              </w:rPr>
            </w:pPr>
            <w:r w:rsidRPr="00BE2581">
              <w:rPr>
                <w:bCs/>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tcPr>
          <w:p w14:paraId="3F63A055" w14:textId="77777777" w:rsidR="00BE2581" w:rsidRPr="00BE2581" w:rsidRDefault="00BE2581" w:rsidP="00BE2581">
            <w:pPr>
              <w:widowControl/>
              <w:autoSpaceDE/>
              <w:autoSpaceDN/>
              <w:adjustRightInd/>
              <w:jc w:val="center"/>
              <w:rPr>
                <w:bCs/>
                <w:sz w:val="20"/>
                <w:szCs w:val="20"/>
              </w:rPr>
            </w:pPr>
            <w:r w:rsidRPr="00BE2581">
              <w:rPr>
                <w:bCs/>
                <w:sz w:val="20"/>
                <w:szCs w:val="20"/>
              </w:rPr>
              <w:t>2</w:t>
            </w:r>
          </w:p>
        </w:tc>
        <w:tc>
          <w:tcPr>
            <w:tcW w:w="4246" w:type="dxa"/>
            <w:tcBorders>
              <w:top w:val="single" w:sz="4" w:space="0" w:color="auto"/>
              <w:left w:val="single" w:sz="4" w:space="0" w:color="auto"/>
              <w:bottom w:val="single" w:sz="4" w:space="0" w:color="auto"/>
              <w:right w:val="single" w:sz="4" w:space="0" w:color="auto"/>
            </w:tcBorders>
            <w:vAlign w:val="center"/>
          </w:tcPr>
          <w:p w14:paraId="6C0AB8BD" w14:textId="77777777" w:rsidR="00BE2581" w:rsidRPr="00BE2581" w:rsidRDefault="00BE2581" w:rsidP="00BE2581">
            <w:pPr>
              <w:widowControl/>
              <w:autoSpaceDE/>
              <w:autoSpaceDN/>
              <w:adjustRightInd/>
              <w:jc w:val="center"/>
              <w:rPr>
                <w:bCs/>
                <w:sz w:val="20"/>
                <w:szCs w:val="20"/>
              </w:rPr>
            </w:pPr>
            <w:r w:rsidRPr="00BE2581">
              <w:rPr>
                <w:bCs/>
                <w:sz w:val="20"/>
                <w:szCs w:val="20"/>
              </w:rPr>
              <w:t>3</w:t>
            </w:r>
          </w:p>
        </w:tc>
        <w:tc>
          <w:tcPr>
            <w:tcW w:w="1276" w:type="dxa"/>
            <w:tcBorders>
              <w:top w:val="single" w:sz="4" w:space="0" w:color="auto"/>
              <w:left w:val="single" w:sz="4" w:space="0" w:color="auto"/>
              <w:bottom w:val="single" w:sz="4" w:space="0" w:color="auto"/>
              <w:right w:val="single" w:sz="4" w:space="0" w:color="auto"/>
            </w:tcBorders>
            <w:vAlign w:val="center"/>
          </w:tcPr>
          <w:p w14:paraId="725E1F05" w14:textId="77777777" w:rsidR="00BE2581" w:rsidRPr="00BE2581" w:rsidRDefault="00BE2581" w:rsidP="00BE2581">
            <w:pPr>
              <w:widowControl/>
              <w:autoSpaceDE/>
              <w:autoSpaceDN/>
              <w:adjustRightInd/>
              <w:jc w:val="center"/>
              <w:rPr>
                <w:bCs/>
                <w:sz w:val="20"/>
                <w:szCs w:val="20"/>
              </w:rPr>
            </w:pPr>
            <w:r w:rsidRPr="00BE2581">
              <w:rPr>
                <w:bCs/>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tcPr>
          <w:p w14:paraId="1FD90678" w14:textId="77777777" w:rsidR="00BE2581" w:rsidRPr="00BE2581" w:rsidRDefault="00BE2581" w:rsidP="00BE2581">
            <w:pPr>
              <w:widowControl/>
              <w:autoSpaceDE/>
              <w:autoSpaceDN/>
              <w:adjustRightInd/>
              <w:jc w:val="center"/>
              <w:rPr>
                <w:sz w:val="20"/>
                <w:szCs w:val="20"/>
              </w:rPr>
            </w:pPr>
            <w:r w:rsidRPr="00BE2581">
              <w:rPr>
                <w:sz w:val="20"/>
                <w:szCs w:val="20"/>
              </w:rPr>
              <w:t>5</w:t>
            </w:r>
          </w:p>
        </w:tc>
        <w:tc>
          <w:tcPr>
            <w:tcW w:w="850" w:type="dxa"/>
            <w:tcBorders>
              <w:top w:val="single" w:sz="4" w:space="0" w:color="auto"/>
              <w:left w:val="single" w:sz="4" w:space="0" w:color="auto"/>
              <w:bottom w:val="single" w:sz="4" w:space="0" w:color="auto"/>
              <w:right w:val="single" w:sz="4" w:space="0" w:color="auto"/>
            </w:tcBorders>
          </w:tcPr>
          <w:p w14:paraId="63D9E29D" w14:textId="77777777" w:rsidR="00BE2581" w:rsidRPr="00BE2581" w:rsidRDefault="00BE2581" w:rsidP="00BE2581">
            <w:pPr>
              <w:jc w:val="center"/>
              <w:rPr>
                <w:sz w:val="20"/>
                <w:szCs w:val="20"/>
              </w:rPr>
            </w:pPr>
            <w:r w:rsidRPr="00BE2581">
              <w:rPr>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38D783A4" w14:textId="77777777" w:rsidR="00BE2581" w:rsidRPr="00BE2581" w:rsidRDefault="00BE2581" w:rsidP="00BE2581">
            <w:pPr>
              <w:jc w:val="center"/>
              <w:rPr>
                <w:sz w:val="20"/>
                <w:szCs w:val="20"/>
              </w:rPr>
            </w:pPr>
            <w:r w:rsidRPr="00BE2581">
              <w:rPr>
                <w:sz w:val="20"/>
                <w:szCs w:val="20"/>
              </w:rPr>
              <w:t>7</w:t>
            </w:r>
          </w:p>
        </w:tc>
        <w:tc>
          <w:tcPr>
            <w:tcW w:w="837" w:type="dxa"/>
            <w:tcBorders>
              <w:top w:val="single" w:sz="4" w:space="0" w:color="auto"/>
              <w:left w:val="single" w:sz="4" w:space="0" w:color="auto"/>
              <w:bottom w:val="single" w:sz="4" w:space="0" w:color="auto"/>
              <w:right w:val="single" w:sz="4" w:space="0" w:color="auto"/>
            </w:tcBorders>
          </w:tcPr>
          <w:p w14:paraId="3EE205EB" w14:textId="77777777" w:rsidR="00BE2581" w:rsidRPr="00BE2581" w:rsidRDefault="00BE2581" w:rsidP="00BE2581">
            <w:pPr>
              <w:jc w:val="center"/>
              <w:rPr>
                <w:sz w:val="20"/>
                <w:szCs w:val="20"/>
              </w:rPr>
            </w:pPr>
            <w:r w:rsidRPr="00BE2581">
              <w:rPr>
                <w:sz w:val="20"/>
                <w:szCs w:val="20"/>
              </w:rPr>
              <w:t>8</w:t>
            </w:r>
          </w:p>
        </w:tc>
      </w:tr>
      <w:tr w:rsidR="008565D6" w:rsidRPr="00E165F9" w14:paraId="3BF4161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2E249B4" w14:textId="77777777" w:rsidR="008565D6" w:rsidRPr="00E165F9" w:rsidRDefault="008565D6">
            <w:pPr>
              <w:jc w:val="center"/>
              <w:rPr>
                <w:sz w:val="20"/>
                <w:szCs w:val="20"/>
              </w:rPr>
            </w:pPr>
            <w:r w:rsidRPr="00E165F9">
              <w:rPr>
                <w:sz w:val="20"/>
                <w:szCs w:val="20"/>
              </w:rPr>
              <w:t>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E322DC0"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переселенні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611D817" w14:textId="77777777" w:rsidR="008565D6" w:rsidRPr="007159F0" w:rsidRDefault="008565D6" w:rsidP="007159F0">
            <w:pPr>
              <w:jc w:val="both"/>
              <w:rPr>
                <w:sz w:val="20"/>
                <w:szCs w:val="20"/>
              </w:rPr>
            </w:pPr>
            <w:r w:rsidRPr="007159F0">
              <w:rPr>
                <w:sz w:val="20"/>
                <w:szCs w:val="20"/>
              </w:rPr>
              <w:t>Учасники війни, учасники бойових дій, особи з інвалідністю внаслідок війни, сім’ї загиблих військовослужбовців,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9BBA9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534C57" w14:textId="1D17781C" w:rsidR="008565D6" w:rsidRPr="00E165F9" w:rsidRDefault="008565D6">
            <w:pPr>
              <w:jc w:val="center"/>
              <w:rPr>
                <w:sz w:val="20"/>
                <w:szCs w:val="20"/>
              </w:rPr>
            </w:pPr>
            <w:r w:rsidRPr="00E165F9">
              <w:rPr>
                <w:sz w:val="20"/>
                <w:szCs w:val="20"/>
              </w:rPr>
              <w:t>1</w:t>
            </w:r>
            <w:r w:rsidR="00C3548B">
              <w:rPr>
                <w:sz w:val="20"/>
                <w:szCs w:val="20"/>
              </w:rPr>
              <w:t>140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A472A1" w14:textId="77777777" w:rsidR="008565D6" w:rsidRPr="00E165F9" w:rsidRDefault="008565D6">
            <w:pPr>
              <w:jc w:val="center"/>
              <w:rPr>
                <w:sz w:val="20"/>
                <w:szCs w:val="20"/>
              </w:rPr>
            </w:pPr>
            <w:r w:rsidRPr="00E165F9">
              <w:rPr>
                <w:sz w:val="20"/>
                <w:szCs w:val="20"/>
              </w:rPr>
              <w:t>430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CE8033" w14:textId="5074AEB6" w:rsidR="008565D6" w:rsidRPr="00E165F9" w:rsidRDefault="00C3548B">
            <w:pPr>
              <w:jc w:val="center"/>
              <w:rPr>
                <w:sz w:val="20"/>
                <w:szCs w:val="20"/>
              </w:rPr>
            </w:pPr>
            <w:r>
              <w:rPr>
                <w:sz w:val="20"/>
                <w:szCs w:val="20"/>
              </w:rPr>
              <w:t>280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0190C27" w14:textId="77777777" w:rsidR="008565D6" w:rsidRPr="00E165F9" w:rsidRDefault="008565D6">
            <w:pPr>
              <w:jc w:val="center"/>
              <w:rPr>
                <w:sz w:val="20"/>
                <w:szCs w:val="20"/>
              </w:rPr>
            </w:pPr>
            <w:r w:rsidRPr="00E165F9">
              <w:rPr>
                <w:sz w:val="20"/>
                <w:szCs w:val="20"/>
              </w:rPr>
              <w:t>430</w:t>
            </w:r>
          </w:p>
        </w:tc>
      </w:tr>
      <w:bookmarkEnd w:id="16"/>
      <w:tr w:rsidR="008565D6" w:rsidRPr="00E165F9" w14:paraId="2A231D3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E00A66F" w14:textId="77777777" w:rsidR="008565D6" w:rsidRPr="00E165F9" w:rsidRDefault="008565D6">
            <w:pPr>
              <w:jc w:val="center"/>
              <w:rPr>
                <w:sz w:val="20"/>
                <w:szCs w:val="20"/>
              </w:rPr>
            </w:pPr>
            <w:r w:rsidRPr="00E165F9">
              <w:rPr>
                <w:sz w:val="20"/>
                <w:szCs w:val="20"/>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FDB2A3"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4BAE78A" w14:textId="77777777" w:rsidR="008565D6" w:rsidRPr="007159F0" w:rsidRDefault="008565D6" w:rsidP="007159F0">
            <w:pPr>
              <w:jc w:val="both"/>
              <w:rPr>
                <w:sz w:val="20"/>
                <w:szCs w:val="20"/>
              </w:rPr>
            </w:pPr>
            <w:r w:rsidRPr="007159F0">
              <w:rPr>
                <w:sz w:val="20"/>
                <w:szCs w:val="20"/>
              </w:rPr>
              <w:t>Учасники ліквідації аварії на ЧАЕС 1,2,3 категорії, евакуйовані із зони відчуження 2 категорії, потерпілі 1 категорії та діти з інвалідністю, інвалідність яких пов’язана з наслідками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51683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169EC1" w14:textId="0DB99D77" w:rsidR="008565D6" w:rsidRPr="00E165F9" w:rsidRDefault="008565D6">
            <w:pPr>
              <w:jc w:val="center"/>
              <w:rPr>
                <w:sz w:val="20"/>
                <w:szCs w:val="20"/>
              </w:rPr>
            </w:pPr>
            <w:r w:rsidRPr="00E165F9">
              <w:rPr>
                <w:sz w:val="20"/>
                <w:szCs w:val="20"/>
              </w:rPr>
              <w:t>4</w:t>
            </w:r>
            <w:r w:rsidR="00C3548B">
              <w:rPr>
                <w:sz w:val="20"/>
                <w:szCs w:val="20"/>
              </w:rPr>
              <w:t>8</w:t>
            </w:r>
            <w:r w:rsidRPr="00E165F9">
              <w:rPr>
                <w:sz w:val="20"/>
                <w:szCs w:val="20"/>
              </w:rPr>
              <w:t>26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D51720" w14:textId="77777777" w:rsidR="008565D6" w:rsidRPr="00E165F9" w:rsidRDefault="008565D6">
            <w:pPr>
              <w:jc w:val="center"/>
              <w:rPr>
                <w:sz w:val="20"/>
                <w:szCs w:val="20"/>
              </w:rPr>
            </w:pPr>
            <w:r w:rsidRPr="00E165F9">
              <w:rPr>
                <w:sz w:val="20"/>
                <w:szCs w:val="20"/>
              </w:rPr>
              <w:t>1642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E4F0C5" w14:textId="7284625C" w:rsidR="008565D6" w:rsidRPr="00E165F9" w:rsidRDefault="008565D6">
            <w:pPr>
              <w:jc w:val="center"/>
              <w:rPr>
                <w:sz w:val="20"/>
                <w:szCs w:val="20"/>
              </w:rPr>
            </w:pPr>
            <w:r w:rsidRPr="00E165F9">
              <w:rPr>
                <w:sz w:val="20"/>
                <w:szCs w:val="20"/>
              </w:rPr>
              <w:t>1</w:t>
            </w:r>
            <w:r w:rsidR="00C3548B">
              <w:rPr>
                <w:sz w:val="20"/>
                <w:szCs w:val="20"/>
              </w:rPr>
              <w:t>5</w:t>
            </w:r>
            <w:r w:rsidRPr="00E165F9">
              <w:rPr>
                <w:sz w:val="20"/>
                <w:szCs w:val="20"/>
              </w:rPr>
              <w:t>42</w:t>
            </w:r>
          </w:p>
        </w:tc>
        <w:tc>
          <w:tcPr>
            <w:tcW w:w="837" w:type="dxa"/>
            <w:tcBorders>
              <w:top w:val="single" w:sz="4" w:space="0" w:color="auto"/>
              <w:left w:val="single" w:sz="4" w:space="0" w:color="auto"/>
              <w:bottom w:val="single" w:sz="4" w:space="0" w:color="auto"/>
              <w:right w:val="single" w:sz="4" w:space="0" w:color="auto"/>
            </w:tcBorders>
            <w:vAlign w:val="center"/>
            <w:hideMark/>
          </w:tcPr>
          <w:p w14:paraId="73F571FE" w14:textId="77777777" w:rsidR="008565D6" w:rsidRPr="00E165F9" w:rsidRDefault="008565D6">
            <w:pPr>
              <w:jc w:val="center"/>
              <w:rPr>
                <w:sz w:val="20"/>
                <w:szCs w:val="20"/>
              </w:rPr>
            </w:pPr>
            <w:r w:rsidRPr="00E165F9">
              <w:rPr>
                <w:sz w:val="20"/>
                <w:szCs w:val="20"/>
              </w:rPr>
              <w:t>1642</w:t>
            </w:r>
          </w:p>
        </w:tc>
      </w:tr>
      <w:tr w:rsidR="008565D6" w:rsidRPr="00E165F9" w14:paraId="732F507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024937C" w14:textId="77777777" w:rsidR="008565D6" w:rsidRPr="00E165F9" w:rsidRDefault="008565D6">
            <w:pPr>
              <w:jc w:val="center"/>
              <w:rPr>
                <w:sz w:val="20"/>
                <w:szCs w:val="20"/>
              </w:rPr>
            </w:pPr>
            <w:r w:rsidRPr="00E165F9">
              <w:rPr>
                <w:sz w:val="20"/>
                <w:szCs w:val="20"/>
              </w:rPr>
              <w:t>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63AC0FB"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70A3B39" w14:textId="77777777" w:rsidR="008565D6" w:rsidRPr="007159F0" w:rsidRDefault="008565D6" w:rsidP="007159F0">
            <w:pPr>
              <w:jc w:val="both"/>
              <w:rPr>
                <w:sz w:val="20"/>
                <w:szCs w:val="20"/>
              </w:rPr>
            </w:pPr>
            <w:r w:rsidRPr="007159F0">
              <w:rPr>
                <w:sz w:val="20"/>
                <w:szCs w:val="20"/>
              </w:rPr>
              <w:t>Учасники бойових дій, особи з інвалідністю внаслідок війни, реабілітовані громадяни, члени сімей реабілітованих громадян, які були примусово переселені</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8EAB9C"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5A5877" w14:textId="77777777" w:rsidR="008565D6" w:rsidRPr="00E165F9" w:rsidRDefault="008565D6">
            <w:pPr>
              <w:jc w:val="center"/>
              <w:rPr>
                <w:sz w:val="20"/>
                <w:szCs w:val="20"/>
              </w:rPr>
            </w:pPr>
            <w:r w:rsidRPr="00E165F9">
              <w:rPr>
                <w:sz w:val="20"/>
                <w:szCs w:val="20"/>
              </w:rPr>
              <w:t>690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008A12" w14:textId="77777777" w:rsidR="008565D6" w:rsidRPr="00E165F9" w:rsidRDefault="008565D6">
            <w:pPr>
              <w:jc w:val="center"/>
              <w:rPr>
                <w:sz w:val="20"/>
                <w:szCs w:val="20"/>
              </w:rPr>
            </w:pPr>
            <w:r w:rsidRPr="00E165F9">
              <w:rPr>
                <w:sz w:val="20"/>
                <w:szCs w:val="20"/>
              </w:rPr>
              <w:t>230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BDC142" w14:textId="77777777" w:rsidR="008565D6" w:rsidRPr="00E165F9" w:rsidRDefault="008565D6">
            <w:pPr>
              <w:jc w:val="center"/>
              <w:rPr>
                <w:sz w:val="20"/>
                <w:szCs w:val="20"/>
              </w:rPr>
            </w:pPr>
            <w:r w:rsidRPr="00E165F9">
              <w:rPr>
                <w:sz w:val="20"/>
                <w:szCs w:val="20"/>
              </w:rPr>
              <w:t>230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4ABF052" w14:textId="77777777" w:rsidR="008565D6" w:rsidRPr="00E165F9" w:rsidRDefault="008565D6">
            <w:pPr>
              <w:jc w:val="center"/>
              <w:rPr>
                <w:sz w:val="20"/>
                <w:szCs w:val="20"/>
              </w:rPr>
            </w:pPr>
            <w:r w:rsidRPr="00E165F9">
              <w:rPr>
                <w:sz w:val="20"/>
                <w:szCs w:val="20"/>
              </w:rPr>
              <w:t>230</w:t>
            </w:r>
          </w:p>
        </w:tc>
      </w:tr>
      <w:tr w:rsidR="008565D6" w:rsidRPr="00E165F9" w14:paraId="5925B5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2F5E97" w14:textId="77777777" w:rsidR="008565D6" w:rsidRPr="00E165F9" w:rsidRDefault="008565D6">
            <w:pPr>
              <w:jc w:val="center"/>
              <w:rPr>
                <w:sz w:val="20"/>
                <w:szCs w:val="20"/>
              </w:rPr>
            </w:pPr>
            <w:r w:rsidRPr="00E165F9">
              <w:rPr>
                <w:sz w:val="20"/>
                <w:szCs w:val="20"/>
              </w:rPr>
              <w:t>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4CB3E1"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громадянам, яким виповнилося 90 і більше років</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E9D7D4D" w14:textId="77777777" w:rsidR="008565D6" w:rsidRPr="007159F0" w:rsidRDefault="008565D6" w:rsidP="007159F0">
            <w:pPr>
              <w:jc w:val="both"/>
              <w:rPr>
                <w:sz w:val="20"/>
                <w:szCs w:val="20"/>
              </w:rPr>
            </w:pPr>
            <w:r w:rsidRPr="007159F0">
              <w:rPr>
                <w:sz w:val="20"/>
                <w:szCs w:val="20"/>
              </w:rPr>
              <w:t>Громадяни похилого віку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DCE682"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840D07" w14:textId="77777777" w:rsidR="008565D6" w:rsidRPr="00E165F9" w:rsidRDefault="008565D6">
            <w:pPr>
              <w:jc w:val="center"/>
              <w:rPr>
                <w:sz w:val="20"/>
                <w:szCs w:val="20"/>
              </w:rPr>
            </w:pPr>
            <w:r w:rsidRPr="00E165F9">
              <w:rPr>
                <w:sz w:val="20"/>
                <w:szCs w:val="20"/>
              </w:rPr>
              <w:t>255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F48C7F" w14:textId="77777777" w:rsidR="008565D6" w:rsidRPr="00E165F9" w:rsidRDefault="008565D6">
            <w:pPr>
              <w:jc w:val="center"/>
              <w:rPr>
                <w:sz w:val="20"/>
                <w:szCs w:val="20"/>
              </w:rPr>
            </w:pPr>
            <w:r w:rsidRPr="00E165F9">
              <w:rPr>
                <w:sz w:val="20"/>
                <w:szCs w:val="20"/>
              </w:rPr>
              <w:t>85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BEE4DE" w14:textId="77777777" w:rsidR="008565D6" w:rsidRPr="00E165F9" w:rsidRDefault="008565D6">
            <w:pPr>
              <w:jc w:val="center"/>
              <w:rPr>
                <w:sz w:val="20"/>
                <w:szCs w:val="20"/>
              </w:rPr>
            </w:pPr>
            <w:r w:rsidRPr="00E165F9">
              <w:rPr>
                <w:sz w:val="20"/>
                <w:szCs w:val="20"/>
              </w:rPr>
              <w:t>85</w:t>
            </w:r>
          </w:p>
        </w:tc>
        <w:tc>
          <w:tcPr>
            <w:tcW w:w="837" w:type="dxa"/>
            <w:tcBorders>
              <w:top w:val="single" w:sz="4" w:space="0" w:color="auto"/>
              <w:left w:val="single" w:sz="4" w:space="0" w:color="auto"/>
              <w:bottom w:val="single" w:sz="4" w:space="0" w:color="auto"/>
              <w:right w:val="single" w:sz="4" w:space="0" w:color="auto"/>
            </w:tcBorders>
            <w:vAlign w:val="center"/>
            <w:hideMark/>
          </w:tcPr>
          <w:p w14:paraId="1D5ECE86" w14:textId="77777777" w:rsidR="008565D6" w:rsidRPr="00E165F9" w:rsidRDefault="008565D6">
            <w:pPr>
              <w:jc w:val="center"/>
              <w:rPr>
                <w:sz w:val="20"/>
                <w:szCs w:val="20"/>
              </w:rPr>
            </w:pPr>
            <w:r w:rsidRPr="00E165F9">
              <w:rPr>
                <w:sz w:val="20"/>
                <w:szCs w:val="20"/>
              </w:rPr>
              <w:t>85</w:t>
            </w:r>
          </w:p>
        </w:tc>
      </w:tr>
      <w:tr w:rsidR="008565D6" w:rsidRPr="00E165F9" w14:paraId="5DB2842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16A3AE81" w14:textId="77777777" w:rsidR="008565D6" w:rsidRPr="00E165F9" w:rsidRDefault="008565D6">
            <w:pPr>
              <w:jc w:val="center"/>
              <w:rPr>
                <w:sz w:val="20"/>
                <w:szCs w:val="20"/>
              </w:rPr>
            </w:pPr>
            <w:r w:rsidRPr="00E165F9">
              <w:rPr>
                <w:sz w:val="20"/>
                <w:szCs w:val="20"/>
              </w:rPr>
              <w:t>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06A3EB7" w14:textId="77777777" w:rsidR="008565D6" w:rsidRPr="007159F0" w:rsidRDefault="008565D6" w:rsidP="007159F0">
            <w:pPr>
              <w:jc w:val="both"/>
              <w:rPr>
                <w:sz w:val="20"/>
                <w:szCs w:val="20"/>
              </w:rPr>
            </w:pPr>
            <w:r w:rsidRPr="007159F0">
              <w:rPr>
                <w:sz w:val="20"/>
                <w:szCs w:val="20"/>
              </w:rPr>
              <w:t>Надання одноразової матеріальної допомоги особам, відзначених Почесною відзнакою до 65-ї річниці утворення УПА</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6F4C0A2" w14:textId="77777777" w:rsidR="008565D6" w:rsidRPr="007159F0" w:rsidRDefault="008565D6" w:rsidP="007159F0">
            <w:pPr>
              <w:jc w:val="both"/>
              <w:rPr>
                <w:sz w:val="20"/>
                <w:szCs w:val="20"/>
              </w:rPr>
            </w:pPr>
            <w:r w:rsidRPr="007159F0">
              <w:rPr>
                <w:sz w:val="20"/>
                <w:szCs w:val="20"/>
              </w:rPr>
              <w:t>Особи нагороджені Почесною відзнакою до 65-ї річниці утворення УПА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8ECBA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26FC4F" w14:textId="77777777" w:rsidR="008565D6" w:rsidRPr="00E165F9" w:rsidRDefault="008565D6">
            <w:pPr>
              <w:jc w:val="center"/>
              <w:rPr>
                <w:sz w:val="20"/>
                <w:szCs w:val="20"/>
              </w:rPr>
            </w:pPr>
            <w:r w:rsidRPr="00E165F9">
              <w:rPr>
                <w:sz w:val="20"/>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AA6993" w14:textId="77777777" w:rsidR="008565D6" w:rsidRPr="00E165F9" w:rsidRDefault="008565D6">
            <w:pPr>
              <w:jc w:val="center"/>
              <w:rPr>
                <w:sz w:val="20"/>
                <w:szCs w:val="20"/>
              </w:rPr>
            </w:pPr>
            <w:r w:rsidRPr="00E165F9">
              <w:rPr>
                <w:sz w:val="20"/>
                <w:szCs w:val="20"/>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0DE14" w14:textId="77777777" w:rsidR="008565D6" w:rsidRPr="00E165F9" w:rsidRDefault="008565D6">
            <w:pPr>
              <w:jc w:val="center"/>
              <w:rPr>
                <w:sz w:val="20"/>
                <w:szCs w:val="20"/>
              </w:rPr>
            </w:pPr>
            <w:r w:rsidRPr="00E165F9">
              <w:rPr>
                <w:sz w:val="20"/>
                <w:szCs w:val="20"/>
              </w:rPr>
              <w:t>1</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748F84" w14:textId="77777777" w:rsidR="008565D6" w:rsidRPr="00E165F9" w:rsidRDefault="008565D6">
            <w:pPr>
              <w:jc w:val="center"/>
              <w:rPr>
                <w:sz w:val="20"/>
                <w:szCs w:val="20"/>
              </w:rPr>
            </w:pPr>
            <w:r w:rsidRPr="00E165F9">
              <w:rPr>
                <w:sz w:val="20"/>
                <w:szCs w:val="20"/>
              </w:rPr>
              <w:t>1</w:t>
            </w:r>
          </w:p>
        </w:tc>
      </w:tr>
      <w:tr w:rsidR="008565D6" w:rsidRPr="00E165F9" w14:paraId="14A809A1"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484DE21" w14:textId="77777777" w:rsidR="008565D6" w:rsidRPr="00E165F9" w:rsidRDefault="008565D6">
            <w:pPr>
              <w:jc w:val="center"/>
              <w:rPr>
                <w:sz w:val="20"/>
                <w:szCs w:val="20"/>
              </w:rPr>
            </w:pPr>
            <w:r w:rsidRPr="00E165F9">
              <w:rPr>
                <w:sz w:val="20"/>
                <w:szCs w:val="20"/>
              </w:rPr>
              <w:t>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84A6B8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A0C2E8C" w14:textId="77777777" w:rsidR="008565D6" w:rsidRPr="007159F0" w:rsidRDefault="008565D6" w:rsidP="007159F0">
            <w:pPr>
              <w:jc w:val="both"/>
              <w:rPr>
                <w:sz w:val="20"/>
                <w:szCs w:val="20"/>
              </w:rPr>
            </w:pPr>
            <w:r w:rsidRPr="007159F0">
              <w:rPr>
                <w:sz w:val="20"/>
                <w:szCs w:val="20"/>
              </w:rPr>
              <w:t>Одинокі та малозабезпечені особи з інвалідністю</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62B18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40C3C9" w14:textId="77777777" w:rsidR="008565D6" w:rsidRPr="00E165F9" w:rsidRDefault="008565D6">
            <w:pPr>
              <w:jc w:val="center"/>
              <w:rPr>
                <w:sz w:val="20"/>
                <w:szCs w:val="20"/>
              </w:rPr>
            </w:pPr>
            <w:r w:rsidRPr="00E165F9">
              <w:rPr>
                <w:sz w:val="20"/>
                <w:szCs w:val="20"/>
              </w:rPr>
              <w:t>750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A3BDA7" w14:textId="77777777" w:rsidR="008565D6" w:rsidRPr="00E165F9" w:rsidRDefault="008565D6">
            <w:pPr>
              <w:jc w:val="center"/>
              <w:rPr>
                <w:sz w:val="20"/>
                <w:szCs w:val="20"/>
              </w:rPr>
            </w:pPr>
            <w:r w:rsidRPr="00E165F9">
              <w:rPr>
                <w:sz w:val="20"/>
                <w:szCs w:val="20"/>
              </w:rPr>
              <w:t>250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AF7C05" w14:textId="77777777" w:rsidR="008565D6" w:rsidRPr="00E165F9" w:rsidRDefault="008565D6">
            <w:pPr>
              <w:jc w:val="center"/>
              <w:rPr>
                <w:sz w:val="20"/>
                <w:szCs w:val="20"/>
              </w:rPr>
            </w:pPr>
            <w:r w:rsidRPr="00E165F9">
              <w:rPr>
                <w:sz w:val="20"/>
                <w:szCs w:val="20"/>
              </w:rPr>
              <w:t>250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B35A92D" w14:textId="77777777" w:rsidR="008565D6" w:rsidRPr="00E165F9" w:rsidRDefault="008565D6">
            <w:pPr>
              <w:jc w:val="center"/>
              <w:rPr>
                <w:sz w:val="20"/>
                <w:szCs w:val="20"/>
              </w:rPr>
            </w:pPr>
            <w:r w:rsidRPr="00E165F9">
              <w:rPr>
                <w:sz w:val="20"/>
                <w:szCs w:val="20"/>
              </w:rPr>
              <w:t>250</w:t>
            </w:r>
          </w:p>
        </w:tc>
      </w:tr>
      <w:tr w:rsidR="008565D6" w:rsidRPr="00E165F9" w14:paraId="48DC91D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D8616A5" w14:textId="77777777" w:rsidR="008565D6" w:rsidRPr="00E165F9" w:rsidRDefault="008565D6">
            <w:pPr>
              <w:jc w:val="center"/>
              <w:rPr>
                <w:sz w:val="20"/>
                <w:szCs w:val="20"/>
              </w:rPr>
            </w:pPr>
            <w:r w:rsidRPr="00E165F9">
              <w:rPr>
                <w:sz w:val="20"/>
                <w:szCs w:val="20"/>
              </w:rPr>
              <w:t>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1F7169" w14:textId="77777777" w:rsidR="008565D6" w:rsidRPr="007159F0" w:rsidRDefault="008565D6" w:rsidP="007159F0">
            <w:pPr>
              <w:jc w:val="both"/>
              <w:rPr>
                <w:sz w:val="20"/>
                <w:szCs w:val="20"/>
              </w:rPr>
            </w:pPr>
            <w:r w:rsidRPr="007159F0">
              <w:rPr>
                <w:sz w:val="20"/>
                <w:szCs w:val="20"/>
              </w:rPr>
              <w:t xml:space="preserve">Надання одноразової матеріальної допомоги учасникам ліквідації наслідків аварії на ЧАЕС </w:t>
            </w:r>
          </w:p>
        </w:tc>
        <w:tc>
          <w:tcPr>
            <w:tcW w:w="4246" w:type="dxa"/>
            <w:tcBorders>
              <w:top w:val="single" w:sz="4" w:space="0" w:color="auto"/>
              <w:left w:val="single" w:sz="4" w:space="0" w:color="auto"/>
              <w:bottom w:val="single" w:sz="4" w:space="0" w:color="auto"/>
              <w:right w:val="single" w:sz="4" w:space="0" w:color="auto"/>
            </w:tcBorders>
            <w:vAlign w:val="center"/>
            <w:hideMark/>
          </w:tcPr>
          <w:p w14:paraId="0D4EAF33" w14:textId="77777777" w:rsidR="008565D6" w:rsidRPr="007159F0" w:rsidRDefault="008565D6" w:rsidP="007159F0">
            <w:pPr>
              <w:jc w:val="both"/>
              <w:rPr>
                <w:sz w:val="20"/>
                <w:szCs w:val="20"/>
              </w:rPr>
            </w:pPr>
            <w:r w:rsidRPr="007159F0">
              <w:rPr>
                <w:sz w:val="20"/>
                <w:szCs w:val="20"/>
              </w:rPr>
              <w:t>Учасники ліквідації наслідків аварії на Чорнобильській АЕС</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3FA4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5BCA8" w14:textId="57F0DA31" w:rsidR="008565D6" w:rsidRPr="00E165F9" w:rsidRDefault="008565D6">
            <w:pPr>
              <w:jc w:val="center"/>
              <w:rPr>
                <w:sz w:val="20"/>
                <w:szCs w:val="20"/>
              </w:rPr>
            </w:pPr>
            <w:r w:rsidRPr="00E165F9">
              <w:rPr>
                <w:sz w:val="20"/>
                <w:szCs w:val="20"/>
              </w:rPr>
              <w:t>21</w:t>
            </w:r>
            <w:r w:rsidR="00241027">
              <w:rPr>
                <w:sz w:val="20"/>
                <w:szCs w:val="20"/>
              </w:rPr>
              <w:t>29</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E32F5B" w14:textId="77777777" w:rsidR="008565D6" w:rsidRPr="00E165F9" w:rsidRDefault="008565D6">
            <w:pPr>
              <w:jc w:val="center"/>
              <w:rPr>
                <w:sz w:val="20"/>
                <w:szCs w:val="20"/>
              </w:rPr>
            </w:pPr>
            <w:r w:rsidRPr="00E165F9">
              <w:rPr>
                <w:sz w:val="20"/>
                <w:szCs w:val="20"/>
              </w:rPr>
              <w:t>718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9C83FC" w14:textId="715D9AD2" w:rsidR="008565D6" w:rsidRPr="00E165F9" w:rsidRDefault="00241027">
            <w:pPr>
              <w:jc w:val="center"/>
              <w:rPr>
                <w:sz w:val="20"/>
                <w:szCs w:val="20"/>
              </w:rPr>
            </w:pPr>
            <w:r>
              <w:rPr>
                <w:sz w:val="20"/>
                <w:szCs w:val="20"/>
              </w:rPr>
              <w:t>693</w:t>
            </w:r>
          </w:p>
        </w:tc>
        <w:tc>
          <w:tcPr>
            <w:tcW w:w="837" w:type="dxa"/>
            <w:tcBorders>
              <w:top w:val="single" w:sz="4" w:space="0" w:color="auto"/>
              <w:left w:val="single" w:sz="4" w:space="0" w:color="auto"/>
              <w:bottom w:val="single" w:sz="4" w:space="0" w:color="auto"/>
              <w:right w:val="single" w:sz="4" w:space="0" w:color="auto"/>
            </w:tcBorders>
            <w:vAlign w:val="center"/>
            <w:hideMark/>
          </w:tcPr>
          <w:p w14:paraId="588030CA" w14:textId="77777777" w:rsidR="008565D6" w:rsidRPr="00E165F9" w:rsidRDefault="008565D6">
            <w:pPr>
              <w:jc w:val="center"/>
              <w:rPr>
                <w:sz w:val="20"/>
                <w:szCs w:val="20"/>
              </w:rPr>
            </w:pPr>
            <w:r w:rsidRPr="00E165F9">
              <w:rPr>
                <w:sz w:val="20"/>
                <w:szCs w:val="20"/>
              </w:rPr>
              <w:t>718</w:t>
            </w:r>
          </w:p>
        </w:tc>
      </w:tr>
      <w:tr w:rsidR="008565D6" w:rsidRPr="00E165F9" w14:paraId="2CF2CB5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0D3EADA" w14:textId="77777777" w:rsidR="008565D6" w:rsidRPr="00E165F9" w:rsidRDefault="008565D6">
            <w:pPr>
              <w:jc w:val="center"/>
              <w:rPr>
                <w:sz w:val="20"/>
                <w:szCs w:val="20"/>
              </w:rPr>
            </w:pPr>
            <w:r w:rsidRPr="00E165F9">
              <w:rPr>
                <w:sz w:val="20"/>
                <w:szCs w:val="20"/>
              </w:rPr>
              <w:t>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CE58FCC" w14:textId="77777777" w:rsidR="008565D6" w:rsidRPr="007159F0" w:rsidRDefault="008565D6" w:rsidP="007159F0">
            <w:pPr>
              <w:jc w:val="both"/>
              <w:rPr>
                <w:sz w:val="20"/>
                <w:szCs w:val="20"/>
              </w:rPr>
            </w:pPr>
            <w:r w:rsidRPr="007159F0">
              <w:rPr>
                <w:sz w:val="20"/>
                <w:szCs w:val="20"/>
              </w:rPr>
              <w:t>Надання допомоги на поховання згідно з чинним законодавством</w:t>
            </w:r>
          </w:p>
        </w:tc>
        <w:tc>
          <w:tcPr>
            <w:tcW w:w="4246" w:type="dxa"/>
            <w:tcBorders>
              <w:top w:val="single" w:sz="4" w:space="0" w:color="auto"/>
              <w:left w:val="single" w:sz="4" w:space="0" w:color="auto"/>
              <w:bottom w:val="single" w:sz="4" w:space="0" w:color="auto"/>
              <w:right w:val="single" w:sz="4" w:space="0" w:color="auto"/>
            </w:tcBorders>
            <w:vAlign w:val="center"/>
            <w:hideMark/>
          </w:tcPr>
          <w:p w14:paraId="3DCA86D0" w14:textId="77777777" w:rsidR="008565D6" w:rsidRPr="007159F0" w:rsidRDefault="008565D6" w:rsidP="007159F0">
            <w:pPr>
              <w:jc w:val="both"/>
              <w:rPr>
                <w:sz w:val="20"/>
                <w:szCs w:val="20"/>
              </w:rPr>
            </w:pPr>
            <w:r w:rsidRPr="007159F0">
              <w:rPr>
                <w:sz w:val="20"/>
                <w:szCs w:val="20"/>
              </w:rPr>
              <w:t>Громадяни, у випадку смерті родичів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A29D3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766E60" w14:textId="50E9FD47" w:rsidR="008565D6" w:rsidRPr="00E165F9" w:rsidRDefault="008565D6">
            <w:pPr>
              <w:jc w:val="center"/>
              <w:rPr>
                <w:sz w:val="20"/>
                <w:szCs w:val="20"/>
              </w:rPr>
            </w:pPr>
            <w:r w:rsidRPr="00E165F9">
              <w:rPr>
                <w:sz w:val="20"/>
                <w:szCs w:val="20"/>
              </w:rPr>
              <w:t>1</w:t>
            </w:r>
            <w:r w:rsidR="00241027">
              <w:rPr>
                <w:sz w:val="20"/>
                <w:szCs w:val="20"/>
              </w:rPr>
              <w:t>40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75041D" w14:textId="77777777" w:rsidR="008565D6" w:rsidRPr="00E165F9" w:rsidRDefault="008565D6">
            <w:pPr>
              <w:jc w:val="center"/>
              <w:rPr>
                <w:sz w:val="20"/>
                <w:szCs w:val="20"/>
              </w:rPr>
            </w:pPr>
            <w:r w:rsidRPr="00E165F9">
              <w:rPr>
                <w:sz w:val="20"/>
                <w:szCs w:val="20"/>
              </w:rPr>
              <w:t>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B7898" w14:textId="388827E5" w:rsidR="008565D6" w:rsidRPr="00E165F9" w:rsidRDefault="00D449FB">
            <w:pPr>
              <w:jc w:val="center"/>
              <w:rPr>
                <w:sz w:val="20"/>
                <w:szCs w:val="20"/>
              </w:rPr>
            </w:pPr>
            <w:r>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BE4891" w14:textId="77777777" w:rsidR="008565D6" w:rsidRPr="00E165F9" w:rsidRDefault="008565D6">
            <w:pPr>
              <w:jc w:val="center"/>
              <w:rPr>
                <w:sz w:val="20"/>
                <w:szCs w:val="20"/>
              </w:rPr>
            </w:pPr>
            <w:r w:rsidRPr="00E165F9">
              <w:rPr>
                <w:sz w:val="20"/>
                <w:szCs w:val="20"/>
              </w:rPr>
              <w:t>55</w:t>
            </w:r>
          </w:p>
        </w:tc>
      </w:tr>
      <w:tr w:rsidR="008565D6" w:rsidRPr="00E165F9" w14:paraId="65955627"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79700C04" w14:textId="77777777" w:rsidR="008565D6" w:rsidRPr="00E165F9" w:rsidRDefault="008565D6">
            <w:pPr>
              <w:jc w:val="center"/>
              <w:rPr>
                <w:sz w:val="20"/>
                <w:szCs w:val="20"/>
              </w:rPr>
            </w:pPr>
            <w:r w:rsidRPr="00E165F9">
              <w:rPr>
                <w:sz w:val="20"/>
                <w:szCs w:val="20"/>
              </w:rPr>
              <w:t>9</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A89EADD"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міської організації ветеранів України до організації культурно-мистецької діяльності, роботи у аматорському хорі «Ветеран», клубі «Надвечір’я» та «Орхідея» та інших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041266" w14:textId="77777777" w:rsidR="008565D6" w:rsidRPr="007159F0" w:rsidRDefault="008565D6" w:rsidP="007159F0">
            <w:pPr>
              <w:jc w:val="both"/>
              <w:rPr>
                <w:sz w:val="20"/>
                <w:szCs w:val="20"/>
              </w:rPr>
            </w:pPr>
            <w:r w:rsidRPr="007159F0">
              <w:rPr>
                <w:sz w:val="20"/>
                <w:szCs w:val="20"/>
              </w:rPr>
              <w:t>Ветерани війни та праці, репресовані особи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2C565"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B94B9" w14:textId="77777777" w:rsidR="008565D6" w:rsidRPr="00E165F9" w:rsidRDefault="008565D6">
            <w:pPr>
              <w:jc w:val="center"/>
              <w:rPr>
                <w:sz w:val="20"/>
                <w:szCs w:val="20"/>
              </w:rPr>
            </w:pPr>
            <w:r w:rsidRPr="00E165F9">
              <w:rPr>
                <w:sz w:val="20"/>
                <w:szCs w:val="20"/>
              </w:rPr>
              <w:t>9000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A55FAA" w14:textId="77777777" w:rsidR="008565D6" w:rsidRPr="00E165F9" w:rsidRDefault="008565D6">
            <w:pPr>
              <w:jc w:val="center"/>
              <w:rPr>
                <w:sz w:val="20"/>
                <w:szCs w:val="20"/>
              </w:rPr>
            </w:pPr>
            <w:r w:rsidRPr="00E165F9">
              <w:rPr>
                <w:sz w:val="20"/>
                <w:szCs w:val="20"/>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3CA29" w14:textId="77777777" w:rsidR="008565D6" w:rsidRPr="00E165F9" w:rsidRDefault="008565D6">
            <w:pPr>
              <w:jc w:val="center"/>
              <w:rPr>
                <w:sz w:val="20"/>
                <w:szCs w:val="20"/>
              </w:rPr>
            </w:pPr>
            <w:r w:rsidRPr="00E165F9">
              <w:rPr>
                <w:sz w:val="20"/>
                <w:szCs w:val="20"/>
              </w:rPr>
              <w:t>3000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2E7F52B9" w14:textId="77777777" w:rsidR="008565D6" w:rsidRPr="00E165F9" w:rsidRDefault="008565D6">
            <w:pPr>
              <w:jc w:val="center"/>
              <w:rPr>
                <w:sz w:val="20"/>
                <w:szCs w:val="20"/>
              </w:rPr>
            </w:pPr>
            <w:r w:rsidRPr="00E165F9">
              <w:rPr>
                <w:sz w:val="20"/>
                <w:szCs w:val="20"/>
              </w:rPr>
              <w:t>3000</w:t>
            </w:r>
          </w:p>
        </w:tc>
      </w:tr>
      <w:tr w:rsidR="008565D6" w:rsidRPr="00E165F9" w14:paraId="08D267CD"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2D16F2EE" w14:textId="77777777" w:rsidR="008565D6" w:rsidRPr="00E165F9" w:rsidRDefault="008565D6">
            <w:pPr>
              <w:jc w:val="center"/>
              <w:rPr>
                <w:sz w:val="20"/>
                <w:szCs w:val="20"/>
              </w:rPr>
            </w:pPr>
            <w:r w:rsidRPr="00E165F9">
              <w:rPr>
                <w:sz w:val="20"/>
                <w:szCs w:val="20"/>
              </w:rPr>
              <w:t>10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6472695A" w14:textId="77777777" w:rsidR="008565D6" w:rsidRPr="007159F0" w:rsidRDefault="008565D6" w:rsidP="007159F0">
            <w:pPr>
              <w:jc w:val="both"/>
              <w:rPr>
                <w:sz w:val="20"/>
                <w:szCs w:val="20"/>
              </w:rPr>
            </w:pPr>
            <w:r w:rsidRPr="007159F0">
              <w:rPr>
                <w:sz w:val="20"/>
                <w:szCs w:val="20"/>
              </w:rPr>
              <w:t>Організація діяльності щодо залучення членів спілки ветеранів Афганістану до участі в міських і обласних спортивних змаганнях, культурно-просвітницьких та військово-патріотичних заходах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4409A2F" w14:textId="77777777" w:rsidR="008565D6" w:rsidRPr="007159F0" w:rsidRDefault="008565D6" w:rsidP="007159F0">
            <w:pPr>
              <w:jc w:val="both"/>
              <w:rPr>
                <w:sz w:val="20"/>
                <w:szCs w:val="20"/>
              </w:rPr>
            </w:pPr>
            <w:r w:rsidRPr="007159F0">
              <w:rPr>
                <w:sz w:val="20"/>
                <w:szCs w:val="20"/>
              </w:rPr>
              <w:t>Ветерани Афганістану</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67B38D"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FDDB8" w14:textId="77777777" w:rsidR="008565D6" w:rsidRPr="00E165F9" w:rsidRDefault="008565D6">
            <w:pPr>
              <w:jc w:val="center"/>
              <w:rPr>
                <w:sz w:val="20"/>
                <w:szCs w:val="20"/>
              </w:rPr>
            </w:pPr>
            <w:r w:rsidRPr="00E165F9">
              <w:rPr>
                <w:sz w:val="20"/>
                <w:szCs w:val="20"/>
              </w:rPr>
              <w:t>450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C9D036" w14:textId="77777777" w:rsidR="008565D6" w:rsidRPr="00E165F9" w:rsidRDefault="008565D6">
            <w:pPr>
              <w:jc w:val="center"/>
              <w:rPr>
                <w:sz w:val="20"/>
                <w:szCs w:val="20"/>
              </w:rPr>
            </w:pPr>
            <w:r w:rsidRPr="00E165F9">
              <w:rPr>
                <w:sz w:val="20"/>
                <w:szCs w:val="20"/>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455E77" w14:textId="77777777" w:rsidR="008565D6" w:rsidRPr="00E165F9" w:rsidRDefault="008565D6">
            <w:pPr>
              <w:jc w:val="center"/>
              <w:rPr>
                <w:sz w:val="20"/>
                <w:szCs w:val="20"/>
              </w:rPr>
            </w:pPr>
            <w:r w:rsidRPr="00E165F9">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hideMark/>
          </w:tcPr>
          <w:p w14:paraId="6345D392" w14:textId="77777777" w:rsidR="008565D6" w:rsidRPr="00E165F9" w:rsidRDefault="008565D6">
            <w:pPr>
              <w:jc w:val="center"/>
              <w:rPr>
                <w:sz w:val="20"/>
                <w:szCs w:val="20"/>
              </w:rPr>
            </w:pPr>
            <w:r w:rsidRPr="00E165F9">
              <w:rPr>
                <w:sz w:val="20"/>
                <w:szCs w:val="20"/>
              </w:rPr>
              <w:t>150</w:t>
            </w:r>
          </w:p>
        </w:tc>
      </w:tr>
      <w:tr w:rsidR="008565D6" w:rsidRPr="00E165F9" w14:paraId="2E34D119"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0AE4DC32" w14:textId="77777777" w:rsidR="008565D6" w:rsidRPr="00E165F9" w:rsidRDefault="008565D6">
            <w:pPr>
              <w:jc w:val="center"/>
              <w:rPr>
                <w:sz w:val="20"/>
                <w:szCs w:val="20"/>
              </w:rPr>
            </w:pPr>
            <w:r w:rsidRPr="00E165F9">
              <w:rPr>
                <w:sz w:val="20"/>
                <w:szCs w:val="20"/>
              </w:rPr>
              <w:t>11</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8E030E6" w14:textId="77777777" w:rsidR="008565D6" w:rsidRPr="007159F0" w:rsidRDefault="008565D6" w:rsidP="007159F0">
            <w:pPr>
              <w:jc w:val="both"/>
              <w:rPr>
                <w:sz w:val="20"/>
                <w:szCs w:val="20"/>
              </w:rPr>
            </w:pPr>
            <w:r w:rsidRPr="007159F0">
              <w:rPr>
                <w:sz w:val="20"/>
                <w:szCs w:val="20"/>
              </w:rPr>
              <w:t>Фінансова допомога громадській організації «Ветеранська спілка учасників АТО та захисників вітчизни»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1BC0AD04" w14:textId="77777777" w:rsidR="008565D6" w:rsidRPr="007159F0" w:rsidRDefault="008565D6" w:rsidP="007159F0">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Луганськійо 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BA348A"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7E73EB" w14:textId="77777777" w:rsidR="008565D6" w:rsidRPr="00E165F9" w:rsidRDefault="008565D6">
            <w:pPr>
              <w:jc w:val="center"/>
              <w:rPr>
                <w:sz w:val="20"/>
                <w:szCs w:val="20"/>
              </w:rPr>
            </w:pPr>
            <w:r w:rsidRPr="00E165F9">
              <w:rPr>
                <w:sz w:val="20"/>
                <w:szCs w:val="20"/>
              </w:rPr>
              <w:t>630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31B36C" w14:textId="77777777" w:rsidR="008565D6" w:rsidRPr="00E165F9" w:rsidRDefault="008565D6">
            <w:pPr>
              <w:jc w:val="center"/>
              <w:rPr>
                <w:sz w:val="20"/>
                <w:szCs w:val="20"/>
              </w:rPr>
            </w:pPr>
            <w:r w:rsidRPr="00E165F9">
              <w:rPr>
                <w:sz w:val="20"/>
                <w:szCs w:val="20"/>
              </w:rPr>
              <w:t>210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BD00CA" w14:textId="77777777" w:rsidR="008565D6" w:rsidRPr="00E165F9" w:rsidRDefault="008565D6">
            <w:pPr>
              <w:jc w:val="center"/>
              <w:rPr>
                <w:sz w:val="20"/>
                <w:szCs w:val="20"/>
              </w:rPr>
            </w:pPr>
            <w:r w:rsidRPr="00E165F9">
              <w:rPr>
                <w:sz w:val="20"/>
                <w:szCs w:val="20"/>
              </w:rPr>
              <w:t>210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7D414F5" w14:textId="77777777" w:rsidR="008565D6" w:rsidRPr="00E165F9" w:rsidRDefault="008565D6">
            <w:pPr>
              <w:jc w:val="center"/>
              <w:rPr>
                <w:sz w:val="20"/>
                <w:szCs w:val="20"/>
              </w:rPr>
            </w:pPr>
            <w:r w:rsidRPr="00E165F9">
              <w:rPr>
                <w:sz w:val="20"/>
                <w:szCs w:val="20"/>
              </w:rPr>
              <w:t>210</w:t>
            </w:r>
          </w:p>
        </w:tc>
      </w:tr>
      <w:tr w:rsidR="008565D6" w:rsidRPr="00E165F9" w14:paraId="014569BF"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B467A9C" w14:textId="77777777" w:rsidR="008565D6" w:rsidRPr="00E165F9" w:rsidRDefault="008565D6">
            <w:pPr>
              <w:jc w:val="center"/>
              <w:rPr>
                <w:sz w:val="20"/>
                <w:szCs w:val="20"/>
              </w:rPr>
            </w:pPr>
            <w:r w:rsidRPr="00E165F9">
              <w:rPr>
                <w:sz w:val="20"/>
                <w:szCs w:val="20"/>
              </w:rPr>
              <w:t>12</w:t>
            </w:r>
          </w:p>
        </w:tc>
        <w:tc>
          <w:tcPr>
            <w:tcW w:w="5612" w:type="dxa"/>
            <w:tcBorders>
              <w:top w:val="single" w:sz="4" w:space="0" w:color="auto"/>
              <w:left w:val="single" w:sz="4" w:space="0" w:color="auto"/>
              <w:bottom w:val="single" w:sz="4" w:space="0" w:color="auto"/>
              <w:right w:val="single" w:sz="4" w:space="0" w:color="auto"/>
            </w:tcBorders>
            <w:vAlign w:val="center"/>
            <w:hideMark/>
          </w:tcPr>
          <w:p w14:paraId="19DA73F0" w14:textId="77777777" w:rsidR="008565D6" w:rsidRPr="007159F0" w:rsidRDefault="008565D6" w:rsidP="007159F0">
            <w:pPr>
              <w:jc w:val="both"/>
              <w:rPr>
                <w:sz w:val="20"/>
                <w:szCs w:val="20"/>
              </w:rPr>
            </w:pPr>
            <w:r w:rsidRPr="007159F0">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C9E79AE" w14:textId="77777777" w:rsidR="008565D6" w:rsidRPr="007159F0" w:rsidRDefault="008565D6" w:rsidP="007159F0">
            <w:pPr>
              <w:jc w:val="both"/>
              <w:rPr>
                <w:sz w:val="20"/>
                <w:szCs w:val="20"/>
              </w:rPr>
            </w:pPr>
            <w:r w:rsidRPr="007159F0">
              <w:rPr>
                <w:sz w:val="20"/>
                <w:szCs w:val="20"/>
              </w:rPr>
              <w:t>Мешканці Вараської міської територіальної громади, які отримають матеріальну допомогу у зв’язку із скрутними життєвими обставинами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AEEA98"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6A8FBA" w14:textId="79298D1E" w:rsidR="008565D6" w:rsidRPr="00E165F9" w:rsidRDefault="008565D6">
            <w:pPr>
              <w:jc w:val="center"/>
              <w:rPr>
                <w:sz w:val="20"/>
                <w:szCs w:val="20"/>
              </w:rPr>
            </w:pPr>
            <w:r w:rsidRPr="00E165F9">
              <w:rPr>
                <w:sz w:val="20"/>
                <w:szCs w:val="20"/>
              </w:rPr>
              <w:t>8</w:t>
            </w:r>
            <w:r w:rsidR="00241027">
              <w:rPr>
                <w:sz w:val="20"/>
                <w:szCs w:val="20"/>
              </w:rPr>
              <w:t>4</w:t>
            </w:r>
            <w:r w:rsidRPr="00E165F9">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18A97D" w14:textId="77777777" w:rsidR="008565D6" w:rsidRPr="00E165F9" w:rsidRDefault="008565D6">
            <w:pPr>
              <w:jc w:val="center"/>
              <w:rPr>
                <w:sz w:val="20"/>
                <w:szCs w:val="20"/>
              </w:rPr>
            </w:pPr>
            <w:r w:rsidRPr="00E165F9">
              <w:rPr>
                <w:sz w:val="20"/>
                <w:szCs w:val="20"/>
              </w:rPr>
              <w:t>274</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2AEEDC" w14:textId="4EDD92A0" w:rsidR="008565D6" w:rsidRPr="00E165F9" w:rsidRDefault="008565D6">
            <w:pPr>
              <w:jc w:val="center"/>
              <w:rPr>
                <w:sz w:val="20"/>
                <w:szCs w:val="20"/>
              </w:rPr>
            </w:pPr>
            <w:r w:rsidRPr="00E165F9">
              <w:rPr>
                <w:sz w:val="20"/>
                <w:szCs w:val="20"/>
              </w:rPr>
              <w:t>2</w:t>
            </w:r>
            <w:r w:rsidR="003F0EFC">
              <w:rPr>
                <w:sz w:val="20"/>
                <w:szCs w:val="20"/>
              </w:rPr>
              <w:t>9</w:t>
            </w:r>
            <w:r w:rsidRPr="00E165F9">
              <w:rPr>
                <w:sz w:val="20"/>
                <w:szCs w:val="20"/>
              </w:rPr>
              <w:t>4</w:t>
            </w:r>
          </w:p>
        </w:tc>
        <w:tc>
          <w:tcPr>
            <w:tcW w:w="837" w:type="dxa"/>
            <w:tcBorders>
              <w:top w:val="single" w:sz="4" w:space="0" w:color="auto"/>
              <w:left w:val="single" w:sz="4" w:space="0" w:color="auto"/>
              <w:bottom w:val="single" w:sz="4" w:space="0" w:color="auto"/>
              <w:right w:val="single" w:sz="4" w:space="0" w:color="auto"/>
            </w:tcBorders>
            <w:vAlign w:val="center"/>
            <w:hideMark/>
          </w:tcPr>
          <w:p w14:paraId="791A4E94" w14:textId="77777777" w:rsidR="008565D6" w:rsidRPr="00E165F9" w:rsidRDefault="008565D6">
            <w:pPr>
              <w:jc w:val="center"/>
              <w:rPr>
                <w:sz w:val="20"/>
                <w:szCs w:val="20"/>
              </w:rPr>
            </w:pPr>
            <w:r w:rsidRPr="00E165F9">
              <w:rPr>
                <w:sz w:val="20"/>
                <w:szCs w:val="20"/>
              </w:rPr>
              <w:t>274</w:t>
            </w:r>
          </w:p>
        </w:tc>
      </w:tr>
      <w:tr w:rsidR="008565D6" w:rsidRPr="00E165F9" w14:paraId="205DF5EA"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5EF6801A" w14:textId="77777777" w:rsidR="008565D6" w:rsidRPr="00E165F9" w:rsidRDefault="008565D6">
            <w:pPr>
              <w:jc w:val="center"/>
              <w:rPr>
                <w:sz w:val="20"/>
                <w:szCs w:val="20"/>
              </w:rPr>
            </w:pPr>
            <w:r w:rsidRPr="00E165F9">
              <w:rPr>
                <w:sz w:val="20"/>
                <w:szCs w:val="20"/>
              </w:rPr>
              <w:t>13</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19D5CBC" w14:textId="77777777" w:rsidR="008565D6" w:rsidRPr="007159F0" w:rsidRDefault="008565D6" w:rsidP="007159F0">
            <w:pPr>
              <w:jc w:val="both"/>
              <w:rPr>
                <w:sz w:val="20"/>
                <w:szCs w:val="20"/>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 Набережна - Журавлина та приміським маршрутом Вараш АС – Дачні ділянки</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CFB5DD4" w14:textId="77777777" w:rsidR="008565D6" w:rsidRPr="007159F0" w:rsidRDefault="008565D6" w:rsidP="007159F0">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524B7D6F"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r w:rsidR="007C0DDC" w:rsidRPr="007159F0">
              <w:rPr>
                <w:sz w:val="20"/>
                <w:szCs w:val="20"/>
              </w:rPr>
              <w:t>, діти шкільного віку (в навчальний період)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7E90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54C734" w14:textId="77777777" w:rsidR="008565D6" w:rsidRPr="00E165F9" w:rsidRDefault="008565D6">
            <w:pPr>
              <w:jc w:val="center"/>
              <w:rPr>
                <w:sz w:val="20"/>
                <w:szCs w:val="20"/>
              </w:rPr>
            </w:pPr>
            <w:r w:rsidRPr="00E165F9">
              <w:rPr>
                <w:sz w:val="20"/>
                <w:szCs w:val="20"/>
              </w:rPr>
              <w:t>39600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6AFF2A" w14:textId="77777777" w:rsidR="008565D6" w:rsidRPr="00E165F9" w:rsidRDefault="008565D6">
            <w:pPr>
              <w:jc w:val="center"/>
              <w:rPr>
                <w:sz w:val="20"/>
                <w:szCs w:val="20"/>
              </w:rPr>
            </w:pPr>
            <w:r w:rsidRPr="00E165F9">
              <w:rPr>
                <w:sz w:val="20"/>
                <w:szCs w:val="20"/>
              </w:rPr>
              <w:t>13200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BD00B" w14:textId="77777777" w:rsidR="008565D6" w:rsidRPr="00E165F9" w:rsidRDefault="008565D6">
            <w:pPr>
              <w:jc w:val="center"/>
              <w:rPr>
                <w:sz w:val="20"/>
                <w:szCs w:val="20"/>
              </w:rPr>
            </w:pPr>
            <w:r w:rsidRPr="00E165F9">
              <w:rPr>
                <w:sz w:val="20"/>
                <w:szCs w:val="20"/>
              </w:rPr>
              <w:t>13200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18F8EB0C" w14:textId="77777777" w:rsidR="008565D6" w:rsidRPr="00E165F9" w:rsidRDefault="008565D6">
            <w:pPr>
              <w:jc w:val="center"/>
              <w:rPr>
                <w:sz w:val="20"/>
                <w:szCs w:val="20"/>
              </w:rPr>
            </w:pPr>
            <w:r w:rsidRPr="00E165F9">
              <w:rPr>
                <w:sz w:val="20"/>
                <w:szCs w:val="20"/>
              </w:rPr>
              <w:t>13200</w:t>
            </w:r>
          </w:p>
        </w:tc>
      </w:tr>
      <w:tr w:rsidR="008565D6" w:rsidRPr="00E165F9" w14:paraId="3D0AECD6"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4FAFE195" w14:textId="77777777" w:rsidR="008565D6" w:rsidRPr="00E165F9" w:rsidRDefault="008565D6">
            <w:pPr>
              <w:jc w:val="center"/>
              <w:rPr>
                <w:sz w:val="20"/>
                <w:szCs w:val="20"/>
              </w:rPr>
            </w:pPr>
            <w:r w:rsidRPr="00E165F9">
              <w:rPr>
                <w:sz w:val="20"/>
                <w:szCs w:val="20"/>
              </w:rPr>
              <w:t>14</w:t>
            </w:r>
          </w:p>
        </w:tc>
        <w:tc>
          <w:tcPr>
            <w:tcW w:w="5612" w:type="dxa"/>
            <w:tcBorders>
              <w:top w:val="single" w:sz="4" w:space="0" w:color="auto"/>
              <w:left w:val="single" w:sz="4" w:space="0" w:color="auto"/>
              <w:bottom w:val="single" w:sz="4" w:space="0" w:color="auto"/>
              <w:right w:val="single" w:sz="4" w:space="0" w:color="auto"/>
            </w:tcBorders>
            <w:vAlign w:val="center"/>
            <w:hideMark/>
          </w:tcPr>
          <w:p w14:paraId="296DE739" w14:textId="77777777" w:rsidR="008565D6" w:rsidRPr="007159F0" w:rsidRDefault="008565D6" w:rsidP="007159F0">
            <w:pPr>
              <w:jc w:val="both"/>
              <w:rPr>
                <w:sz w:val="20"/>
                <w:szCs w:val="20"/>
              </w:rPr>
            </w:pPr>
            <w:r w:rsidRPr="007159F0">
              <w:rPr>
                <w:sz w:val="20"/>
                <w:szCs w:val="20"/>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4C443B" w14:textId="77777777" w:rsidR="008565D6" w:rsidRPr="007159F0" w:rsidRDefault="008565D6" w:rsidP="007159F0">
            <w:pPr>
              <w:jc w:val="both"/>
              <w:rPr>
                <w:sz w:val="20"/>
                <w:szCs w:val="20"/>
              </w:rPr>
            </w:pPr>
            <w:r w:rsidRPr="007159F0">
              <w:rPr>
                <w:sz w:val="20"/>
                <w:szCs w:val="20"/>
              </w:rPr>
              <w:t>Особи, які постраждали внаслідок Чорнобильської катастрофи 1 та 2 категорії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E27310"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4E862" w14:textId="77777777" w:rsidR="008565D6" w:rsidRPr="00E165F9" w:rsidRDefault="008565D6">
            <w:pPr>
              <w:jc w:val="center"/>
              <w:rPr>
                <w:sz w:val="20"/>
                <w:szCs w:val="20"/>
              </w:rPr>
            </w:pPr>
            <w:r w:rsidRPr="00E165F9">
              <w:rPr>
                <w:sz w:val="20"/>
                <w:szCs w:val="20"/>
              </w:rPr>
              <w:t>984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33BA96" w14:textId="77777777" w:rsidR="008565D6" w:rsidRPr="00E165F9" w:rsidRDefault="008565D6">
            <w:pPr>
              <w:jc w:val="center"/>
              <w:rPr>
                <w:sz w:val="20"/>
                <w:szCs w:val="20"/>
              </w:rPr>
            </w:pPr>
            <w:r w:rsidRPr="00E165F9">
              <w:rPr>
                <w:sz w:val="20"/>
                <w:szCs w:val="20"/>
              </w:rPr>
              <w:t>328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89F52A" w14:textId="77777777" w:rsidR="008565D6" w:rsidRPr="00E165F9" w:rsidRDefault="008565D6">
            <w:pPr>
              <w:jc w:val="center"/>
              <w:rPr>
                <w:sz w:val="20"/>
                <w:szCs w:val="20"/>
              </w:rPr>
            </w:pPr>
            <w:r w:rsidRPr="00E165F9">
              <w:rPr>
                <w:sz w:val="20"/>
                <w:szCs w:val="20"/>
              </w:rPr>
              <w:t>328</w:t>
            </w:r>
          </w:p>
        </w:tc>
        <w:tc>
          <w:tcPr>
            <w:tcW w:w="837" w:type="dxa"/>
            <w:tcBorders>
              <w:top w:val="single" w:sz="4" w:space="0" w:color="auto"/>
              <w:left w:val="single" w:sz="4" w:space="0" w:color="auto"/>
              <w:bottom w:val="single" w:sz="4" w:space="0" w:color="auto"/>
              <w:right w:val="single" w:sz="4" w:space="0" w:color="auto"/>
            </w:tcBorders>
            <w:vAlign w:val="center"/>
            <w:hideMark/>
          </w:tcPr>
          <w:p w14:paraId="328F4305" w14:textId="77777777" w:rsidR="008565D6" w:rsidRPr="00E165F9" w:rsidRDefault="008565D6">
            <w:pPr>
              <w:jc w:val="center"/>
              <w:rPr>
                <w:bCs/>
                <w:sz w:val="20"/>
                <w:szCs w:val="20"/>
              </w:rPr>
            </w:pPr>
            <w:r w:rsidRPr="00E165F9">
              <w:rPr>
                <w:bCs/>
                <w:sz w:val="20"/>
                <w:szCs w:val="20"/>
              </w:rPr>
              <w:t>328</w:t>
            </w:r>
          </w:p>
        </w:tc>
      </w:tr>
      <w:tr w:rsidR="008565D6" w:rsidRPr="00E165F9" w14:paraId="7C7F5DAB"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72C954C" w14:textId="77777777" w:rsidR="008565D6" w:rsidRPr="00E165F9" w:rsidRDefault="008565D6">
            <w:pPr>
              <w:jc w:val="center"/>
              <w:rPr>
                <w:sz w:val="20"/>
                <w:szCs w:val="20"/>
              </w:rPr>
            </w:pPr>
            <w:r w:rsidRPr="00E165F9">
              <w:rPr>
                <w:sz w:val="20"/>
                <w:szCs w:val="20"/>
              </w:rPr>
              <w:t>15</w:t>
            </w:r>
          </w:p>
        </w:tc>
        <w:tc>
          <w:tcPr>
            <w:tcW w:w="5612" w:type="dxa"/>
            <w:tcBorders>
              <w:top w:val="single" w:sz="4" w:space="0" w:color="auto"/>
              <w:left w:val="single" w:sz="4" w:space="0" w:color="auto"/>
              <w:bottom w:val="single" w:sz="4" w:space="0" w:color="auto"/>
              <w:right w:val="single" w:sz="4" w:space="0" w:color="auto"/>
            </w:tcBorders>
            <w:vAlign w:val="center"/>
            <w:hideMark/>
          </w:tcPr>
          <w:p w14:paraId="3468705B" w14:textId="77777777" w:rsidR="008565D6" w:rsidRPr="007159F0" w:rsidRDefault="008565D6" w:rsidP="007159F0">
            <w:pPr>
              <w:jc w:val="both"/>
              <w:rPr>
                <w:sz w:val="20"/>
                <w:szCs w:val="20"/>
              </w:rPr>
            </w:pPr>
            <w:r w:rsidRPr="007159F0">
              <w:rPr>
                <w:sz w:val="20"/>
                <w:szCs w:val="20"/>
              </w:rPr>
              <w:t>Надання пільг окремим категоріям громадян з послуг зв’язку</w:t>
            </w:r>
          </w:p>
        </w:tc>
        <w:tc>
          <w:tcPr>
            <w:tcW w:w="4246" w:type="dxa"/>
            <w:tcBorders>
              <w:top w:val="single" w:sz="4" w:space="0" w:color="auto"/>
              <w:left w:val="single" w:sz="4" w:space="0" w:color="auto"/>
              <w:bottom w:val="single" w:sz="4" w:space="0" w:color="auto"/>
              <w:right w:val="single" w:sz="4" w:space="0" w:color="auto"/>
            </w:tcBorders>
            <w:vAlign w:val="center"/>
            <w:hideMark/>
          </w:tcPr>
          <w:p w14:paraId="25AB348B" w14:textId="77777777" w:rsidR="008565D6" w:rsidRPr="007159F0" w:rsidRDefault="008565D6" w:rsidP="007159F0">
            <w:pPr>
              <w:jc w:val="both"/>
              <w:rPr>
                <w:sz w:val="20"/>
                <w:szCs w:val="20"/>
              </w:rPr>
            </w:pPr>
            <w:r w:rsidRPr="007159F0">
              <w:rPr>
                <w:sz w:val="20"/>
                <w:szCs w:val="20"/>
              </w:rPr>
              <w:t>Ветерани військової служби, ветерани органів внутрішніх справ, ветерани державної пожежної охорони, ветерани служби цивільного захисту,</w:t>
            </w:r>
          </w:p>
          <w:p w14:paraId="340B7809" w14:textId="77777777" w:rsidR="008565D6" w:rsidRPr="007159F0" w:rsidRDefault="008565D6" w:rsidP="007159F0">
            <w:pPr>
              <w:jc w:val="both"/>
              <w:rPr>
                <w:sz w:val="20"/>
                <w:szCs w:val="20"/>
              </w:rPr>
            </w:pPr>
            <w:r w:rsidRPr="007159F0">
              <w:rPr>
                <w:sz w:val="20"/>
                <w:szCs w:val="20"/>
              </w:rPr>
              <w:t>ветерани Держспецзв’язку України,</w:t>
            </w:r>
          </w:p>
          <w:p w14:paraId="3708CC4F" w14:textId="77777777" w:rsidR="008565D6" w:rsidRPr="007159F0" w:rsidRDefault="008565D6" w:rsidP="007159F0">
            <w:pPr>
              <w:jc w:val="both"/>
              <w:rPr>
                <w:sz w:val="20"/>
                <w:szCs w:val="20"/>
              </w:rPr>
            </w:pPr>
            <w:r w:rsidRPr="007159F0">
              <w:rPr>
                <w:sz w:val="20"/>
                <w:szCs w:val="20"/>
              </w:rPr>
              <w:t>ветерани державної кримінально-виконавчої служби, особи з інвалідністю внаслідок війни, учасники бойових дій, учасники війни, члени сімей загиблих ветеранів війни,</w:t>
            </w:r>
          </w:p>
          <w:p w14:paraId="6792C0C6" w14:textId="77777777" w:rsidR="008565D6" w:rsidRPr="007159F0" w:rsidRDefault="008565D6" w:rsidP="007159F0">
            <w:pPr>
              <w:jc w:val="both"/>
              <w:rPr>
                <w:sz w:val="20"/>
                <w:szCs w:val="20"/>
              </w:rPr>
            </w:pPr>
            <w:r w:rsidRPr="007159F0">
              <w:rPr>
                <w:sz w:val="20"/>
                <w:szCs w:val="20"/>
              </w:rPr>
              <w:t>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 дружина (чоловік) опікун дітей померлого громадянина смерть якого пов’язана з Чорнобильською катастрофою,</w:t>
            </w:r>
          </w:p>
          <w:p w14:paraId="03FA501D" w14:textId="77777777" w:rsidR="008565D6" w:rsidRPr="007159F0" w:rsidRDefault="008565D6" w:rsidP="007159F0">
            <w:pPr>
              <w:jc w:val="both"/>
              <w:rPr>
                <w:sz w:val="20"/>
                <w:szCs w:val="20"/>
              </w:rPr>
            </w:pPr>
            <w:r w:rsidRPr="007159F0">
              <w:rPr>
                <w:sz w:val="20"/>
                <w:szCs w:val="20"/>
              </w:rPr>
              <w:t>реабілітовані громадяни, які стали особами з інвалідністю внаслідок репресій або є пенсіонерами, багатодітні сім’ї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E01664"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7DA77" w14:textId="77777777" w:rsidR="008565D6" w:rsidRPr="00E165F9" w:rsidRDefault="008565D6">
            <w:pPr>
              <w:jc w:val="center"/>
              <w:rPr>
                <w:bCs/>
                <w:sz w:val="20"/>
                <w:szCs w:val="20"/>
              </w:rPr>
            </w:pPr>
            <w:r w:rsidRPr="00E165F9">
              <w:rPr>
                <w:bCs/>
                <w:sz w:val="20"/>
                <w:szCs w:val="20"/>
              </w:rPr>
              <w:t>480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14BC6D" w14:textId="77777777" w:rsidR="008565D6" w:rsidRPr="00E165F9" w:rsidRDefault="008565D6">
            <w:pPr>
              <w:jc w:val="center"/>
              <w:rPr>
                <w:bCs/>
                <w:sz w:val="20"/>
                <w:szCs w:val="20"/>
              </w:rPr>
            </w:pPr>
            <w:r w:rsidRPr="00E165F9">
              <w:rPr>
                <w:bCs/>
                <w:sz w:val="20"/>
                <w:szCs w:val="20"/>
              </w:rPr>
              <w:t>160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8DA074" w14:textId="77777777" w:rsidR="008565D6" w:rsidRPr="00E165F9" w:rsidRDefault="008565D6">
            <w:pPr>
              <w:jc w:val="center"/>
              <w:rPr>
                <w:bCs/>
                <w:sz w:val="20"/>
                <w:szCs w:val="20"/>
              </w:rPr>
            </w:pPr>
            <w:r w:rsidRPr="00E165F9">
              <w:rPr>
                <w:bCs/>
                <w:sz w:val="20"/>
                <w:szCs w:val="20"/>
              </w:rPr>
              <w:t>160</w:t>
            </w:r>
          </w:p>
        </w:tc>
        <w:tc>
          <w:tcPr>
            <w:tcW w:w="837" w:type="dxa"/>
            <w:tcBorders>
              <w:top w:val="single" w:sz="4" w:space="0" w:color="auto"/>
              <w:left w:val="single" w:sz="4" w:space="0" w:color="auto"/>
              <w:bottom w:val="single" w:sz="4" w:space="0" w:color="auto"/>
              <w:right w:val="single" w:sz="4" w:space="0" w:color="auto"/>
            </w:tcBorders>
            <w:vAlign w:val="center"/>
            <w:hideMark/>
          </w:tcPr>
          <w:p w14:paraId="4F51498C" w14:textId="77777777" w:rsidR="008565D6" w:rsidRPr="00E165F9" w:rsidRDefault="008565D6">
            <w:pPr>
              <w:jc w:val="center"/>
              <w:rPr>
                <w:bCs/>
                <w:sz w:val="20"/>
                <w:szCs w:val="20"/>
              </w:rPr>
            </w:pPr>
            <w:r w:rsidRPr="00E165F9">
              <w:rPr>
                <w:bCs/>
                <w:sz w:val="20"/>
                <w:szCs w:val="20"/>
              </w:rPr>
              <w:t>160</w:t>
            </w:r>
          </w:p>
        </w:tc>
      </w:tr>
      <w:tr w:rsidR="008565D6" w:rsidRPr="00E165F9" w14:paraId="49116B33"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D3952D8" w14:textId="77777777" w:rsidR="008565D6" w:rsidRPr="00E165F9" w:rsidRDefault="008565D6">
            <w:pPr>
              <w:jc w:val="center"/>
              <w:rPr>
                <w:sz w:val="20"/>
                <w:szCs w:val="20"/>
              </w:rPr>
            </w:pPr>
            <w:r w:rsidRPr="00E165F9">
              <w:rPr>
                <w:sz w:val="20"/>
                <w:szCs w:val="20"/>
              </w:rPr>
              <w:t>16</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B2C0DB2" w14:textId="77777777" w:rsidR="008565D6" w:rsidRPr="007159F0" w:rsidRDefault="008565D6" w:rsidP="007159F0">
            <w:pPr>
              <w:jc w:val="both"/>
              <w:rPr>
                <w:sz w:val="20"/>
                <w:szCs w:val="20"/>
              </w:rPr>
            </w:pPr>
            <w:r w:rsidRPr="007159F0">
              <w:rPr>
                <w:sz w:val="20"/>
                <w:szCs w:val="20"/>
              </w:rPr>
              <w:t>Забезпечення санаторно-курортними путівками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4246" w:type="dxa"/>
            <w:tcBorders>
              <w:top w:val="single" w:sz="4" w:space="0" w:color="auto"/>
              <w:left w:val="single" w:sz="4" w:space="0" w:color="auto"/>
              <w:bottom w:val="single" w:sz="4" w:space="0" w:color="auto"/>
              <w:right w:val="single" w:sz="4" w:space="0" w:color="auto"/>
            </w:tcBorders>
            <w:vAlign w:val="center"/>
            <w:hideMark/>
          </w:tcPr>
          <w:p w14:paraId="44164EB7" w14:textId="77777777" w:rsidR="008565D6" w:rsidRPr="007159F0" w:rsidRDefault="008565D6" w:rsidP="007159F0">
            <w:pPr>
              <w:jc w:val="both"/>
              <w:rPr>
                <w:sz w:val="20"/>
                <w:szCs w:val="20"/>
              </w:rPr>
            </w:pPr>
            <w:r w:rsidRPr="007159F0">
              <w:rPr>
                <w:sz w:val="20"/>
                <w:szCs w:val="20"/>
              </w:rPr>
              <w:t>Особи з інвалідністю внаслідок війни, учасники бойових дій, учасники війни та члени сімей загиблих військовослужбовців</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D68F49"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439DF8" w14:textId="77777777" w:rsidR="008565D6" w:rsidRPr="00E165F9" w:rsidRDefault="008565D6">
            <w:pPr>
              <w:jc w:val="center"/>
              <w:rPr>
                <w:sz w:val="20"/>
                <w:szCs w:val="20"/>
              </w:rPr>
            </w:pPr>
            <w:r w:rsidRPr="00E165F9">
              <w:rPr>
                <w:sz w:val="20"/>
                <w:szCs w:val="20"/>
              </w:rPr>
              <w:t>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0FDA49" w14:textId="77777777" w:rsidR="008565D6" w:rsidRPr="00E165F9" w:rsidRDefault="008565D6">
            <w:pPr>
              <w:jc w:val="center"/>
              <w:rPr>
                <w:sz w:val="20"/>
                <w:szCs w:val="20"/>
              </w:rPr>
            </w:pPr>
            <w:r w:rsidRPr="00E165F9">
              <w:rPr>
                <w:sz w:val="20"/>
                <w:szCs w:val="20"/>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5D5EC" w14:textId="77777777" w:rsidR="008565D6" w:rsidRPr="00E165F9" w:rsidRDefault="008565D6">
            <w:pPr>
              <w:jc w:val="center"/>
              <w:rPr>
                <w:sz w:val="20"/>
                <w:szCs w:val="20"/>
              </w:rPr>
            </w:pPr>
            <w:r w:rsidRPr="00E165F9">
              <w:rPr>
                <w:sz w:val="20"/>
                <w:szCs w:val="20"/>
              </w:rPr>
              <w:t>8</w:t>
            </w:r>
          </w:p>
        </w:tc>
        <w:tc>
          <w:tcPr>
            <w:tcW w:w="837" w:type="dxa"/>
            <w:tcBorders>
              <w:top w:val="single" w:sz="4" w:space="0" w:color="auto"/>
              <w:left w:val="single" w:sz="4" w:space="0" w:color="auto"/>
              <w:bottom w:val="single" w:sz="4" w:space="0" w:color="auto"/>
              <w:right w:val="single" w:sz="4" w:space="0" w:color="auto"/>
            </w:tcBorders>
            <w:vAlign w:val="center"/>
            <w:hideMark/>
          </w:tcPr>
          <w:p w14:paraId="105C8971" w14:textId="77777777" w:rsidR="008565D6" w:rsidRPr="00E165F9" w:rsidRDefault="008565D6">
            <w:pPr>
              <w:jc w:val="center"/>
              <w:rPr>
                <w:bCs/>
                <w:sz w:val="20"/>
                <w:szCs w:val="20"/>
              </w:rPr>
            </w:pPr>
            <w:r w:rsidRPr="00E165F9">
              <w:rPr>
                <w:bCs/>
                <w:sz w:val="20"/>
                <w:szCs w:val="20"/>
              </w:rPr>
              <w:t>8</w:t>
            </w:r>
          </w:p>
        </w:tc>
      </w:tr>
      <w:tr w:rsidR="008565D6" w:rsidRPr="00E165F9" w14:paraId="4F7C2F68"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3C4A5161" w14:textId="77777777" w:rsidR="008565D6" w:rsidRPr="00E165F9" w:rsidRDefault="008565D6">
            <w:pPr>
              <w:jc w:val="center"/>
              <w:rPr>
                <w:sz w:val="20"/>
                <w:szCs w:val="20"/>
              </w:rPr>
            </w:pPr>
            <w:r w:rsidRPr="00E165F9">
              <w:rPr>
                <w:sz w:val="20"/>
                <w:szCs w:val="20"/>
              </w:rPr>
              <w:t>17</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A20C584" w14:textId="77777777" w:rsidR="008565D6" w:rsidRPr="007159F0" w:rsidRDefault="008565D6" w:rsidP="007159F0">
            <w:pPr>
              <w:jc w:val="both"/>
              <w:rPr>
                <w:sz w:val="20"/>
                <w:szCs w:val="20"/>
                <w:shd w:val="clear" w:color="auto" w:fill="FFFFFF"/>
              </w:rPr>
            </w:pPr>
            <w:r w:rsidRPr="007159F0">
              <w:rPr>
                <w:sz w:val="20"/>
                <w:szCs w:val="20"/>
              </w:rPr>
              <w:t xml:space="preserve">Надання одноразової матеріальної допомоги </w:t>
            </w:r>
            <w:r w:rsidRPr="007159F0">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646132D"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695A5DFE" w14:textId="77777777" w:rsidR="008565D6" w:rsidRPr="007159F0" w:rsidRDefault="008565D6" w:rsidP="007159F0">
            <w:pPr>
              <w:jc w:val="both"/>
              <w:rPr>
                <w:sz w:val="20"/>
                <w:szCs w:val="20"/>
                <w:shd w:val="clear" w:color="auto" w:fill="FFFFFF"/>
              </w:rPr>
            </w:pPr>
            <w:r w:rsidRPr="007159F0">
              <w:rPr>
                <w:sz w:val="20"/>
                <w:szCs w:val="20"/>
                <w:shd w:val="clear" w:color="auto" w:fill="FFFFFF"/>
              </w:rPr>
              <w:t>Учасники антитерористичної операції та особи,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AD4BF66" w14:textId="77777777" w:rsidR="008565D6" w:rsidRPr="007159F0" w:rsidRDefault="008565D6" w:rsidP="007159F0">
            <w:pPr>
              <w:jc w:val="both"/>
              <w:rPr>
                <w:sz w:val="20"/>
                <w:szCs w:val="20"/>
              </w:rPr>
            </w:pPr>
            <w:r w:rsidRPr="007159F0">
              <w:rPr>
                <w:sz w:val="20"/>
                <w:szCs w:val="20"/>
                <w:shd w:val="clear" w:color="auto" w:fill="FFFFFF"/>
              </w:rPr>
              <w:t>Областях, забезпеченні їх здійснення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BF9BFF"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D06DB6" w14:textId="77777777" w:rsidR="008565D6" w:rsidRPr="00E165F9" w:rsidRDefault="008565D6">
            <w:pPr>
              <w:jc w:val="center"/>
              <w:rPr>
                <w:sz w:val="20"/>
                <w:szCs w:val="20"/>
              </w:rPr>
            </w:pPr>
            <w:r w:rsidRPr="00E165F9">
              <w:rPr>
                <w:sz w:val="20"/>
                <w:szCs w:val="20"/>
              </w:rPr>
              <w:t>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0DC46C" w14:textId="77777777" w:rsidR="008565D6" w:rsidRPr="00E165F9" w:rsidRDefault="008565D6">
            <w:pPr>
              <w:jc w:val="center"/>
              <w:rPr>
                <w:sz w:val="20"/>
                <w:szCs w:val="20"/>
              </w:rPr>
            </w:pPr>
            <w:r w:rsidRPr="00E165F9">
              <w:rPr>
                <w:sz w:val="20"/>
                <w:szCs w:val="20"/>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5352CE4" w14:textId="77777777" w:rsidR="008565D6" w:rsidRPr="00E165F9" w:rsidRDefault="008565D6">
            <w:pPr>
              <w:jc w:val="center"/>
              <w:rPr>
                <w:sz w:val="20"/>
                <w:szCs w:val="20"/>
              </w:rPr>
            </w:pPr>
            <w:r w:rsidRPr="00E165F9">
              <w:rPr>
                <w:sz w:val="20"/>
                <w:szCs w:val="20"/>
              </w:rPr>
              <w:t>30</w:t>
            </w:r>
          </w:p>
        </w:tc>
        <w:tc>
          <w:tcPr>
            <w:tcW w:w="837" w:type="dxa"/>
            <w:tcBorders>
              <w:top w:val="single" w:sz="4" w:space="0" w:color="auto"/>
              <w:left w:val="single" w:sz="4" w:space="0" w:color="auto"/>
              <w:bottom w:val="single" w:sz="4" w:space="0" w:color="auto"/>
              <w:right w:val="single" w:sz="4" w:space="0" w:color="auto"/>
            </w:tcBorders>
            <w:vAlign w:val="center"/>
            <w:hideMark/>
          </w:tcPr>
          <w:p w14:paraId="5407EF82" w14:textId="77777777" w:rsidR="008565D6" w:rsidRPr="00E165F9" w:rsidRDefault="008565D6">
            <w:pPr>
              <w:jc w:val="center"/>
              <w:rPr>
                <w:bCs/>
                <w:sz w:val="20"/>
                <w:szCs w:val="20"/>
              </w:rPr>
            </w:pPr>
            <w:r w:rsidRPr="00E165F9">
              <w:rPr>
                <w:bCs/>
                <w:sz w:val="20"/>
                <w:szCs w:val="20"/>
              </w:rPr>
              <w:t>30</w:t>
            </w:r>
          </w:p>
        </w:tc>
      </w:tr>
      <w:tr w:rsidR="008565D6" w:rsidRPr="00E165F9" w14:paraId="0BBE3252" w14:textId="77777777" w:rsidTr="00690B36">
        <w:tc>
          <w:tcPr>
            <w:tcW w:w="479" w:type="dxa"/>
            <w:tcBorders>
              <w:top w:val="single" w:sz="4" w:space="0" w:color="auto"/>
              <w:left w:val="single" w:sz="4" w:space="0" w:color="auto"/>
              <w:bottom w:val="single" w:sz="4" w:space="0" w:color="auto"/>
              <w:right w:val="single" w:sz="4" w:space="0" w:color="auto"/>
            </w:tcBorders>
            <w:hideMark/>
          </w:tcPr>
          <w:p w14:paraId="6A33992C" w14:textId="77777777" w:rsidR="008565D6" w:rsidRPr="00E165F9" w:rsidRDefault="008565D6">
            <w:pPr>
              <w:jc w:val="center"/>
              <w:rPr>
                <w:sz w:val="20"/>
                <w:szCs w:val="20"/>
              </w:rPr>
            </w:pPr>
            <w:r w:rsidRPr="00E165F9">
              <w:rPr>
                <w:sz w:val="20"/>
                <w:szCs w:val="20"/>
              </w:rPr>
              <w:t>18</w:t>
            </w:r>
          </w:p>
        </w:tc>
        <w:tc>
          <w:tcPr>
            <w:tcW w:w="5612" w:type="dxa"/>
            <w:tcBorders>
              <w:top w:val="single" w:sz="4" w:space="0" w:color="auto"/>
              <w:left w:val="single" w:sz="4" w:space="0" w:color="auto"/>
              <w:bottom w:val="single" w:sz="4" w:space="0" w:color="auto"/>
              <w:right w:val="single" w:sz="4" w:space="0" w:color="auto"/>
            </w:tcBorders>
            <w:vAlign w:val="center"/>
            <w:hideMark/>
          </w:tcPr>
          <w:p w14:paraId="58881881" w14:textId="77777777" w:rsidR="008565D6" w:rsidRPr="007159F0" w:rsidRDefault="008565D6" w:rsidP="007159F0">
            <w:pPr>
              <w:jc w:val="both"/>
              <w:rPr>
                <w:sz w:val="20"/>
                <w:szCs w:val="20"/>
              </w:rPr>
            </w:pPr>
            <w:r w:rsidRPr="007159F0">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4246" w:type="dxa"/>
            <w:tcBorders>
              <w:top w:val="single" w:sz="4" w:space="0" w:color="auto"/>
              <w:left w:val="single" w:sz="4" w:space="0" w:color="auto"/>
              <w:bottom w:val="single" w:sz="4" w:space="0" w:color="auto"/>
              <w:right w:val="single" w:sz="4" w:space="0" w:color="auto"/>
            </w:tcBorders>
            <w:vAlign w:val="center"/>
            <w:hideMark/>
          </w:tcPr>
          <w:p w14:paraId="7820FFCD" w14:textId="77777777" w:rsidR="008565D6" w:rsidRPr="007159F0" w:rsidRDefault="008565D6" w:rsidP="007159F0">
            <w:pPr>
              <w:jc w:val="both"/>
              <w:rPr>
                <w:sz w:val="20"/>
                <w:szCs w:val="20"/>
                <w:shd w:val="clear" w:color="auto" w:fill="FFFFFF"/>
              </w:rPr>
            </w:pPr>
            <w:r w:rsidRPr="007159F0">
              <w:rPr>
                <w:sz w:val="20"/>
                <w:szCs w:val="20"/>
              </w:rPr>
              <w:t>Члени сімей у</w:t>
            </w:r>
            <w:r w:rsidRPr="007159F0">
              <w:rPr>
                <w:sz w:val="20"/>
                <w:szCs w:val="20"/>
                <w:shd w:val="clear" w:color="auto" w:fill="FFFFFF"/>
              </w:rPr>
              <w:t>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25024DBE" w14:textId="77777777" w:rsidR="008565D6" w:rsidRPr="007159F0" w:rsidRDefault="008565D6" w:rsidP="007159F0">
            <w:pPr>
              <w:jc w:val="both"/>
              <w:rPr>
                <w:sz w:val="20"/>
                <w:szCs w:val="20"/>
              </w:rPr>
            </w:pPr>
            <w:r w:rsidRPr="007159F0">
              <w:rPr>
                <w:sz w:val="20"/>
                <w:szCs w:val="20"/>
                <w:shd w:val="clear" w:color="auto" w:fill="FFFFFF"/>
              </w:rPr>
              <w:t>Областях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D25A6"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4A30EA" w14:textId="77777777" w:rsidR="008565D6" w:rsidRPr="00E165F9" w:rsidRDefault="008565D6">
            <w:pPr>
              <w:jc w:val="center"/>
              <w:rPr>
                <w:sz w:val="20"/>
                <w:szCs w:val="20"/>
              </w:rPr>
            </w:pPr>
            <w:r w:rsidRPr="00E165F9">
              <w:rPr>
                <w:sz w:val="20"/>
                <w:szCs w:val="20"/>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435228" w14:textId="77777777" w:rsidR="008565D6" w:rsidRPr="00E165F9" w:rsidRDefault="008565D6">
            <w:pPr>
              <w:jc w:val="center"/>
              <w:rPr>
                <w:sz w:val="20"/>
                <w:szCs w:val="20"/>
              </w:rPr>
            </w:pPr>
            <w:r w:rsidRPr="00E165F9">
              <w:rPr>
                <w:sz w:val="20"/>
                <w:szCs w:val="20"/>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B39783" w14:textId="77777777" w:rsidR="008565D6" w:rsidRPr="00E165F9" w:rsidRDefault="008565D6">
            <w:pPr>
              <w:jc w:val="center"/>
              <w:rPr>
                <w:sz w:val="20"/>
                <w:szCs w:val="20"/>
              </w:rPr>
            </w:pPr>
            <w:r w:rsidRPr="00E165F9">
              <w:rPr>
                <w:sz w:val="20"/>
                <w:szCs w:val="20"/>
              </w:rPr>
              <w:t>6</w:t>
            </w:r>
          </w:p>
        </w:tc>
        <w:tc>
          <w:tcPr>
            <w:tcW w:w="837" w:type="dxa"/>
            <w:tcBorders>
              <w:top w:val="single" w:sz="4" w:space="0" w:color="auto"/>
              <w:left w:val="single" w:sz="4" w:space="0" w:color="auto"/>
              <w:bottom w:val="single" w:sz="4" w:space="0" w:color="auto"/>
              <w:right w:val="single" w:sz="4" w:space="0" w:color="auto"/>
            </w:tcBorders>
            <w:vAlign w:val="center"/>
            <w:hideMark/>
          </w:tcPr>
          <w:p w14:paraId="04C81AF1" w14:textId="77777777" w:rsidR="008565D6" w:rsidRPr="00E165F9" w:rsidRDefault="008565D6">
            <w:pPr>
              <w:jc w:val="center"/>
              <w:rPr>
                <w:bCs/>
                <w:sz w:val="20"/>
                <w:szCs w:val="20"/>
              </w:rPr>
            </w:pPr>
            <w:r w:rsidRPr="00E165F9">
              <w:rPr>
                <w:bCs/>
                <w:sz w:val="20"/>
                <w:szCs w:val="20"/>
              </w:rPr>
              <w:t>6</w:t>
            </w:r>
          </w:p>
        </w:tc>
      </w:tr>
      <w:tr w:rsidR="008565D6" w:rsidRPr="00E165F9" w14:paraId="178377C3"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1A9D3D8E" w14:textId="77777777" w:rsidR="008565D6" w:rsidRPr="00E165F9" w:rsidRDefault="008565D6" w:rsidP="00432AAC">
            <w:pPr>
              <w:jc w:val="center"/>
              <w:rPr>
                <w:sz w:val="20"/>
                <w:szCs w:val="20"/>
              </w:rPr>
            </w:pPr>
            <w:r w:rsidRPr="00E165F9">
              <w:rPr>
                <w:sz w:val="20"/>
                <w:szCs w:val="20"/>
              </w:rPr>
              <w:t>19</w:t>
            </w:r>
          </w:p>
        </w:tc>
        <w:tc>
          <w:tcPr>
            <w:tcW w:w="5612" w:type="dxa"/>
            <w:tcBorders>
              <w:top w:val="single" w:sz="4" w:space="0" w:color="auto"/>
              <w:left w:val="single" w:sz="4" w:space="0" w:color="auto"/>
              <w:bottom w:val="single" w:sz="4" w:space="0" w:color="auto"/>
              <w:right w:val="single" w:sz="4" w:space="0" w:color="auto"/>
            </w:tcBorders>
            <w:vAlign w:val="center"/>
          </w:tcPr>
          <w:p w14:paraId="1D4F28EA" w14:textId="77777777" w:rsidR="008565D6" w:rsidRPr="007159F0" w:rsidRDefault="008565D6" w:rsidP="007159F0">
            <w:pPr>
              <w:tabs>
                <w:tab w:val="left" w:pos="0"/>
              </w:tabs>
              <w:jc w:val="both"/>
              <w:rPr>
                <w:sz w:val="20"/>
                <w:szCs w:val="20"/>
                <w:shd w:val="clear" w:color="auto" w:fill="FFFFFF"/>
              </w:rPr>
            </w:pPr>
            <w:r w:rsidRPr="007159F0">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00E16B1D" w14:textId="77777777" w:rsidR="008565D6" w:rsidRPr="007159F0" w:rsidRDefault="008565D6" w:rsidP="007159F0">
            <w:pPr>
              <w:jc w:val="both"/>
              <w:rPr>
                <w:sz w:val="20"/>
                <w:szCs w:val="20"/>
              </w:rPr>
            </w:pPr>
          </w:p>
        </w:tc>
        <w:tc>
          <w:tcPr>
            <w:tcW w:w="4246" w:type="dxa"/>
            <w:tcBorders>
              <w:top w:val="single" w:sz="4" w:space="0" w:color="auto"/>
              <w:left w:val="single" w:sz="4" w:space="0" w:color="auto"/>
              <w:bottom w:val="single" w:sz="4" w:space="0" w:color="auto"/>
              <w:right w:val="single" w:sz="4" w:space="0" w:color="auto"/>
            </w:tcBorders>
            <w:vAlign w:val="center"/>
            <w:hideMark/>
          </w:tcPr>
          <w:p w14:paraId="62D6F5E0" w14:textId="77777777" w:rsidR="008565D6" w:rsidRPr="007159F0" w:rsidRDefault="008565D6" w:rsidP="007159F0">
            <w:pPr>
              <w:jc w:val="both"/>
              <w:rPr>
                <w:sz w:val="20"/>
                <w:szCs w:val="20"/>
              </w:rPr>
            </w:pPr>
            <w:r w:rsidRPr="007159F0">
              <w:rPr>
                <w:sz w:val="20"/>
                <w:szCs w:val="20"/>
              </w:rPr>
              <w:t>Пенсіонери за віком, ветерани військової служби, ветерани органів внутрішніх справ, ветерани державної пожежної охорони, ветерани служби цивільного захисту, ветерани Держспецзв’язку України, ветерани державної кримінально-виконавчої служби, особи з інвалідністю внаслідок війни, учасники бойових дій, учасники ліквідації аварії на ЧАЕС ІІ категорії, потерпілі від аварії на ЧАЕС І категорії, діти з інвалідністю, інвалідність яких пов’язана з наслідками Чорнобильської катастрофи,</w:t>
            </w:r>
          </w:p>
          <w:p w14:paraId="6BA37102" w14:textId="77777777" w:rsidR="008565D6" w:rsidRPr="007159F0" w:rsidRDefault="008565D6" w:rsidP="007159F0">
            <w:pPr>
              <w:jc w:val="both"/>
              <w:rPr>
                <w:sz w:val="20"/>
                <w:szCs w:val="20"/>
              </w:rPr>
            </w:pPr>
            <w:r w:rsidRPr="007159F0">
              <w:rPr>
                <w:sz w:val="20"/>
                <w:szCs w:val="20"/>
              </w:rPr>
              <w:t>особи з інвалідністю І,ІІ та ІІІ групи, діти з інвалідністю та особи, які супроводжують осіб з інвалідністю 1 групи або дітей з інвалідністю (не більше однієї особи, яка супроводжує) реабілітовані громадяни, які стали особами з інвалідністю внаслідок репресій або є пенсіонерами, діти з багатодітних сімей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334ED6" w14:textId="77777777" w:rsidR="008565D6" w:rsidRPr="00E165F9" w:rsidRDefault="00086B4B" w:rsidP="00432AAC">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646459" w14:textId="77777777" w:rsidR="008565D6" w:rsidRPr="00E165F9" w:rsidRDefault="008565D6" w:rsidP="00432AAC">
            <w:pPr>
              <w:jc w:val="center"/>
              <w:rPr>
                <w:sz w:val="20"/>
                <w:szCs w:val="20"/>
              </w:rPr>
            </w:pPr>
            <w:r w:rsidRPr="00E165F9">
              <w:rPr>
                <w:sz w:val="20"/>
                <w:szCs w:val="20"/>
              </w:rPr>
              <w:t>2700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6A86DF" w14:textId="77777777" w:rsidR="008565D6" w:rsidRPr="00E165F9" w:rsidRDefault="008565D6" w:rsidP="00432AAC">
            <w:pPr>
              <w:jc w:val="center"/>
              <w:rPr>
                <w:sz w:val="20"/>
                <w:szCs w:val="20"/>
              </w:rPr>
            </w:pPr>
            <w:r w:rsidRPr="00E165F9">
              <w:rPr>
                <w:sz w:val="20"/>
                <w:szCs w:val="20"/>
              </w:rPr>
              <w:t>900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4D901" w14:textId="77777777" w:rsidR="008565D6" w:rsidRPr="00E165F9" w:rsidRDefault="008565D6" w:rsidP="00432AAC">
            <w:pPr>
              <w:jc w:val="center"/>
              <w:rPr>
                <w:sz w:val="20"/>
                <w:szCs w:val="20"/>
              </w:rPr>
            </w:pPr>
            <w:r w:rsidRPr="00E165F9">
              <w:rPr>
                <w:sz w:val="20"/>
                <w:szCs w:val="20"/>
              </w:rPr>
              <w:t>900</w:t>
            </w:r>
          </w:p>
        </w:tc>
        <w:tc>
          <w:tcPr>
            <w:tcW w:w="837" w:type="dxa"/>
            <w:tcBorders>
              <w:top w:val="single" w:sz="4" w:space="0" w:color="auto"/>
              <w:left w:val="single" w:sz="4" w:space="0" w:color="auto"/>
              <w:bottom w:val="single" w:sz="4" w:space="0" w:color="auto"/>
              <w:right w:val="single" w:sz="4" w:space="0" w:color="auto"/>
            </w:tcBorders>
            <w:vAlign w:val="center"/>
            <w:hideMark/>
          </w:tcPr>
          <w:p w14:paraId="0CC5B37D" w14:textId="77777777" w:rsidR="008565D6" w:rsidRPr="00E165F9" w:rsidRDefault="008565D6" w:rsidP="00432AAC">
            <w:pPr>
              <w:jc w:val="center"/>
              <w:rPr>
                <w:bCs/>
                <w:sz w:val="20"/>
                <w:szCs w:val="20"/>
              </w:rPr>
            </w:pPr>
            <w:r w:rsidRPr="00E165F9">
              <w:rPr>
                <w:bCs/>
                <w:sz w:val="20"/>
                <w:szCs w:val="20"/>
              </w:rPr>
              <w:t>900</w:t>
            </w:r>
          </w:p>
        </w:tc>
      </w:tr>
      <w:tr w:rsidR="008565D6" w:rsidRPr="00E165F9" w14:paraId="619A71D8" w14:textId="77777777" w:rsidTr="00861820">
        <w:tc>
          <w:tcPr>
            <w:tcW w:w="479" w:type="dxa"/>
            <w:tcBorders>
              <w:top w:val="single" w:sz="4" w:space="0" w:color="auto"/>
              <w:left w:val="single" w:sz="4" w:space="0" w:color="auto"/>
              <w:bottom w:val="single" w:sz="4" w:space="0" w:color="auto"/>
              <w:right w:val="single" w:sz="4" w:space="0" w:color="auto"/>
            </w:tcBorders>
            <w:hideMark/>
          </w:tcPr>
          <w:p w14:paraId="299633E8" w14:textId="77777777" w:rsidR="008565D6" w:rsidRPr="00E165F9" w:rsidRDefault="008565D6">
            <w:pPr>
              <w:jc w:val="center"/>
              <w:rPr>
                <w:sz w:val="20"/>
                <w:szCs w:val="20"/>
              </w:rPr>
            </w:pPr>
            <w:r w:rsidRPr="00E165F9">
              <w:rPr>
                <w:sz w:val="20"/>
                <w:szCs w:val="20"/>
              </w:rPr>
              <w:t>20</w:t>
            </w:r>
          </w:p>
        </w:tc>
        <w:tc>
          <w:tcPr>
            <w:tcW w:w="5612" w:type="dxa"/>
            <w:tcBorders>
              <w:top w:val="single" w:sz="4" w:space="0" w:color="auto"/>
              <w:left w:val="single" w:sz="4" w:space="0" w:color="auto"/>
              <w:bottom w:val="single" w:sz="4" w:space="0" w:color="auto"/>
              <w:right w:val="single" w:sz="4" w:space="0" w:color="auto"/>
            </w:tcBorders>
            <w:vAlign w:val="center"/>
            <w:hideMark/>
          </w:tcPr>
          <w:p w14:paraId="02520A60" w14:textId="77777777" w:rsidR="008565D6" w:rsidRPr="007159F0" w:rsidRDefault="008565D6" w:rsidP="007159F0">
            <w:pPr>
              <w:pStyle w:val="a3"/>
              <w:spacing w:before="0" w:beforeAutospacing="0" w:after="0" w:afterAutospacing="0"/>
              <w:jc w:val="both"/>
              <w:rPr>
                <w:sz w:val="20"/>
                <w:szCs w:val="20"/>
                <w:lang w:val="uk-UA"/>
              </w:rPr>
            </w:pPr>
            <w:r w:rsidRPr="007159F0">
              <w:rPr>
                <w:sz w:val="20"/>
                <w:szCs w:val="20"/>
                <w:lang w:val="uk-UA"/>
              </w:rPr>
              <w:t>Надання одноразової матеріальної допомоги при народженні двійні, трійні і більше дітей одному з батьків</w:t>
            </w:r>
            <w:r w:rsidR="004C0465" w:rsidRPr="007159F0">
              <w:rPr>
                <w:sz w:val="20"/>
                <w:szCs w:val="20"/>
                <w:lang w:val="uk-UA"/>
              </w:rPr>
              <w:t>.</w:t>
            </w:r>
          </w:p>
        </w:tc>
        <w:tc>
          <w:tcPr>
            <w:tcW w:w="4246" w:type="dxa"/>
            <w:tcBorders>
              <w:top w:val="single" w:sz="4" w:space="0" w:color="auto"/>
              <w:left w:val="single" w:sz="4" w:space="0" w:color="auto"/>
              <w:bottom w:val="single" w:sz="4" w:space="0" w:color="auto"/>
              <w:right w:val="single" w:sz="4" w:space="0" w:color="auto"/>
            </w:tcBorders>
            <w:vAlign w:val="center"/>
          </w:tcPr>
          <w:p w14:paraId="2064B61B" w14:textId="77777777" w:rsidR="008565D6" w:rsidRPr="007159F0" w:rsidRDefault="006D3AD7" w:rsidP="007159F0">
            <w:pPr>
              <w:pStyle w:val="a3"/>
              <w:spacing w:before="0" w:beforeAutospacing="0" w:after="0" w:afterAutospacing="0"/>
              <w:jc w:val="both"/>
              <w:rPr>
                <w:sz w:val="20"/>
                <w:szCs w:val="20"/>
                <w:lang w:val="uk-UA"/>
              </w:rPr>
            </w:pPr>
            <w:r w:rsidRPr="007159F0">
              <w:rPr>
                <w:sz w:val="20"/>
                <w:szCs w:val="20"/>
                <w:lang w:val="uk-UA"/>
              </w:rPr>
              <w:t>Одному з батьків</w:t>
            </w:r>
            <w:r w:rsidR="008565D6" w:rsidRPr="007159F0">
              <w:rPr>
                <w:sz w:val="20"/>
                <w:szCs w:val="20"/>
                <w:lang w:val="uk-UA"/>
              </w:rPr>
              <w:t>,</w:t>
            </w:r>
            <w:bookmarkStart w:id="17" w:name="_Hlk493259994"/>
            <w:r w:rsidR="008565D6" w:rsidRPr="007159F0">
              <w:rPr>
                <w:sz w:val="20"/>
                <w:szCs w:val="20"/>
                <w:lang w:val="uk-UA"/>
              </w:rPr>
              <w:t xml:space="preserve"> в яких народилася двійня, трійня і більше дітей,  місце проживання яких зареєстровано </w:t>
            </w:r>
            <w:r w:rsidR="004C0465" w:rsidRPr="007159F0">
              <w:rPr>
                <w:sz w:val="20"/>
                <w:szCs w:val="20"/>
                <w:lang w:val="uk-UA"/>
              </w:rPr>
              <w:t>у</w:t>
            </w:r>
            <w:r w:rsidR="008565D6" w:rsidRPr="007159F0">
              <w:rPr>
                <w:sz w:val="20"/>
                <w:szCs w:val="20"/>
                <w:lang w:val="uk-UA"/>
              </w:rPr>
              <w:t xml:space="preserve"> </w:t>
            </w:r>
            <w:bookmarkEnd w:id="17"/>
            <w:r w:rsidR="008565D6" w:rsidRPr="007159F0">
              <w:rPr>
                <w:sz w:val="20"/>
                <w:szCs w:val="20"/>
                <w:lang w:val="uk-UA"/>
              </w:rPr>
              <w:t>Вараській МТГ не менше 12 місяців до дня народження дітей.</w:t>
            </w:r>
          </w:p>
          <w:p w14:paraId="52AAEA40" w14:textId="77777777" w:rsidR="008565D6" w:rsidRPr="007159F0" w:rsidRDefault="008565D6" w:rsidP="007159F0">
            <w:pPr>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E96BD3" w14:textId="77777777" w:rsidR="008565D6" w:rsidRPr="00E165F9" w:rsidRDefault="00086B4B">
            <w:pPr>
              <w:jc w:val="center"/>
              <w:rPr>
                <w:sz w:val="20"/>
                <w:szCs w:val="20"/>
              </w:rPr>
            </w:pPr>
            <w:r w:rsidRPr="00E165F9">
              <w:rPr>
                <w:sz w:val="20"/>
                <w:szCs w:val="20"/>
              </w:rPr>
              <w:t>О</w:t>
            </w:r>
            <w:r w:rsidR="008565D6" w:rsidRPr="00E165F9">
              <w:rPr>
                <w:sz w:val="20"/>
                <w:szCs w:val="20"/>
              </w:rPr>
              <w:t>сіб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DA3792" w14:textId="07EDD294" w:rsidR="008565D6" w:rsidRPr="00E165F9" w:rsidRDefault="008565D6">
            <w:pPr>
              <w:jc w:val="center"/>
              <w:rPr>
                <w:sz w:val="20"/>
                <w:szCs w:val="20"/>
              </w:rPr>
            </w:pPr>
            <w:r w:rsidRPr="00E165F9">
              <w:rPr>
                <w:sz w:val="20"/>
                <w:szCs w:val="20"/>
              </w:rPr>
              <w:t>3</w:t>
            </w:r>
            <w:r w:rsidR="00241027">
              <w:rPr>
                <w:sz w:val="20"/>
                <w:szCs w:val="20"/>
              </w:rPr>
              <w:t>5</w:t>
            </w:r>
          </w:p>
        </w:tc>
        <w:tc>
          <w:tcPr>
            <w:tcW w:w="850" w:type="dxa"/>
            <w:tcBorders>
              <w:top w:val="single" w:sz="4" w:space="0" w:color="auto"/>
              <w:left w:val="single" w:sz="4" w:space="0" w:color="auto"/>
              <w:bottom w:val="single" w:sz="4" w:space="0" w:color="auto"/>
              <w:right w:val="single" w:sz="4" w:space="0" w:color="auto"/>
            </w:tcBorders>
            <w:vAlign w:val="center"/>
          </w:tcPr>
          <w:p w14:paraId="3892C58B" w14:textId="77777777" w:rsidR="008565D6" w:rsidRPr="00E165F9" w:rsidRDefault="007C0DDC">
            <w:pPr>
              <w:jc w:val="center"/>
              <w:rPr>
                <w:sz w:val="20"/>
                <w:szCs w:val="20"/>
              </w:rPr>
            </w:pPr>
            <w:r w:rsidRPr="00E165F9">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B12675" w14:textId="03B1D5A2" w:rsidR="008565D6" w:rsidRPr="00E165F9" w:rsidRDefault="003F0EFC">
            <w:pPr>
              <w:jc w:val="center"/>
              <w:rPr>
                <w:sz w:val="20"/>
                <w:szCs w:val="20"/>
              </w:rPr>
            </w:pPr>
            <w:r>
              <w:rPr>
                <w:sz w:val="20"/>
                <w:szCs w:val="20"/>
              </w:rPr>
              <w:t>20</w:t>
            </w:r>
          </w:p>
        </w:tc>
        <w:tc>
          <w:tcPr>
            <w:tcW w:w="837" w:type="dxa"/>
            <w:tcBorders>
              <w:top w:val="single" w:sz="4" w:space="0" w:color="auto"/>
              <w:left w:val="single" w:sz="4" w:space="0" w:color="auto"/>
              <w:bottom w:val="single" w:sz="4" w:space="0" w:color="auto"/>
              <w:right w:val="single" w:sz="4" w:space="0" w:color="auto"/>
            </w:tcBorders>
            <w:vAlign w:val="center"/>
            <w:hideMark/>
          </w:tcPr>
          <w:p w14:paraId="341D42DA" w14:textId="77777777" w:rsidR="008565D6" w:rsidRPr="00E165F9" w:rsidRDefault="008565D6">
            <w:pPr>
              <w:jc w:val="center"/>
              <w:rPr>
                <w:bCs/>
                <w:sz w:val="20"/>
                <w:szCs w:val="20"/>
              </w:rPr>
            </w:pPr>
            <w:r w:rsidRPr="00E165F9">
              <w:rPr>
                <w:bCs/>
                <w:sz w:val="20"/>
                <w:szCs w:val="20"/>
              </w:rPr>
              <w:t>15</w:t>
            </w:r>
          </w:p>
        </w:tc>
      </w:tr>
      <w:tr w:rsidR="00690B36" w:rsidRPr="00E165F9" w14:paraId="183D28D7" w14:textId="77777777" w:rsidTr="00861820">
        <w:tc>
          <w:tcPr>
            <w:tcW w:w="479" w:type="dxa"/>
            <w:tcBorders>
              <w:top w:val="single" w:sz="4" w:space="0" w:color="auto"/>
              <w:left w:val="single" w:sz="4" w:space="0" w:color="auto"/>
              <w:bottom w:val="single" w:sz="4" w:space="0" w:color="auto"/>
              <w:right w:val="single" w:sz="4" w:space="0" w:color="auto"/>
            </w:tcBorders>
          </w:tcPr>
          <w:p w14:paraId="7C74849B" w14:textId="301E9C0C" w:rsidR="00690B36" w:rsidRPr="00E165F9" w:rsidRDefault="00690B36" w:rsidP="00690B36">
            <w:pPr>
              <w:jc w:val="center"/>
              <w:rPr>
                <w:sz w:val="20"/>
                <w:szCs w:val="20"/>
              </w:rPr>
            </w:pPr>
            <w:r>
              <w:rPr>
                <w:sz w:val="20"/>
                <w:szCs w:val="20"/>
              </w:rPr>
              <w:t>21</w:t>
            </w:r>
          </w:p>
        </w:tc>
        <w:tc>
          <w:tcPr>
            <w:tcW w:w="5612" w:type="dxa"/>
            <w:tcBorders>
              <w:top w:val="single" w:sz="4" w:space="0" w:color="auto"/>
              <w:left w:val="single" w:sz="4" w:space="0" w:color="auto"/>
              <w:bottom w:val="single" w:sz="4" w:space="0" w:color="auto"/>
              <w:right w:val="single" w:sz="4" w:space="0" w:color="auto"/>
            </w:tcBorders>
            <w:vAlign w:val="center"/>
          </w:tcPr>
          <w:p w14:paraId="1D101D6E" w14:textId="054E4893" w:rsidR="00690B36" w:rsidRPr="007159F0" w:rsidRDefault="00BD2E28" w:rsidP="007159F0">
            <w:pPr>
              <w:pStyle w:val="a3"/>
              <w:spacing w:before="0" w:beforeAutospacing="0" w:after="0" w:afterAutospacing="0"/>
              <w:jc w:val="both"/>
              <w:rPr>
                <w:sz w:val="20"/>
                <w:szCs w:val="20"/>
                <w:lang w:val="uk-UA"/>
              </w:rPr>
            </w:pPr>
            <w:r w:rsidRPr="007159F0">
              <w:rPr>
                <w:sz w:val="20"/>
                <w:szCs w:val="20"/>
                <w:lang w:val="uk-UA"/>
              </w:rPr>
              <w:t>Відшкодування витрат на безоплатне поховання військовослужбовців, 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4246" w:type="dxa"/>
            <w:tcBorders>
              <w:top w:val="single" w:sz="4" w:space="0" w:color="auto"/>
              <w:left w:val="single" w:sz="4" w:space="0" w:color="auto"/>
              <w:bottom w:val="single" w:sz="4" w:space="0" w:color="auto"/>
              <w:right w:val="single" w:sz="4" w:space="0" w:color="auto"/>
            </w:tcBorders>
            <w:vAlign w:val="center"/>
          </w:tcPr>
          <w:p w14:paraId="7AC25538" w14:textId="6E808990" w:rsidR="00642165" w:rsidRPr="007159F0" w:rsidRDefault="00642165" w:rsidP="007159F0">
            <w:pPr>
              <w:pStyle w:val="a3"/>
              <w:spacing w:before="0" w:beforeAutospacing="0" w:after="0" w:afterAutospacing="0"/>
              <w:jc w:val="both"/>
              <w:rPr>
                <w:sz w:val="20"/>
                <w:szCs w:val="20"/>
                <w:lang w:val="uk-UA"/>
              </w:rPr>
            </w:pPr>
            <w:r w:rsidRPr="007159F0">
              <w:rPr>
                <w:sz w:val="20"/>
                <w:szCs w:val="20"/>
                <w:lang w:val="uk-UA"/>
              </w:rPr>
              <w:t>Особ</w:t>
            </w:r>
            <w:r w:rsidR="00636257">
              <w:rPr>
                <w:sz w:val="20"/>
                <w:szCs w:val="20"/>
                <w:lang w:val="uk-UA"/>
              </w:rPr>
              <w:t>а,</w:t>
            </w:r>
            <w:r w:rsidRPr="007159F0">
              <w:rPr>
                <w:sz w:val="20"/>
                <w:szCs w:val="20"/>
                <w:lang w:val="uk-UA"/>
              </w:rPr>
              <w:t xml:space="preserve"> яка здійснила безоплатне поховання військовослужбовців, </w:t>
            </w:r>
            <w:r w:rsidR="00BD2E28" w:rsidRPr="007159F0">
              <w:rPr>
                <w:sz w:val="20"/>
                <w:szCs w:val="20"/>
                <w:lang w:val="uk-UA"/>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r w:rsidRPr="007159F0">
              <w:rPr>
                <w:sz w:val="20"/>
                <w:szCs w:val="20"/>
                <w:lang w:val="uk-UA"/>
              </w:rPr>
              <w:t xml:space="preserve"> які були зареєстровано у Вараській МТГ.</w:t>
            </w:r>
          </w:p>
          <w:p w14:paraId="56AEC9ED" w14:textId="0C4C4613" w:rsidR="00642165" w:rsidRPr="007159F0" w:rsidRDefault="00642165"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p>
          <w:p w14:paraId="0E45C6D4" w14:textId="425BBC19" w:rsidR="00690B36" w:rsidRPr="007159F0" w:rsidRDefault="00690B36" w:rsidP="007159F0">
            <w:pPr>
              <w:pStyle w:val="a3"/>
              <w:spacing w:before="0" w:beforeAutospacing="0" w:after="0" w:afterAutospacing="0"/>
              <w:jc w:val="both"/>
              <w:rPr>
                <w:sz w:val="20"/>
                <w:szCs w:val="20"/>
                <w:lang w:val="uk-UA"/>
              </w:rPr>
            </w:pPr>
          </w:p>
        </w:tc>
        <w:tc>
          <w:tcPr>
            <w:tcW w:w="1276" w:type="dxa"/>
            <w:tcBorders>
              <w:top w:val="single" w:sz="4" w:space="0" w:color="auto"/>
              <w:left w:val="single" w:sz="4" w:space="0" w:color="auto"/>
              <w:bottom w:val="single" w:sz="4" w:space="0" w:color="auto"/>
              <w:right w:val="single" w:sz="4" w:space="0" w:color="auto"/>
            </w:tcBorders>
            <w:vAlign w:val="center"/>
          </w:tcPr>
          <w:p w14:paraId="25E95988" w14:textId="2113A315" w:rsidR="00690B36" w:rsidRPr="00E165F9" w:rsidRDefault="00010D89" w:rsidP="00690B36">
            <w:pPr>
              <w:jc w:val="center"/>
              <w:rPr>
                <w:sz w:val="20"/>
                <w:szCs w:val="20"/>
              </w:rPr>
            </w:pPr>
            <w:r>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041C77D3" w14:textId="1E117089" w:rsidR="00690B36" w:rsidRPr="00E165F9" w:rsidRDefault="002F1D2A" w:rsidP="00690B36">
            <w:pPr>
              <w:jc w:val="center"/>
              <w:rPr>
                <w:sz w:val="20"/>
                <w:szCs w:val="20"/>
              </w:rPr>
            </w:pPr>
            <w:r>
              <w:rPr>
                <w:sz w:val="20"/>
                <w:szCs w:val="20"/>
              </w:rPr>
              <w:t>1</w:t>
            </w:r>
            <w:r w:rsidR="00241027">
              <w:rPr>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14:paraId="532D7CB8" w14:textId="5EB06FCA" w:rsidR="00690B36" w:rsidRPr="00E165F9" w:rsidRDefault="002F1D2A" w:rsidP="00690B36">
            <w:pPr>
              <w:jc w:val="center"/>
              <w:rPr>
                <w:sz w:val="20"/>
                <w:szCs w:val="20"/>
              </w:rPr>
            </w:pPr>
            <w:r>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131678FC" w14:textId="0E57D048" w:rsidR="00690B36" w:rsidRPr="00E165F9" w:rsidRDefault="002F1D2A" w:rsidP="00690B36">
            <w:pPr>
              <w:jc w:val="center"/>
              <w:rPr>
                <w:sz w:val="20"/>
                <w:szCs w:val="20"/>
              </w:rPr>
            </w:pPr>
            <w:r>
              <w:rPr>
                <w:sz w:val="20"/>
                <w:szCs w:val="20"/>
              </w:rPr>
              <w:t>1</w:t>
            </w:r>
            <w:r w:rsidR="003F0EFC">
              <w:rPr>
                <w:sz w:val="20"/>
                <w:szCs w:val="20"/>
              </w:rPr>
              <w:t>2</w:t>
            </w:r>
          </w:p>
        </w:tc>
        <w:tc>
          <w:tcPr>
            <w:tcW w:w="837" w:type="dxa"/>
            <w:tcBorders>
              <w:top w:val="single" w:sz="4" w:space="0" w:color="auto"/>
              <w:left w:val="single" w:sz="4" w:space="0" w:color="auto"/>
              <w:bottom w:val="single" w:sz="4" w:space="0" w:color="auto"/>
              <w:right w:val="single" w:sz="4" w:space="0" w:color="auto"/>
            </w:tcBorders>
            <w:vAlign w:val="center"/>
          </w:tcPr>
          <w:p w14:paraId="602C22BA" w14:textId="33913F1F" w:rsidR="00690B36" w:rsidRPr="00E165F9" w:rsidRDefault="002F1D2A" w:rsidP="00690B36">
            <w:pPr>
              <w:jc w:val="center"/>
              <w:rPr>
                <w:bCs/>
                <w:sz w:val="20"/>
                <w:szCs w:val="20"/>
              </w:rPr>
            </w:pPr>
            <w:r>
              <w:rPr>
                <w:bCs/>
                <w:sz w:val="20"/>
                <w:szCs w:val="20"/>
              </w:rPr>
              <w:t>-</w:t>
            </w:r>
          </w:p>
        </w:tc>
      </w:tr>
      <w:tr w:rsidR="003A5818" w:rsidRPr="00E165F9" w14:paraId="4330270B" w14:textId="77777777" w:rsidTr="00861820">
        <w:tc>
          <w:tcPr>
            <w:tcW w:w="479" w:type="dxa"/>
            <w:tcBorders>
              <w:top w:val="single" w:sz="4" w:space="0" w:color="auto"/>
              <w:left w:val="single" w:sz="4" w:space="0" w:color="auto"/>
              <w:bottom w:val="single" w:sz="4" w:space="0" w:color="auto"/>
              <w:right w:val="single" w:sz="4" w:space="0" w:color="auto"/>
            </w:tcBorders>
          </w:tcPr>
          <w:p w14:paraId="34112274" w14:textId="0CDE5A68" w:rsidR="003A5818" w:rsidRDefault="003A5818" w:rsidP="003A5818">
            <w:pPr>
              <w:jc w:val="center"/>
              <w:rPr>
                <w:sz w:val="20"/>
                <w:szCs w:val="20"/>
              </w:rPr>
            </w:pPr>
            <w:r>
              <w:rPr>
                <w:sz w:val="20"/>
                <w:szCs w:val="20"/>
              </w:rPr>
              <w:t>22</w:t>
            </w:r>
          </w:p>
        </w:tc>
        <w:tc>
          <w:tcPr>
            <w:tcW w:w="5612" w:type="dxa"/>
            <w:tcBorders>
              <w:top w:val="single" w:sz="4" w:space="0" w:color="auto"/>
              <w:left w:val="single" w:sz="4" w:space="0" w:color="auto"/>
              <w:bottom w:val="single" w:sz="4" w:space="0" w:color="auto"/>
              <w:right w:val="single" w:sz="4" w:space="0" w:color="auto"/>
            </w:tcBorders>
            <w:vAlign w:val="center"/>
          </w:tcPr>
          <w:p w14:paraId="10639250" w14:textId="3A326573" w:rsidR="003A5818" w:rsidRPr="007159F0" w:rsidRDefault="00F06F68" w:rsidP="00715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
              <w:jc w:val="both"/>
              <w:rPr>
                <w:sz w:val="20"/>
                <w:szCs w:val="20"/>
              </w:rPr>
            </w:pPr>
            <w:r w:rsidRPr="006F0F51">
              <w:rPr>
                <w:sz w:val="20"/>
                <w:szCs w:val="20"/>
              </w:rPr>
              <w:t xml:space="preserve">Забезпечення послугами оздоровлення та відпочинку дітей, </w:t>
            </w:r>
            <w:r w:rsidRPr="00227C9C">
              <w:rPr>
                <w:sz w:val="20"/>
                <w:szCs w:val="20"/>
              </w:rPr>
              <w:t xml:space="preserve">які потребують особливої соціальної уваги та підтримки,  дітей з інвалідністю, які потребують спеціальних умов для оздоровлення, шляхом </w:t>
            </w:r>
            <w:r w:rsidRPr="003A5818">
              <w:rPr>
                <w:sz w:val="20"/>
                <w:szCs w:val="20"/>
              </w:rPr>
              <w:t xml:space="preserve">компенсації вартості путівок санаторно-курортним закладам та закладам відпочинку через безготівкове перерахування </w:t>
            </w:r>
            <w:r w:rsidR="00A631AA">
              <w:rPr>
                <w:sz w:val="20"/>
                <w:szCs w:val="20"/>
              </w:rPr>
              <w:t>коштів</w:t>
            </w:r>
          </w:p>
        </w:tc>
        <w:tc>
          <w:tcPr>
            <w:tcW w:w="4246" w:type="dxa"/>
            <w:tcBorders>
              <w:top w:val="single" w:sz="4" w:space="0" w:color="auto"/>
              <w:left w:val="single" w:sz="4" w:space="0" w:color="auto"/>
              <w:bottom w:val="single" w:sz="4" w:space="0" w:color="auto"/>
              <w:right w:val="single" w:sz="4" w:space="0" w:color="auto"/>
            </w:tcBorders>
          </w:tcPr>
          <w:p w14:paraId="76EB67E8" w14:textId="675C2498" w:rsidR="003A5818" w:rsidRPr="00636257" w:rsidRDefault="00685544" w:rsidP="00685544">
            <w:pPr>
              <w:pStyle w:val="a3"/>
              <w:spacing w:before="0" w:beforeAutospacing="0" w:after="0" w:afterAutospacing="0"/>
              <w:ind w:left="35"/>
              <w:jc w:val="both"/>
              <w:rPr>
                <w:sz w:val="20"/>
                <w:szCs w:val="20"/>
              </w:rPr>
            </w:pPr>
            <w:r>
              <w:rPr>
                <w:sz w:val="20"/>
                <w:szCs w:val="20"/>
                <w:lang w:val="uk-UA"/>
              </w:rPr>
              <w:t>Д</w:t>
            </w:r>
            <w:r w:rsidR="00636257" w:rsidRPr="007159F0">
              <w:rPr>
                <w:sz w:val="20"/>
                <w:szCs w:val="20"/>
              </w:rPr>
              <w:t>іт</w:t>
            </w:r>
            <w:r w:rsidR="00636257">
              <w:rPr>
                <w:sz w:val="20"/>
                <w:szCs w:val="20"/>
                <w:lang w:val="uk-UA"/>
              </w:rPr>
              <w:t>и</w:t>
            </w:r>
            <w:r w:rsidR="00636257" w:rsidRPr="007159F0">
              <w:rPr>
                <w:sz w:val="20"/>
                <w:szCs w:val="20"/>
              </w:rPr>
              <w:t>, які потребують особливої соціальної уваги та підтримки</w:t>
            </w:r>
            <w:r w:rsidR="00636257">
              <w:rPr>
                <w:sz w:val="20"/>
                <w:szCs w:val="20"/>
                <w:lang w:val="uk-UA"/>
              </w:rPr>
              <w:t>;</w:t>
            </w:r>
          </w:p>
          <w:p w14:paraId="40453536" w14:textId="19471B97" w:rsidR="00636257" w:rsidRPr="00227C9C" w:rsidRDefault="00685544" w:rsidP="00685544">
            <w:pPr>
              <w:pStyle w:val="a3"/>
              <w:spacing w:before="0" w:beforeAutospacing="0" w:after="0" w:afterAutospacing="0"/>
              <w:ind w:left="35"/>
              <w:jc w:val="both"/>
              <w:rPr>
                <w:sz w:val="20"/>
                <w:szCs w:val="20"/>
              </w:rPr>
            </w:pPr>
            <w:r>
              <w:rPr>
                <w:sz w:val="20"/>
                <w:szCs w:val="20"/>
                <w:lang w:val="uk-UA"/>
              </w:rPr>
              <w:t>Д</w:t>
            </w:r>
            <w:r w:rsidR="00636257" w:rsidRPr="00227C9C">
              <w:rPr>
                <w:sz w:val="20"/>
                <w:szCs w:val="20"/>
                <w:lang w:val="uk-UA"/>
              </w:rPr>
              <w:t xml:space="preserve">іти, </w:t>
            </w:r>
            <w:r w:rsidR="00227C9C" w:rsidRPr="00227C9C">
              <w:rPr>
                <w:sz w:val="20"/>
                <w:szCs w:val="20"/>
              </w:rPr>
              <w:t>які мають особливі фізичні та психічні потреби та не можуть перебувати у закладах оздоровлення та відпочинку самостійно, потребують індивідуального догляду та створення спеціальних умов для оздоровлення, в супроводі одного з батьків (усиновителів, опікунів, піклувальників</w:t>
            </w:r>
            <w:r w:rsidR="00227C9C" w:rsidRPr="00227C9C">
              <w:rPr>
                <w:sz w:val="20"/>
                <w:szCs w:val="20"/>
                <w:lang w:val="uk-UA"/>
              </w:rPr>
              <w:t>)</w:t>
            </w:r>
          </w:p>
          <w:p w14:paraId="56F0B631" w14:textId="542A5428" w:rsidR="00636257" w:rsidRPr="00636257" w:rsidRDefault="00636257" w:rsidP="007159F0">
            <w:pPr>
              <w:pStyle w:val="a3"/>
              <w:spacing w:before="0" w:beforeAutospacing="0" w:after="0" w:afterAutospacing="0"/>
              <w:jc w:val="both"/>
              <w:rPr>
                <w:sz w:val="20"/>
                <w:szCs w:val="20"/>
                <w:lang w:eastAsia="uk-UA"/>
              </w:rPr>
            </w:pPr>
          </w:p>
        </w:tc>
        <w:tc>
          <w:tcPr>
            <w:tcW w:w="1276" w:type="dxa"/>
            <w:tcBorders>
              <w:top w:val="single" w:sz="4" w:space="0" w:color="auto"/>
              <w:left w:val="single" w:sz="4" w:space="0" w:color="auto"/>
              <w:bottom w:val="single" w:sz="4" w:space="0" w:color="auto"/>
              <w:right w:val="single" w:sz="4" w:space="0" w:color="auto"/>
            </w:tcBorders>
            <w:vAlign w:val="center"/>
          </w:tcPr>
          <w:p w14:paraId="6B8A594E" w14:textId="1F8211DF" w:rsidR="003A5818" w:rsidRPr="007159F0" w:rsidRDefault="003A5818" w:rsidP="003A5818">
            <w:pPr>
              <w:jc w:val="center"/>
              <w:rPr>
                <w:sz w:val="20"/>
                <w:szCs w:val="20"/>
              </w:rPr>
            </w:pPr>
            <w:r w:rsidRPr="007159F0">
              <w:rPr>
                <w:sz w:val="20"/>
                <w:szCs w:val="20"/>
              </w:rPr>
              <w:t>Осіб</w:t>
            </w:r>
          </w:p>
        </w:tc>
        <w:tc>
          <w:tcPr>
            <w:tcW w:w="1134" w:type="dxa"/>
            <w:tcBorders>
              <w:top w:val="single" w:sz="4" w:space="0" w:color="auto"/>
              <w:left w:val="single" w:sz="4" w:space="0" w:color="auto"/>
              <w:bottom w:val="single" w:sz="4" w:space="0" w:color="auto"/>
              <w:right w:val="single" w:sz="4" w:space="0" w:color="auto"/>
            </w:tcBorders>
            <w:vAlign w:val="center"/>
          </w:tcPr>
          <w:p w14:paraId="3590E791" w14:textId="221581B9" w:rsidR="003A5818" w:rsidRPr="007159F0" w:rsidRDefault="003A5818" w:rsidP="003A5818">
            <w:pPr>
              <w:jc w:val="center"/>
              <w:rPr>
                <w:sz w:val="20"/>
                <w:szCs w:val="20"/>
              </w:rPr>
            </w:pPr>
            <w:r w:rsidRPr="007159F0">
              <w:rPr>
                <w:sz w:val="20"/>
                <w:szCs w:val="20"/>
              </w:rPr>
              <w:t>320</w:t>
            </w:r>
          </w:p>
        </w:tc>
        <w:tc>
          <w:tcPr>
            <w:tcW w:w="850" w:type="dxa"/>
            <w:tcBorders>
              <w:top w:val="single" w:sz="4" w:space="0" w:color="auto"/>
              <w:left w:val="single" w:sz="4" w:space="0" w:color="auto"/>
              <w:bottom w:val="single" w:sz="4" w:space="0" w:color="auto"/>
              <w:right w:val="single" w:sz="4" w:space="0" w:color="auto"/>
            </w:tcBorders>
            <w:vAlign w:val="center"/>
          </w:tcPr>
          <w:p w14:paraId="1310849D" w14:textId="5507FCD8" w:rsidR="003A5818" w:rsidRPr="007159F0" w:rsidRDefault="003A5818" w:rsidP="003A5818">
            <w:pPr>
              <w:jc w:val="center"/>
              <w:rPr>
                <w:sz w:val="20"/>
                <w:szCs w:val="20"/>
              </w:rPr>
            </w:pPr>
            <w:r w:rsidRPr="007159F0">
              <w:rPr>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14:paraId="7BBC33D4" w14:textId="0CDF5DBF" w:rsidR="003A5818" w:rsidRPr="007159F0" w:rsidRDefault="003A5818" w:rsidP="003A5818">
            <w:pPr>
              <w:jc w:val="center"/>
              <w:rPr>
                <w:sz w:val="20"/>
                <w:szCs w:val="20"/>
              </w:rPr>
            </w:pPr>
            <w:r w:rsidRPr="007159F0">
              <w:rPr>
                <w:sz w:val="20"/>
                <w:szCs w:val="20"/>
              </w:rPr>
              <w:t>150</w:t>
            </w:r>
          </w:p>
        </w:tc>
        <w:tc>
          <w:tcPr>
            <w:tcW w:w="837" w:type="dxa"/>
            <w:tcBorders>
              <w:top w:val="single" w:sz="4" w:space="0" w:color="auto"/>
              <w:left w:val="single" w:sz="4" w:space="0" w:color="auto"/>
              <w:bottom w:val="single" w:sz="4" w:space="0" w:color="auto"/>
              <w:right w:val="single" w:sz="4" w:space="0" w:color="auto"/>
            </w:tcBorders>
            <w:vAlign w:val="center"/>
          </w:tcPr>
          <w:p w14:paraId="7E1D4013" w14:textId="7A35EC7C" w:rsidR="003A5818" w:rsidRPr="007159F0" w:rsidRDefault="003A5818" w:rsidP="003A5818">
            <w:pPr>
              <w:jc w:val="center"/>
              <w:rPr>
                <w:bCs/>
                <w:sz w:val="20"/>
                <w:szCs w:val="20"/>
              </w:rPr>
            </w:pPr>
            <w:r w:rsidRPr="007159F0">
              <w:rPr>
                <w:bCs/>
                <w:sz w:val="20"/>
                <w:szCs w:val="20"/>
              </w:rPr>
              <w:t>170</w:t>
            </w:r>
          </w:p>
        </w:tc>
      </w:tr>
    </w:tbl>
    <w:p w14:paraId="7D0E64B3" w14:textId="77777777" w:rsidR="008565D6" w:rsidRPr="00E165F9" w:rsidRDefault="008565D6" w:rsidP="008565D6">
      <w:pPr>
        <w:pStyle w:val="HTML"/>
        <w:rPr>
          <w:rFonts w:ascii="Times New Roman" w:hAnsi="Times New Roman" w:cs="Times New Roman"/>
          <w:b/>
          <w:lang w:val="uk-UA"/>
        </w:rPr>
      </w:pPr>
    </w:p>
    <w:bookmarkEnd w:id="15"/>
    <w:p w14:paraId="2C3A232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4D649B2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27A172F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77C496B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b/>
        </w:rPr>
      </w:pPr>
    </w:p>
    <w:p w14:paraId="4BD5F524"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6A2A5532"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6838" w:h="11906" w:orient="landscape"/>
          <w:pgMar w:top="426" w:right="902" w:bottom="360" w:left="1134" w:header="709" w:footer="709" w:gutter="0"/>
          <w:cols w:space="720"/>
        </w:sectPr>
      </w:pPr>
    </w:p>
    <w:p w14:paraId="75134750" w14:textId="77777777" w:rsidR="008565D6" w:rsidRPr="00E165F9" w:rsidRDefault="008565D6" w:rsidP="005B0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14:paraId="7FA3B455"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 xml:space="preserve">Ресурсне забезпечення програми соціальної допомоги та підтримки </w:t>
      </w:r>
    </w:p>
    <w:p w14:paraId="464A0CDA"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165F9">
        <w:rPr>
          <w:b/>
          <w:sz w:val="28"/>
          <w:szCs w:val="28"/>
        </w:rPr>
        <w:t>мешканців Вараської міської територіальної громади на 2021-2023 роки</w:t>
      </w:r>
    </w:p>
    <w:p w14:paraId="21DBD74C"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ind w:firstLine="568"/>
        <w:jc w:val="right"/>
        <w:rPr>
          <w:bCs/>
          <w:i/>
        </w:rPr>
      </w:pPr>
      <w:r w:rsidRPr="00E165F9">
        <w:rPr>
          <w:bCs/>
        </w:rPr>
        <w:t>Таблиця 3</w:t>
      </w:r>
    </w:p>
    <w:tbl>
      <w:tblPr>
        <w:tblW w:w="10080" w:type="dxa"/>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620"/>
        <w:gridCol w:w="1620"/>
        <w:gridCol w:w="1620"/>
        <w:gridCol w:w="2520"/>
      </w:tblGrid>
      <w:tr w:rsidR="008565D6" w:rsidRPr="00E165F9" w14:paraId="285DEC81" w14:textId="77777777" w:rsidTr="008565D6">
        <w:trPr>
          <w:trHeight w:val="206"/>
        </w:trPr>
        <w:tc>
          <w:tcPr>
            <w:tcW w:w="2700" w:type="dxa"/>
            <w:vMerge w:val="restart"/>
            <w:tcBorders>
              <w:top w:val="single" w:sz="4" w:space="0" w:color="auto"/>
              <w:left w:val="single" w:sz="4" w:space="0" w:color="auto"/>
              <w:bottom w:val="single" w:sz="4" w:space="0" w:color="auto"/>
              <w:right w:val="single" w:sz="4" w:space="0" w:color="auto"/>
            </w:tcBorders>
            <w:hideMark/>
          </w:tcPr>
          <w:p w14:paraId="09DF38C2" w14:textId="77777777" w:rsidR="008565D6" w:rsidRPr="00E165F9" w:rsidRDefault="008565D6">
            <w:pPr>
              <w:jc w:val="center"/>
              <w:rPr>
                <w:b/>
              </w:rPr>
            </w:pPr>
            <w:r w:rsidRPr="00E165F9">
              <w:rPr>
                <w:b/>
              </w:rPr>
              <w:t>Обсяг коштів, які пропонується залучити на виконання Програми</w:t>
            </w:r>
          </w:p>
        </w:tc>
        <w:tc>
          <w:tcPr>
            <w:tcW w:w="4860" w:type="dxa"/>
            <w:gridSpan w:val="3"/>
            <w:tcBorders>
              <w:top w:val="single" w:sz="4" w:space="0" w:color="auto"/>
              <w:left w:val="single" w:sz="4" w:space="0" w:color="auto"/>
              <w:bottom w:val="single" w:sz="4" w:space="0" w:color="auto"/>
              <w:right w:val="single" w:sz="4" w:space="0" w:color="auto"/>
            </w:tcBorders>
            <w:hideMark/>
          </w:tcPr>
          <w:p w14:paraId="53911C27" w14:textId="77777777" w:rsidR="008565D6" w:rsidRPr="00E165F9" w:rsidRDefault="008565D6">
            <w:pPr>
              <w:jc w:val="center"/>
              <w:rPr>
                <w:b/>
              </w:rPr>
            </w:pPr>
            <w:r w:rsidRPr="00E165F9">
              <w:rPr>
                <w:b/>
              </w:rPr>
              <w:t>Етапи виконання Програми</w:t>
            </w:r>
          </w:p>
        </w:tc>
        <w:tc>
          <w:tcPr>
            <w:tcW w:w="2520" w:type="dxa"/>
            <w:vMerge w:val="restart"/>
            <w:tcBorders>
              <w:top w:val="single" w:sz="4" w:space="0" w:color="auto"/>
              <w:left w:val="single" w:sz="4" w:space="0" w:color="auto"/>
              <w:bottom w:val="single" w:sz="4" w:space="0" w:color="auto"/>
              <w:right w:val="single" w:sz="4" w:space="0" w:color="auto"/>
            </w:tcBorders>
            <w:hideMark/>
          </w:tcPr>
          <w:p w14:paraId="00F1EE6C" w14:textId="77777777" w:rsidR="008565D6" w:rsidRPr="00E165F9" w:rsidRDefault="008565D6">
            <w:pPr>
              <w:jc w:val="center"/>
              <w:rPr>
                <w:b/>
              </w:rPr>
            </w:pPr>
            <w:r w:rsidRPr="00E165F9">
              <w:rPr>
                <w:b/>
              </w:rPr>
              <w:t>Усього витрат на виконання Програми</w:t>
            </w:r>
          </w:p>
          <w:p w14:paraId="5C544813" w14:textId="77777777" w:rsidR="008565D6" w:rsidRPr="00E165F9" w:rsidRDefault="008565D6">
            <w:pPr>
              <w:jc w:val="center"/>
              <w:rPr>
                <w:b/>
              </w:rPr>
            </w:pPr>
            <w:r w:rsidRPr="00E165F9">
              <w:rPr>
                <w:b/>
              </w:rPr>
              <w:t>(тис. грн.)</w:t>
            </w:r>
          </w:p>
        </w:tc>
      </w:tr>
      <w:tr w:rsidR="008565D6" w:rsidRPr="00E165F9" w14:paraId="22C1A618" w14:textId="77777777" w:rsidTr="008565D6">
        <w:trPr>
          <w:trHeight w:val="824"/>
        </w:trPr>
        <w:tc>
          <w:tcPr>
            <w:tcW w:w="10080" w:type="dxa"/>
            <w:vMerge/>
            <w:tcBorders>
              <w:top w:val="single" w:sz="4" w:space="0" w:color="auto"/>
              <w:left w:val="single" w:sz="4" w:space="0" w:color="auto"/>
              <w:bottom w:val="single" w:sz="4" w:space="0" w:color="auto"/>
              <w:right w:val="single" w:sz="4" w:space="0" w:color="auto"/>
            </w:tcBorders>
            <w:vAlign w:val="center"/>
            <w:hideMark/>
          </w:tcPr>
          <w:p w14:paraId="3646C983" w14:textId="77777777" w:rsidR="008565D6" w:rsidRPr="00E165F9" w:rsidRDefault="008565D6">
            <w:pPr>
              <w:widowControl/>
              <w:autoSpaceDE/>
              <w:autoSpaceDN/>
              <w:adjustRightInd/>
              <w:rPr>
                <w:b/>
              </w:rPr>
            </w:pPr>
          </w:p>
        </w:tc>
        <w:tc>
          <w:tcPr>
            <w:tcW w:w="1620" w:type="dxa"/>
            <w:tcBorders>
              <w:top w:val="single" w:sz="4" w:space="0" w:color="auto"/>
              <w:left w:val="single" w:sz="4" w:space="0" w:color="auto"/>
              <w:bottom w:val="single" w:sz="4" w:space="0" w:color="auto"/>
              <w:right w:val="single" w:sz="4" w:space="0" w:color="auto"/>
            </w:tcBorders>
            <w:vAlign w:val="center"/>
            <w:hideMark/>
          </w:tcPr>
          <w:p w14:paraId="54AD665A" w14:textId="77777777" w:rsidR="008565D6" w:rsidRPr="00E165F9" w:rsidRDefault="008565D6">
            <w:pPr>
              <w:jc w:val="center"/>
              <w:rPr>
                <w:b/>
              </w:rPr>
            </w:pPr>
            <w:r w:rsidRPr="00E165F9">
              <w:rPr>
                <w:b/>
              </w:rPr>
              <w:t>2021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1B3C7AA4" w14:textId="77777777" w:rsidR="008565D6" w:rsidRPr="00E165F9" w:rsidRDefault="008565D6">
            <w:pPr>
              <w:jc w:val="center"/>
              <w:rPr>
                <w:b/>
              </w:rPr>
            </w:pPr>
            <w:r w:rsidRPr="00E165F9">
              <w:rPr>
                <w:b/>
              </w:rPr>
              <w:t>2022 рік</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39A749" w14:textId="77777777" w:rsidR="008565D6" w:rsidRPr="00E165F9" w:rsidRDefault="008565D6">
            <w:pPr>
              <w:jc w:val="center"/>
              <w:rPr>
                <w:b/>
              </w:rPr>
            </w:pPr>
            <w:r w:rsidRPr="00E165F9">
              <w:rPr>
                <w:b/>
              </w:rPr>
              <w:t>2023 рік</w:t>
            </w:r>
          </w:p>
        </w:tc>
        <w:tc>
          <w:tcPr>
            <w:tcW w:w="2520" w:type="dxa"/>
            <w:vMerge/>
            <w:tcBorders>
              <w:top w:val="single" w:sz="4" w:space="0" w:color="auto"/>
              <w:left w:val="single" w:sz="4" w:space="0" w:color="auto"/>
              <w:bottom w:val="single" w:sz="4" w:space="0" w:color="auto"/>
              <w:right w:val="single" w:sz="4" w:space="0" w:color="auto"/>
            </w:tcBorders>
            <w:vAlign w:val="center"/>
            <w:hideMark/>
          </w:tcPr>
          <w:p w14:paraId="10D3A730" w14:textId="77777777" w:rsidR="008565D6" w:rsidRPr="00E165F9" w:rsidRDefault="008565D6">
            <w:pPr>
              <w:widowControl/>
              <w:autoSpaceDE/>
              <w:autoSpaceDN/>
              <w:adjustRightInd/>
              <w:rPr>
                <w:b/>
              </w:rPr>
            </w:pPr>
          </w:p>
        </w:tc>
      </w:tr>
      <w:tr w:rsidR="008565D6" w:rsidRPr="00E165F9" w14:paraId="53CB1DE9" w14:textId="77777777" w:rsidTr="008565D6">
        <w:trPr>
          <w:trHeight w:val="161"/>
        </w:trPr>
        <w:tc>
          <w:tcPr>
            <w:tcW w:w="2700" w:type="dxa"/>
            <w:tcBorders>
              <w:top w:val="single" w:sz="4" w:space="0" w:color="auto"/>
              <w:left w:val="single" w:sz="4" w:space="0" w:color="auto"/>
              <w:bottom w:val="single" w:sz="4" w:space="0" w:color="auto"/>
              <w:right w:val="single" w:sz="4" w:space="0" w:color="auto"/>
            </w:tcBorders>
            <w:vAlign w:val="center"/>
            <w:hideMark/>
          </w:tcPr>
          <w:p w14:paraId="7A0DAF65" w14:textId="77777777" w:rsidR="008565D6" w:rsidRPr="00E165F9" w:rsidRDefault="008565D6">
            <w:pPr>
              <w:jc w:val="center"/>
            </w:pPr>
            <w:r w:rsidRPr="00E165F9">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A0EBD3C" w14:textId="77777777" w:rsidR="008565D6" w:rsidRPr="00E165F9" w:rsidRDefault="008565D6">
            <w:pPr>
              <w:jc w:val="center"/>
            </w:pPr>
            <w:r w:rsidRPr="00E165F9">
              <w:t>2</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27E9744" w14:textId="77777777" w:rsidR="008565D6" w:rsidRPr="00E165F9" w:rsidRDefault="008565D6">
            <w:pPr>
              <w:jc w:val="center"/>
            </w:pPr>
            <w:r w:rsidRPr="00E165F9">
              <w:t>3</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D7DD7E7" w14:textId="77777777" w:rsidR="008565D6" w:rsidRPr="00E165F9" w:rsidRDefault="008565D6">
            <w:pPr>
              <w:jc w:val="center"/>
            </w:pPr>
            <w:r w:rsidRPr="00E165F9">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FD0AEB5" w14:textId="77777777" w:rsidR="008565D6" w:rsidRPr="00E165F9" w:rsidRDefault="00A86467">
            <w:pPr>
              <w:jc w:val="center"/>
            </w:pPr>
            <w:r>
              <w:t>5</w:t>
            </w:r>
          </w:p>
        </w:tc>
      </w:tr>
      <w:tr w:rsidR="00861820" w:rsidRPr="00861820" w14:paraId="542D09A3" w14:textId="77777777" w:rsidTr="008565D6">
        <w:trPr>
          <w:trHeight w:val="533"/>
        </w:trPr>
        <w:tc>
          <w:tcPr>
            <w:tcW w:w="2700" w:type="dxa"/>
            <w:tcBorders>
              <w:top w:val="single" w:sz="4" w:space="0" w:color="auto"/>
              <w:left w:val="single" w:sz="4" w:space="0" w:color="auto"/>
              <w:bottom w:val="single" w:sz="4" w:space="0" w:color="auto"/>
              <w:right w:val="single" w:sz="4" w:space="0" w:color="auto"/>
            </w:tcBorders>
            <w:hideMark/>
          </w:tcPr>
          <w:p w14:paraId="32474A6A" w14:textId="77777777" w:rsidR="008565D6" w:rsidRPr="00E165F9" w:rsidRDefault="008565D6">
            <w:pPr>
              <w:jc w:val="both"/>
            </w:pPr>
            <w:r w:rsidRPr="00E165F9">
              <w:t>Обсяг ресурсів, всього, в тому числі</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3FE8505" w14:textId="77777777" w:rsidR="008565D6" w:rsidRPr="00E165F9" w:rsidRDefault="008565D6">
            <w:pPr>
              <w:jc w:val="center"/>
              <w:rPr>
                <w:bCs/>
              </w:rP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641F9B8" w14:textId="68997393"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C15C6B6" w14:textId="4102EB05" w:rsidR="008565D6" w:rsidRPr="00861820" w:rsidRDefault="008565D6">
            <w:pPr>
              <w:jc w:val="center"/>
              <w:rPr>
                <w:bCs/>
              </w:rPr>
            </w:pPr>
            <w:r w:rsidRPr="00861820">
              <w:rPr>
                <w:bCs/>
              </w:rPr>
              <w:t>1</w:t>
            </w:r>
            <w:r w:rsidR="00434FBB" w:rsidRPr="00861820">
              <w:rPr>
                <w:bCs/>
              </w:rPr>
              <w:t>2</w:t>
            </w:r>
            <w:r w:rsidR="008A10A2" w:rsidRPr="00861820">
              <w:rPr>
                <w:bCs/>
              </w:rPr>
              <w:t xml:space="preserve"> </w:t>
            </w:r>
            <w:r w:rsidR="00434FBB" w:rsidRPr="00861820">
              <w:rPr>
                <w:bCs/>
              </w:rPr>
              <w:t>442</w:t>
            </w:r>
            <w:r w:rsidRPr="00861820">
              <w:rPr>
                <w:bCs/>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5A74F6CD" w14:textId="21E5CDC7" w:rsidR="008565D6" w:rsidRPr="00861820" w:rsidRDefault="008565D6">
            <w:pPr>
              <w:jc w:val="center"/>
              <w:rPr>
                <w:bCs/>
              </w:rPr>
            </w:pPr>
            <w:r w:rsidRPr="00861820">
              <w:rPr>
                <w:bCs/>
              </w:rPr>
              <w:t>3</w:t>
            </w:r>
            <w:r w:rsidR="002B2314" w:rsidRPr="00861820">
              <w:rPr>
                <w:bCs/>
              </w:rPr>
              <w:t>5</w:t>
            </w:r>
            <w:r w:rsidR="008A10A2" w:rsidRPr="00861820">
              <w:rPr>
                <w:bCs/>
              </w:rPr>
              <w:t xml:space="preserve"> </w:t>
            </w:r>
            <w:r w:rsidR="00434FBB" w:rsidRPr="00861820">
              <w:rPr>
                <w:bCs/>
              </w:rPr>
              <w:t>6</w:t>
            </w:r>
            <w:r w:rsidR="00861820" w:rsidRPr="00861820">
              <w:rPr>
                <w:bCs/>
              </w:rPr>
              <w:t>54</w:t>
            </w:r>
            <w:r w:rsidRPr="00861820">
              <w:rPr>
                <w:bCs/>
              </w:rPr>
              <w:t>,5</w:t>
            </w:r>
          </w:p>
        </w:tc>
      </w:tr>
      <w:tr w:rsidR="00861820" w:rsidRPr="00861820" w14:paraId="026D3445" w14:textId="77777777" w:rsidTr="008565D6">
        <w:trPr>
          <w:trHeight w:val="400"/>
        </w:trPr>
        <w:tc>
          <w:tcPr>
            <w:tcW w:w="2700" w:type="dxa"/>
            <w:tcBorders>
              <w:top w:val="single" w:sz="4" w:space="0" w:color="auto"/>
              <w:left w:val="single" w:sz="4" w:space="0" w:color="auto"/>
              <w:bottom w:val="single" w:sz="4" w:space="0" w:color="auto"/>
              <w:right w:val="single" w:sz="4" w:space="0" w:color="auto"/>
            </w:tcBorders>
            <w:hideMark/>
          </w:tcPr>
          <w:p w14:paraId="5ED79305" w14:textId="77777777" w:rsidR="008565D6" w:rsidRPr="00E165F9" w:rsidRDefault="008565D6">
            <w:pPr>
              <w:jc w:val="both"/>
            </w:pPr>
            <w:r w:rsidRPr="00E165F9">
              <w:t>Місцевий бюджет</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F301ABC" w14:textId="77777777" w:rsidR="008565D6" w:rsidRPr="00E165F9" w:rsidRDefault="008565D6">
            <w:pPr>
              <w:jc w:val="center"/>
            </w:pPr>
            <w:r w:rsidRPr="00E165F9">
              <w:rPr>
                <w:bCs/>
              </w:rPr>
              <w:t>10</w:t>
            </w:r>
            <w:r w:rsidR="008A10A2">
              <w:rPr>
                <w:bCs/>
              </w:rPr>
              <w:t xml:space="preserve"> </w:t>
            </w:r>
            <w:r w:rsidRPr="00E165F9">
              <w:rPr>
                <w:bCs/>
              </w:rPr>
              <w:t>865,1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37E51B3" w14:textId="795E803D" w:rsidR="008565D6" w:rsidRPr="00861820" w:rsidRDefault="00434FBB">
            <w:pPr>
              <w:jc w:val="center"/>
            </w:pPr>
            <w:r w:rsidRPr="00861820">
              <w:rPr>
                <w:bCs/>
              </w:rPr>
              <w:t>12 3</w:t>
            </w:r>
            <w:r w:rsidR="00861820" w:rsidRPr="00861820">
              <w:rPr>
                <w:bCs/>
              </w:rPr>
              <w:t>47</w:t>
            </w:r>
            <w:r w:rsidRPr="00861820">
              <w:rPr>
                <w:bCs/>
              </w:rPr>
              <w:t>,1</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0110ABB" w14:textId="438523E9" w:rsidR="008565D6" w:rsidRPr="00861820" w:rsidRDefault="008565D6">
            <w:pPr>
              <w:jc w:val="center"/>
            </w:pPr>
            <w:r w:rsidRPr="00861820">
              <w:t>1</w:t>
            </w:r>
            <w:r w:rsidR="00434FBB" w:rsidRPr="00861820">
              <w:t>2</w:t>
            </w:r>
            <w:r w:rsidR="008A10A2" w:rsidRPr="00861820">
              <w:t xml:space="preserve"> </w:t>
            </w:r>
            <w:r w:rsidR="00434FBB" w:rsidRPr="00861820">
              <w:t>44</w:t>
            </w:r>
            <w:r w:rsidRPr="00861820">
              <w:t>2,3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08D58573" w14:textId="1ED2C87E" w:rsidR="008565D6" w:rsidRPr="00861820" w:rsidRDefault="00642165">
            <w:pPr>
              <w:jc w:val="center"/>
            </w:pPr>
            <w:r w:rsidRPr="00861820">
              <w:rPr>
                <w:bCs/>
              </w:rPr>
              <w:t>3</w:t>
            </w:r>
            <w:r w:rsidR="002B2314" w:rsidRPr="00861820">
              <w:rPr>
                <w:bCs/>
              </w:rPr>
              <w:t>5</w:t>
            </w:r>
            <w:r w:rsidRPr="00861820">
              <w:rPr>
                <w:bCs/>
              </w:rPr>
              <w:t xml:space="preserve"> </w:t>
            </w:r>
            <w:r w:rsidR="00434FBB" w:rsidRPr="00861820">
              <w:rPr>
                <w:bCs/>
              </w:rPr>
              <w:t>6</w:t>
            </w:r>
            <w:r w:rsidR="00861820" w:rsidRPr="00861820">
              <w:rPr>
                <w:bCs/>
              </w:rPr>
              <w:t>54</w:t>
            </w:r>
            <w:r w:rsidRPr="00861820">
              <w:rPr>
                <w:bCs/>
              </w:rPr>
              <w:t>,5</w:t>
            </w:r>
          </w:p>
        </w:tc>
      </w:tr>
      <w:tr w:rsidR="008565D6" w:rsidRPr="00E165F9" w14:paraId="62043421" w14:textId="77777777" w:rsidTr="008565D6">
        <w:trPr>
          <w:trHeight w:val="527"/>
        </w:trPr>
        <w:tc>
          <w:tcPr>
            <w:tcW w:w="2700" w:type="dxa"/>
            <w:tcBorders>
              <w:top w:val="single" w:sz="4" w:space="0" w:color="auto"/>
              <w:left w:val="single" w:sz="4" w:space="0" w:color="auto"/>
              <w:bottom w:val="single" w:sz="4" w:space="0" w:color="auto"/>
              <w:right w:val="single" w:sz="4" w:space="0" w:color="auto"/>
            </w:tcBorders>
            <w:hideMark/>
          </w:tcPr>
          <w:p w14:paraId="327AE3FA" w14:textId="77777777" w:rsidR="008565D6" w:rsidRPr="00E165F9" w:rsidRDefault="008565D6">
            <w:pPr>
              <w:jc w:val="both"/>
            </w:pPr>
            <w:r w:rsidRPr="00E165F9">
              <w:t>інші бюджетні кошти (розшифрувати)</w:t>
            </w:r>
          </w:p>
        </w:tc>
        <w:tc>
          <w:tcPr>
            <w:tcW w:w="1620" w:type="dxa"/>
            <w:tcBorders>
              <w:top w:val="single" w:sz="4" w:space="0" w:color="auto"/>
              <w:left w:val="single" w:sz="4" w:space="0" w:color="auto"/>
              <w:bottom w:val="single" w:sz="4" w:space="0" w:color="auto"/>
              <w:right w:val="single" w:sz="4" w:space="0" w:color="auto"/>
            </w:tcBorders>
            <w:hideMark/>
          </w:tcPr>
          <w:p w14:paraId="2F88CE68"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E633B6E"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2FEBC806"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03655896" w14:textId="77777777" w:rsidR="008565D6" w:rsidRPr="00E165F9" w:rsidRDefault="008565D6">
            <w:r w:rsidRPr="00E165F9">
              <w:t>По факту надходжень</w:t>
            </w:r>
          </w:p>
        </w:tc>
      </w:tr>
      <w:tr w:rsidR="008565D6" w:rsidRPr="00E165F9" w14:paraId="4384848C" w14:textId="77777777" w:rsidTr="008565D6">
        <w:trPr>
          <w:trHeight w:val="416"/>
        </w:trPr>
        <w:tc>
          <w:tcPr>
            <w:tcW w:w="2700" w:type="dxa"/>
            <w:tcBorders>
              <w:top w:val="single" w:sz="4" w:space="0" w:color="auto"/>
              <w:left w:val="single" w:sz="4" w:space="0" w:color="auto"/>
              <w:bottom w:val="single" w:sz="4" w:space="0" w:color="auto"/>
              <w:right w:val="single" w:sz="4" w:space="0" w:color="auto"/>
            </w:tcBorders>
            <w:hideMark/>
          </w:tcPr>
          <w:p w14:paraId="5650B452" w14:textId="77777777" w:rsidR="008565D6" w:rsidRPr="00E165F9" w:rsidRDefault="008565D6">
            <w:pPr>
              <w:jc w:val="both"/>
            </w:pPr>
            <w:r w:rsidRPr="00E165F9">
              <w:t>кошти не бюджетних джерел</w:t>
            </w:r>
          </w:p>
        </w:tc>
        <w:tc>
          <w:tcPr>
            <w:tcW w:w="1620" w:type="dxa"/>
            <w:tcBorders>
              <w:top w:val="single" w:sz="4" w:space="0" w:color="auto"/>
              <w:left w:val="single" w:sz="4" w:space="0" w:color="auto"/>
              <w:bottom w:val="single" w:sz="4" w:space="0" w:color="auto"/>
              <w:right w:val="single" w:sz="4" w:space="0" w:color="auto"/>
            </w:tcBorders>
            <w:hideMark/>
          </w:tcPr>
          <w:p w14:paraId="7122A1ED"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58AAEFC4" w14:textId="77777777" w:rsidR="008565D6" w:rsidRPr="00E165F9" w:rsidRDefault="008565D6">
            <w:pPr>
              <w:ind w:right="-108"/>
              <w:jc w:val="center"/>
            </w:pPr>
            <w:r w:rsidRPr="00E165F9">
              <w:t>По факту надходжень</w:t>
            </w:r>
          </w:p>
        </w:tc>
        <w:tc>
          <w:tcPr>
            <w:tcW w:w="1620" w:type="dxa"/>
            <w:tcBorders>
              <w:top w:val="single" w:sz="4" w:space="0" w:color="auto"/>
              <w:left w:val="single" w:sz="4" w:space="0" w:color="auto"/>
              <w:bottom w:val="single" w:sz="4" w:space="0" w:color="auto"/>
              <w:right w:val="single" w:sz="4" w:space="0" w:color="auto"/>
            </w:tcBorders>
            <w:hideMark/>
          </w:tcPr>
          <w:p w14:paraId="30BD16FC" w14:textId="77777777" w:rsidR="008565D6" w:rsidRPr="00E165F9" w:rsidRDefault="008565D6">
            <w:pPr>
              <w:ind w:right="-108"/>
              <w:jc w:val="center"/>
            </w:pPr>
            <w:r w:rsidRPr="00E165F9">
              <w:t>По факту надходжень</w:t>
            </w:r>
          </w:p>
        </w:tc>
        <w:tc>
          <w:tcPr>
            <w:tcW w:w="2520" w:type="dxa"/>
            <w:tcBorders>
              <w:top w:val="single" w:sz="4" w:space="0" w:color="auto"/>
              <w:left w:val="single" w:sz="4" w:space="0" w:color="auto"/>
              <w:bottom w:val="single" w:sz="4" w:space="0" w:color="auto"/>
              <w:right w:val="single" w:sz="4" w:space="0" w:color="auto"/>
            </w:tcBorders>
            <w:hideMark/>
          </w:tcPr>
          <w:p w14:paraId="612780C9" w14:textId="77777777" w:rsidR="008565D6" w:rsidRPr="00E165F9" w:rsidRDefault="008565D6">
            <w:pPr>
              <w:jc w:val="center"/>
            </w:pPr>
            <w:r w:rsidRPr="00E165F9">
              <w:t>По факту надходжень</w:t>
            </w:r>
          </w:p>
        </w:tc>
      </w:tr>
      <w:tr w:rsidR="008565D6" w:rsidRPr="00E165F9" w14:paraId="00E6ADD4" w14:textId="77777777" w:rsidTr="008565D6">
        <w:trPr>
          <w:trHeight w:val="416"/>
        </w:trPr>
        <w:tc>
          <w:tcPr>
            <w:tcW w:w="10080" w:type="dxa"/>
            <w:gridSpan w:val="5"/>
            <w:tcBorders>
              <w:top w:val="single" w:sz="4" w:space="0" w:color="auto"/>
              <w:left w:val="nil"/>
              <w:bottom w:val="nil"/>
              <w:right w:val="nil"/>
            </w:tcBorders>
          </w:tcPr>
          <w:p w14:paraId="4DDDCD6B" w14:textId="77777777" w:rsidR="008565D6" w:rsidRPr="00E165F9" w:rsidRDefault="008565D6">
            <w:pPr>
              <w:jc w:val="both"/>
            </w:pPr>
          </w:p>
          <w:p w14:paraId="511E648D" w14:textId="77777777" w:rsidR="008565D6" w:rsidRPr="00E165F9" w:rsidRDefault="008565D6">
            <w:pPr>
              <w:jc w:val="both"/>
            </w:pPr>
          </w:p>
          <w:p w14:paraId="16045788" w14:textId="77777777" w:rsidR="008565D6" w:rsidRPr="00E165F9" w:rsidRDefault="008565D6">
            <w:pPr>
              <w:jc w:val="both"/>
            </w:pPr>
          </w:p>
          <w:p w14:paraId="3F9EBBDF" w14:textId="77777777" w:rsidR="008565D6" w:rsidRPr="00E165F9" w:rsidRDefault="008565D6">
            <w:pPr>
              <w:jc w:val="both"/>
            </w:pPr>
          </w:p>
          <w:p w14:paraId="479A2E15" w14:textId="77777777" w:rsidR="008565D6" w:rsidRPr="00E165F9" w:rsidRDefault="008565D6" w:rsidP="00747C83">
            <w:pPr>
              <w:jc w:val="both"/>
            </w:pPr>
          </w:p>
        </w:tc>
      </w:tr>
    </w:tbl>
    <w:p w14:paraId="2CA75B75" w14:textId="77777777" w:rsidR="008565D6" w:rsidRPr="00E165F9" w:rsidRDefault="008565D6" w:rsidP="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b/>
        </w:rPr>
        <w:sectPr w:rsidR="008565D6" w:rsidRPr="00E165F9">
          <w:pgSz w:w="11906" w:h="16838"/>
          <w:pgMar w:top="1134" w:right="539" w:bottom="902" w:left="357" w:header="709" w:footer="709" w:gutter="0"/>
          <w:cols w:space="720"/>
        </w:sectPr>
      </w:pPr>
    </w:p>
    <w:p w14:paraId="2B6C6F3F"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8" w:name="_Hlk76980380"/>
    </w:p>
    <w:p w14:paraId="79F49DC3"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bookmarkStart w:id="19" w:name="_Hlk106823002"/>
      <w:r w:rsidRPr="00E165F9">
        <w:rPr>
          <w:b/>
          <w:sz w:val="28"/>
          <w:szCs w:val="28"/>
        </w:rPr>
        <w:t>5. Напрями діяльності та заходи програми соціальної допомоги та підтримки мешканців Вараської міської територіальної громади на 2021-2023 роки</w:t>
      </w:r>
    </w:p>
    <w:p w14:paraId="38552A2E"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outlineLvl w:val="0"/>
      </w:pPr>
      <w:r w:rsidRPr="00E165F9">
        <w:t>Таблиця 4</w:t>
      </w: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08"/>
        <w:gridCol w:w="2549"/>
        <w:gridCol w:w="1245"/>
        <w:gridCol w:w="1308"/>
        <w:gridCol w:w="1277"/>
        <w:gridCol w:w="993"/>
        <w:gridCol w:w="857"/>
        <w:gridCol w:w="928"/>
        <w:gridCol w:w="851"/>
        <w:gridCol w:w="2249"/>
      </w:tblGrid>
      <w:tr w:rsidR="008565D6" w:rsidRPr="00E165F9" w14:paraId="1BC97D40" w14:textId="77777777" w:rsidTr="007159F0">
        <w:trPr>
          <w:trHeight w:val="555"/>
        </w:trPr>
        <w:tc>
          <w:tcPr>
            <w:tcW w:w="454" w:type="dxa"/>
            <w:vMerge w:val="restart"/>
            <w:tcBorders>
              <w:top w:val="single" w:sz="4" w:space="0" w:color="auto"/>
              <w:left w:val="single" w:sz="4" w:space="0" w:color="auto"/>
              <w:bottom w:val="single" w:sz="4" w:space="0" w:color="auto"/>
              <w:right w:val="single" w:sz="4" w:space="0" w:color="auto"/>
            </w:tcBorders>
          </w:tcPr>
          <w:p w14:paraId="363FEAF9" w14:textId="77777777" w:rsidR="008565D6" w:rsidRPr="00E165F9" w:rsidRDefault="008565D6" w:rsidP="006850A8">
            <w:pPr>
              <w:jc w:val="both"/>
              <w:rPr>
                <w:b/>
                <w:sz w:val="20"/>
                <w:szCs w:val="20"/>
              </w:rPr>
            </w:pPr>
          </w:p>
          <w:p w14:paraId="4D261824" w14:textId="77777777" w:rsidR="008565D6" w:rsidRPr="00E165F9" w:rsidRDefault="008565D6" w:rsidP="006850A8">
            <w:pPr>
              <w:jc w:val="both"/>
              <w:rPr>
                <w:b/>
                <w:sz w:val="20"/>
                <w:szCs w:val="20"/>
              </w:rPr>
            </w:pPr>
            <w:r w:rsidRPr="00E165F9">
              <w:rPr>
                <w:b/>
                <w:sz w:val="20"/>
                <w:szCs w:val="20"/>
              </w:rPr>
              <w:t>№</w:t>
            </w:r>
          </w:p>
          <w:p w14:paraId="4978F412" w14:textId="77777777" w:rsidR="008565D6" w:rsidRPr="00E165F9" w:rsidRDefault="008565D6" w:rsidP="006850A8">
            <w:pPr>
              <w:jc w:val="both"/>
              <w:rPr>
                <w:b/>
                <w:sz w:val="20"/>
                <w:szCs w:val="20"/>
              </w:rPr>
            </w:pPr>
            <w:r w:rsidRPr="00E165F9">
              <w:rPr>
                <w:b/>
                <w:sz w:val="20"/>
                <w:szCs w:val="20"/>
              </w:rPr>
              <w:t>з/п</w:t>
            </w:r>
          </w:p>
        </w:tc>
        <w:tc>
          <w:tcPr>
            <w:tcW w:w="2406" w:type="dxa"/>
            <w:vMerge w:val="restart"/>
            <w:tcBorders>
              <w:top w:val="single" w:sz="4" w:space="0" w:color="auto"/>
              <w:left w:val="single" w:sz="4" w:space="0" w:color="auto"/>
              <w:bottom w:val="single" w:sz="4" w:space="0" w:color="auto"/>
              <w:right w:val="single" w:sz="4" w:space="0" w:color="auto"/>
            </w:tcBorders>
            <w:vAlign w:val="center"/>
            <w:hideMark/>
          </w:tcPr>
          <w:p w14:paraId="40382BF5" w14:textId="77777777" w:rsidR="008565D6" w:rsidRPr="00E165F9" w:rsidRDefault="008565D6" w:rsidP="006850A8">
            <w:pPr>
              <w:jc w:val="center"/>
              <w:rPr>
                <w:b/>
                <w:sz w:val="20"/>
                <w:szCs w:val="20"/>
              </w:rPr>
            </w:pPr>
            <w:r w:rsidRPr="00E165F9">
              <w:rPr>
                <w:b/>
                <w:sz w:val="20"/>
                <w:szCs w:val="20"/>
              </w:rPr>
              <w:t>Назва напряму діяльності (пріоритетні завдання)</w:t>
            </w:r>
          </w:p>
        </w:tc>
        <w:tc>
          <w:tcPr>
            <w:tcW w:w="2546" w:type="dxa"/>
            <w:vMerge w:val="restart"/>
            <w:tcBorders>
              <w:top w:val="single" w:sz="4" w:space="0" w:color="auto"/>
              <w:left w:val="single" w:sz="4" w:space="0" w:color="auto"/>
              <w:bottom w:val="single" w:sz="4" w:space="0" w:color="auto"/>
              <w:right w:val="single" w:sz="4" w:space="0" w:color="auto"/>
            </w:tcBorders>
            <w:vAlign w:val="center"/>
            <w:hideMark/>
          </w:tcPr>
          <w:p w14:paraId="45FB328A" w14:textId="77777777" w:rsidR="008565D6" w:rsidRPr="00E165F9" w:rsidRDefault="008565D6" w:rsidP="006850A8">
            <w:pPr>
              <w:jc w:val="center"/>
              <w:rPr>
                <w:b/>
                <w:sz w:val="20"/>
                <w:szCs w:val="20"/>
              </w:rPr>
            </w:pPr>
            <w:r w:rsidRPr="00E165F9">
              <w:rPr>
                <w:b/>
                <w:sz w:val="20"/>
                <w:szCs w:val="20"/>
              </w:rPr>
              <w:t>Перелік заходів Програми</w:t>
            </w:r>
          </w:p>
        </w:tc>
        <w:tc>
          <w:tcPr>
            <w:tcW w:w="1246" w:type="dxa"/>
            <w:vMerge w:val="restart"/>
            <w:tcBorders>
              <w:top w:val="single" w:sz="4" w:space="0" w:color="auto"/>
              <w:left w:val="single" w:sz="4" w:space="0" w:color="auto"/>
              <w:bottom w:val="single" w:sz="4" w:space="0" w:color="auto"/>
              <w:right w:val="single" w:sz="4" w:space="0" w:color="auto"/>
            </w:tcBorders>
            <w:vAlign w:val="center"/>
            <w:hideMark/>
          </w:tcPr>
          <w:p w14:paraId="50CEBE7C" w14:textId="77777777" w:rsidR="008565D6" w:rsidRPr="00E165F9" w:rsidRDefault="008565D6" w:rsidP="006850A8">
            <w:pPr>
              <w:jc w:val="center"/>
              <w:rPr>
                <w:b/>
                <w:sz w:val="20"/>
                <w:szCs w:val="20"/>
              </w:rPr>
            </w:pPr>
            <w:r w:rsidRPr="00E165F9">
              <w:rPr>
                <w:b/>
                <w:sz w:val="20"/>
                <w:szCs w:val="20"/>
              </w:rPr>
              <w:t>Строк виконання заходу</w:t>
            </w:r>
          </w:p>
        </w:tc>
        <w:tc>
          <w:tcPr>
            <w:tcW w:w="1309" w:type="dxa"/>
            <w:vMerge w:val="restart"/>
            <w:tcBorders>
              <w:top w:val="single" w:sz="4" w:space="0" w:color="auto"/>
              <w:left w:val="single" w:sz="4" w:space="0" w:color="auto"/>
              <w:bottom w:val="single" w:sz="4" w:space="0" w:color="auto"/>
              <w:right w:val="single" w:sz="4" w:space="0" w:color="auto"/>
            </w:tcBorders>
            <w:vAlign w:val="center"/>
            <w:hideMark/>
          </w:tcPr>
          <w:p w14:paraId="266E7989" w14:textId="77777777" w:rsidR="008565D6" w:rsidRPr="00E165F9" w:rsidRDefault="008565D6" w:rsidP="006850A8">
            <w:pPr>
              <w:jc w:val="center"/>
              <w:rPr>
                <w:b/>
                <w:sz w:val="20"/>
                <w:szCs w:val="20"/>
              </w:rPr>
            </w:pPr>
            <w:r w:rsidRPr="00E165F9">
              <w:rPr>
                <w:b/>
                <w:sz w:val="20"/>
                <w:szCs w:val="20"/>
              </w:rPr>
              <w:t>Виконавці</w:t>
            </w:r>
          </w:p>
        </w:tc>
        <w:tc>
          <w:tcPr>
            <w:tcW w:w="1278" w:type="dxa"/>
            <w:vMerge w:val="restart"/>
            <w:tcBorders>
              <w:top w:val="single" w:sz="4" w:space="0" w:color="auto"/>
              <w:left w:val="single" w:sz="4" w:space="0" w:color="auto"/>
              <w:bottom w:val="single" w:sz="4" w:space="0" w:color="auto"/>
              <w:right w:val="single" w:sz="4" w:space="0" w:color="auto"/>
            </w:tcBorders>
            <w:vAlign w:val="center"/>
            <w:hideMark/>
          </w:tcPr>
          <w:p w14:paraId="7739321E" w14:textId="77777777" w:rsidR="008565D6" w:rsidRPr="00E165F9" w:rsidRDefault="008565D6" w:rsidP="006850A8">
            <w:pPr>
              <w:jc w:val="center"/>
              <w:rPr>
                <w:b/>
                <w:sz w:val="20"/>
                <w:szCs w:val="20"/>
              </w:rPr>
            </w:pPr>
            <w:r w:rsidRPr="00E165F9">
              <w:rPr>
                <w:b/>
                <w:sz w:val="20"/>
                <w:szCs w:val="20"/>
              </w:rPr>
              <w:t>Джерела фінансування</w:t>
            </w:r>
          </w:p>
        </w:tc>
        <w:tc>
          <w:tcPr>
            <w:tcW w:w="3633" w:type="dxa"/>
            <w:gridSpan w:val="4"/>
            <w:tcBorders>
              <w:top w:val="single" w:sz="4" w:space="0" w:color="auto"/>
              <w:left w:val="single" w:sz="4" w:space="0" w:color="auto"/>
              <w:bottom w:val="single" w:sz="4" w:space="0" w:color="auto"/>
              <w:right w:val="single" w:sz="4" w:space="0" w:color="auto"/>
            </w:tcBorders>
            <w:vAlign w:val="center"/>
            <w:hideMark/>
          </w:tcPr>
          <w:p w14:paraId="68448F53" w14:textId="77777777" w:rsidR="008565D6" w:rsidRPr="00E165F9" w:rsidRDefault="008565D6" w:rsidP="006850A8">
            <w:pPr>
              <w:jc w:val="center"/>
              <w:rPr>
                <w:b/>
                <w:sz w:val="20"/>
                <w:szCs w:val="20"/>
              </w:rPr>
            </w:pPr>
            <w:r w:rsidRPr="00E165F9">
              <w:rPr>
                <w:b/>
                <w:sz w:val="20"/>
                <w:szCs w:val="20"/>
              </w:rPr>
              <w:t xml:space="preserve">Орієнтовні обсяги фінансування (вартість), </w:t>
            </w:r>
          </w:p>
          <w:p w14:paraId="293B48AF" w14:textId="77777777" w:rsidR="008565D6" w:rsidRPr="00E165F9" w:rsidRDefault="008565D6" w:rsidP="006850A8">
            <w:pPr>
              <w:jc w:val="center"/>
              <w:rPr>
                <w:b/>
                <w:sz w:val="20"/>
                <w:szCs w:val="20"/>
              </w:rPr>
            </w:pPr>
            <w:r w:rsidRPr="00E165F9">
              <w:rPr>
                <w:b/>
                <w:sz w:val="20"/>
                <w:szCs w:val="20"/>
              </w:rPr>
              <w:t>тис. грн.</w:t>
            </w:r>
          </w:p>
        </w:tc>
        <w:tc>
          <w:tcPr>
            <w:tcW w:w="2248" w:type="dxa"/>
            <w:vMerge w:val="restart"/>
            <w:tcBorders>
              <w:top w:val="single" w:sz="4" w:space="0" w:color="auto"/>
              <w:left w:val="single" w:sz="4" w:space="0" w:color="auto"/>
              <w:bottom w:val="single" w:sz="4" w:space="0" w:color="auto"/>
              <w:right w:val="single" w:sz="4" w:space="0" w:color="auto"/>
            </w:tcBorders>
            <w:vAlign w:val="center"/>
            <w:hideMark/>
          </w:tcPr>
          <w:p w14:paraId="626019C5" w14:textId="77777777" w:rsidR="008565D6" w:rsidRPr="00E165F9" w:rsidRDefault="008565D6" w:rsidP="006850A8">
            <w:pPr>
              <w:jc w:val="center"/>
              <w:rPr>
                <w:b/>
                <w:sz w:val="20"/>
                <w:szCs w:val="20"/>
              </w:rPr>
            </w:pPr>
            <w:r w:rsidRPr="00E165F9">
              <w:rPr>
                <w:b/>
                <w:sz w:val="20"/>
                <w:szCs w:val="20"/>
              </w:rPr>
              <w:t>Очікуваний результат</w:t>
            </w:r>
          </w:p>
        </w:tc>
      </w:tr>
      <w:tr w:rsidR="008565D6" w:rsidRPr="00E165F9" w14:paraId="067A186D" w14:textId="77777777" w:rsidTr="007159F0">
        <w:trPr>
          <w:trHeight w:val="278"/>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BD6BC32"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17FE89A2"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1AF2B98F"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6CC57525"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E2BF03E"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6AC78A1" w14:textId="77777777" w:rsidR="008565D6" w:rsidRPr="00E165F9" w:rsidRDefault="008565D6" w:rsidP="006850A8">
            <w:pPr>
              <w:widowControl/>
              <w:autoSpaceDE/>
              <w:autoSpaceDN/>
              <w:adjustRightInd/>
              <w:rPr>
                <w:b/>
                <w:sz w:val="20"/>
                <w:szCs w:val="20"/>
              </w:rPr>
            </w:pPr>
          </w:p>
        </w:tc>
        <w:tc>
          <w:tcPr>
            <w:tcW w:w="994" w:type="dxa"/>
            <w:vMerge w:val="restart"/>
            <w:tcBorders>
              <w:top w:val="single" w:sz="4" w:space="0" w:color="auto"/>
              <w:left w:val="single" w:sz="4" w:space="0" w:color="auto"/>
              <w:bottom w:val="single" w:sz="4" w:space="0" w:color="auto"/>
              <w:right w:val="single" w:sz="4" w:space="0" w:color="auto"/>
            </w:tcBorders>
            <w:hideMark/>
          </w:tcPr>
          <w:p w14:paraId="419C86F0" w14:textId="77777777" w:rsidR="008565D6" w:rsidRPr="00E165F9" w:rsidRDefault="008565D6" w:rsidP="006850A8">
            <w:pPr>
              <w:jc w:val="center"/>
              <w:rPr>
                <w:sz w:val="20"/>
                <w:szCs w:val="20"/>
              </w:rPr>
            </w:pPr>
            <w:r w:rsidRPr="00E165F9">
              <w:rPr>
                <w:sz w:val="20"/>
                <w:szCs w:val="20"/>
              </w:rPr>
              <w:t>Всього</w:t>
            </w:r>
          </w:p>
        </w:tc>
        <w:tc>
          <w:tcPr>
            <w:tcW w:w="2639" w:type="dxa"/>
            <w:gridSpan w:val="3"/>
            <w:tcBorders>
              <w:top w:val="single" w:sz="4" w:space="0" w:color="auto"/>
              <w:left w:val="single" w:sz="4" w:space="0" w:color="auto"/>
              <w:bottom w:val="single" w:sz="4" w:space="0" w:color="auto"/>
              <w:right w:val="single" w:sz="4" w:space="0" w:color="auto"/>
            </w:tcBorders>
            <w:hideMark/>
          </w:tcPr>
          <w:p w14:paraId="2CF185D9" w14:textId="77777777" w:rsidR="008565D6" w:rsidRPr="00E165F9" w:rsidRDefault="008565D6" w:rsidP="006850A8">
            <w:pPr>
              <w:jc w:val="center"/>
              <w:rPr>
                <w:sz w:val="20"/>
                <w:szCs w:val="20"/>
              </w:rPr>
            </w:pPr>
            <w:r w:rsidRPr="00E165F9">
              <w:rPr>
                <w:sz w:val="20"/>
                <w:szCs w:val="20"/>
              </w:rPr>
              <w:t>в тому числі за роками</w:t>
            </w:r>
          </w:p>
        </w:tc>
        <w:tc>
          <w:tcPr>
            <w:tcW w:w="2248" w:type="dxa"/>
            <w:vMerge/>
            <w:tcBorders>
              <w:top w:val="single" w:sz="4" w:space="0" w:color="auto"/>
              <w:left w:val="single" w:sz="4" w:space="0" w:color="auto"/>
              <w:bottom w:val="single" w:sz="4" w:space="0" w:color="auto"/>
              <w:right w:val="single" w:sz="4" w:space="0" w:color="auto"/>
            </w:tcBorders>
            <w:vAlign w:val="center"/>
            <w:hideMark/>
          </w:tcPr>
          <w:p w14:paraId="48A89572" w14:textId="77777777" w:rsidR="008565D6" w:rsidRPr="00E165F9" w:rsidRDefault="008565D6" w:rsidP="006850A8">
            <w:pPr>
              <w:widowControl/>
              <w:autoSpaceDE/>
              <w:autoSpaceDN/>
              <w:adjustRightInd/>
              <w:rPr>
                <w:b/>
                <w:sz w:val="20"/>
                <w:szCs w:val="20"/>
              </w:rPr>
            </w:pPr>
          </w:p>
        </w:tc>
      </w:tr>
      <w:tr w:rsidR="008565D6" w:rsidRPr="00E165F9" w14:paraId="0A9C5C95" w14:textId="77777777" w:rsidTr="007159F0">
        <w:trPr>
          <w:trHeight w:val="277"/>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507B131" w14:textId="77777777" w:rsidR="008565D6" w:rsidRPr="00E165F9" w:rsidRDefault="008565D6" w:rsidP="006850A8">
            <w:pPr>
              <w:widowControl/>
              <w:autoSpaceDE/>
              <w:autoSpaceDN/>
              <w:adjustRightInd/>
              <w:rPr>
                <w:b/>
                <w:sz w:val="20"/>
                <w:szCs w:val="20"/>
              </w:rPr>
            </w:pPr>
          </w:p>
        </w:tc>
        <w:tc>
          <w:tcPr>
            <w:tcW w:w="2406" w:type="dxa"/>
            <w:vMerge/>
            <w:tcBorders>
              <w:top w:val="single" w:sz="4" w:space="0" w:color="auto"/>
              <w:left w:val="single" w:sz="4" w:space="0" w:color="auto"/>
              <w:bottom w:val="single" w:sz="4" w:space="0" w:color="auto"/>
              <w:right w:val="single" w:sz="4" w:space="0" w:color="auto"/>
            </w:tcBorders>
            <w:vAlign w:val="center"/>
            <w:hideMark/>
          </w:tcPr>
          <w:p w14:paraId="632562FD" w14:textId="77777777" w:rsidR="008565D6" w:rsidRPr="00E165F9" w:rsidRDefault="008565D6" w:rsidP="006850A8">
            <w:pPr>
              <w:widowControl/>
              <w:autoSpaceDE/>
              <w:autoSpaceDN/>
              <w:adjustRightInd/>
              <w:rPr>
                <w:b/>
                <w:sz w:val="20"/>
                <w:szCs w:val="20"/>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14:paraId="2C537AF9" w14:textId="77777777" w:rsidR="008565D6" w:rsidRPr="00E165F9" w:rsidRDefault="008565D6" w:rsidP="006850A8">
            <w:pPr>
              <w:widowControl/>
              <w:autoSpaceDE/>
              <w:autoSpaceDN/>
              <w:adjustRightInd/>
              <w:rPr>
                <w:b/>
                <w:sz w:val="20"/>
                <w:szCs w:val="20"/>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14:paraId="19A16DFD" w14:textId="77777777" w:rsidR="008565D6" w:rsidRPr="00E165F9" w:rsidRDefault="008565D6" w:rsidP="006850A8">
            <w:pPr>
              <w:widowControl/>
              <w:autoSpaceDE/>
              <w:autoSpaceDN/>
              <w:adjustRightInd/>
              <w:rPr>
                <w:b/>
                <w:sz w:val="20"/>
                <w:szCs w:val="20"/>
              </w:rPr>
            </w:pPr>
          </w:p>
        </w:tc>
        <w:tc>
          <w:tcPr>
            <w:tcW w:w="1309" w:type="dxa"/>
            <w:vMerge/>
            <w:tcBorders>
              <w:top w:val="single" w:sz="4" w:space="0" w:color="auto"/>
              <w:left w:val="single" w:sz="4" w:space="0" w:color="auto"/>
              <w:bottom w:val="single" w:sz="4" w:space="0" w:color="auto"/>
              <w:right w:val="single" w:sz="4" w:space="0" w:color="auto"/>
            </w:tcBorders>
            <w:vAlign w:val="center"/>
            <w:hideMark/>
          </w:tcPr>
          <w:p w14:paraId="610539FB" w14:textId="77777777" w:rsidR="008565D6" w:rsidRPr="00E165F9" w:rsidRDefault="008565D6" w:rsidP="006850A8">
            <w:pPr>
              <w:widowControl/>
              <w:autoSpaceDE/>
              <w:autoSpaceDN/>
              <w:adjustRightInd/>
              <w:rPr>
                <w:b/>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14:paraId="208E3F6E" w14:textId="77777777" w:rsidR="008565D6" w:rsidRPr="00E165F9" w:rsidRDefault="008565D6" w:rsidP="006850A8">
            <w:pPr>
              <w:widowControl/>
              <w:autoSpaceDE/>
              <w:autoSpaceDN/>
              <w:adjustRightInd/>
              <w:rPr>
                <w:b/>
                <w:sz w:val="20"/>
                <w:szCs w:val="20"/>
              </w:rPr>
            </w:pPr>
          </w:p>
        </w:tc>
        <w:tc>
          <w:tcPr>
            <w:tcW w:w="994" w:type="dxa"/>
            <w:vMerge/>
            <w:tcBorders>
              <w:top w:val="single" w:sz="4" w:space="0" w:color="auto"/>
              <w:left w:val="single" w:sz="4" w:space="0" w:color="auto"/>
              <w:bottom w:val="single" w:sz="4" w:space="0" w:color="auto"/>
              <w:right w:val="single" w:sz="4" w:space="0" w:color="auto"/>
            </w:tcBorders>
            <w:vAlign w:val="center"/>
            <w:hideMark/>
          </w:tcPr>
          <w:p w14:paraId="0C24325C" w14:textId="77777777" w:rsidR="008565D6" w:rsidRPr="00E165F9" w:rsidRDefault="008565D6" w:rsidP="006850A8">
            <w:pPr>
              <w:widowControl/>
              <w:autoSpaceDE/>
              <w:autoSpaceDN/>
              <w:adjustRightInd/>
              <w:rPr>
                <w:sz w:val="20"/>
                <w:szCs w:val="20"/>
              </w:rPr>
            </w:pPr>
          </w:p>
        </w:tc>
        <w:tc>
          <w:tcPr>
            <w:tcW w:w="858" w:type="dxa"/>
            <w:tcBorders>
              <w:top w:val="single" w:sz="4" w:space="0" w:color="auto"/>
              <w:left w:val="single" w:sz="4" w:space="0" w:color="auto"/>
              <w:bottom w:val="single" w:sz="4" w:space="0" w:color="auto"/>
              <w:right w:val="single" w:sz="4" w:space="0" w:color="auto"/>
            </w:tcBorders>
            <w:hideMark/>
          </w:tcPr>
          <w:p w14:paraId="63ACAD44" w14:textId="77777777" w:rsidR="008565D6" w:rsidRPr="00E165F9" w:rsidRDefault="008565D6" w:rsidP="006850A8">
            <w:pPr>
              <w:jc w:val="center"/>
              <w:rPr>
                <w:b/>
                <w:sz w:val="20"/>
                <w:szCs w:val="20"/>
              </w:rPr>
            </w:pPr>
            <w:r w:rsidRPr="00E165F9">
              <w:rPr>
                <w:sz w:val="20"/>
                <w:szCs w:val="20"/>
              </w:rPr>
              <w:t>2021</w:t>
            </w:r>
          </w:p>
        </w:tc>
        <w:tc>
          <w:tcPr>
            <w:tcW w:w="929" w:type="dxa"/>
            <w:tcBorders>
              <w:top w:val="single" w:sz="4" w:space="0" w:color="auto"/>
              <w:left w:val="single" w:sz="4" w:space="0" w:color="auto"/>
              <w:bottom w:val="single" w:sz="4" w:space="0" w:color="auto"/>
              <w:right w:val="single" w:sz="4" w:space="0" w:color="auto"/>
            </w:tcBorders>
            <w:hideMark/>
          </w:tcPr>
          <w:p w14:paraId="727FEC3B" w14:textId="77777777" w:rsidR="008565D6" w:rsidRPr="00E165F9" w:rsidRDefault="008565D6" w:rsidP="006850A8">
            <w:pPr>
              <w:jc w:val="center"/>
              <w:rPr>
                <w:sz w:val="20"/>
                <w:szCs w:val="20"/>
              </w:rPr>
            </w:pPr>
            <w:r w:rsidRPr="00E165F9">
              <w:rPr>
                <w:sz w:val="20"/>
                <w:szCs w:val="20"/>
              </w:rPr>
              <w:t>2022</w:t>
            </w:r>
          </w:p>
        </w:tc>
        <w:tc>
          <w:tcPr>
            <w:tcW w:w="852" w:type="dxa"/>
            <w:tcBorders>
              <w:top w:val="single" w:sz="4" w:space="0" w:color="auto"/>
              <w:left w:val="single" w:sz="4" w:space="0" w:color="auto"/>
              <w:bottom w:val="single" w:sz="4" w:space="0" w:color="auto"/>
              <w:right w:val="single" w:sz="4" w:space="0" w:color="auto"/>
            </w:tcBorders>
            <w:hideMark/>
          </w:tcPr>
          <w:p w14:paraId="30968E2B" w14:textId="77777777" w:rsidR="008565D6" w:rsidRPr="00E165F9" w:rsidRDefault="008565D6" w:rsidP="006850A8">
            <w:pPr>
              <w:jc w:val="center"/>
              <w:rPr>
                <w:sz w:val="20"/>
                <w:szCs w:val="20"/>
              </w:rPr>
            </w:pPr>
            <w:r w:rsidRPr="00E165F9">
              <w:rPr>
                <w:sz w:val="20"/>
                <w:szCs w:val="20"/>
              </w:rPr>
              <w:t>2023</w:t>
            </w:r>
          </w:p>
        </w:tc>
        <w:tc>
          <w:tcPr>
            <w:tcW w:w="2248" w:type="dxa"/>
            <w:tcBorders>
              <w:top w:val="single" w:sz="4" w:space="0" w:color="auto"/>
              <w:left w:val="single" w:sz="4" w:space="0" w:color="auto"/>
              <w:bottom w:val="single" w:sz="4" w:space="0" w:color="auto"/>
              <w:right w:val="single" w:sz="4" w:space="0" w:color="auto"/>
            </w:tcBorders>
            <w:vAlign w:val="center"/>
          </w:tcPr>
          <w:p w14:paraId="1AD8CF7B" w14:textId="77777777" w:rsidR="008565D6" w:rsidRPr="00E165F9" w:rsidRDefault="008565D6" w:rsidP="006850A8">
            <w:pPr>
              <w:jc w:val="center"/>
              <w:rPr>
                <w:b/>
                <w:sz w:val="20"/>
                <w:szCs w:val="20"/>
              </w:rPr>
            </w:pPr>
          </w:p>
        </w:tc>
      </w:tr>
      <w:tr w:rsidR="006850A8" w:rsidRPr="00E165F9" w14:paraId="6DAB457B" w14:textId="77777777" w:rsidTr="007159F0">
        <w:trPr>
          <w:trHeight w:val="242"/>
        </w:trPr>
        <w:tc>
          <w:tcPr>
            <w:tcW w:w="454" w:type="dxa"/>
            <w:tcBorders>
              <w:top w:val="single" w:sz="4" w:space="0" w:color="auto"/>
              <w:left w:val="single" w:sz="4" w:space="0" w:color="auto"/>
              <w:bottom w:val="single" w:sz="4" w:space="0" w:color="auto"/>
              <w:right w:val="single" w:sz="4" w:space="0" w:color="auto"/>
            </w:tcBorders>
            <w:vAlign w:val="center"/>
            <w:hideMark/>
          </w:tcPr>
          <w:p w14:paraId="2B986AC4" w14:textId="77777777" w:rsidR="006850A8" w:rsidRPr="006850A8" w:rsidRDefault="006850A8" w:rsidP="006850A8">
            <w:pPr>
              <w:jc w:val="center"/>
              <w:rPr>
                <w:sz w:val="20"/>
                <w:szCs w:val="20"/>
              </w:rPr>
            </w:pPr>
            <w:r w:rsidRPr="006850A8">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1144A23E" w14:textId="77777777" w:rsidR="006850A8" w:rsidRPr="006850A8" w:rsidRDefault="006850A8" w:rsidP="006850A8">
            <w:pPr>
              <w:jc w:val="center"/>
              <w:rPr>
                <w:sz w:val="20"/>
                <w:szCs w:val="20"/>
              </w:rPr>
            </w:pPr>
            <w:r w:rsidRPr="006850A8">
              <w:rPr>
                <w:sz w:val="20"/>
                <w:szCs w:val="20"/>
              </w:rPr>
              <w:t>2</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110F17A" w14:textId="77777777" w:rsidR="006850A8" w:rsidRPr="006850A8" w:rsidRDefault="006850A8" w:rsidP="006850A8">
            <w:pPr>
              <w:jc w:val="center"/>
              <w:rPr>
                <w:sz w:val="20"/>
                <w:szCs w:val="20"/>
              </w:rPr>
            </w:pPr>
            <w:r w:rsidRPr="006850A8">
              <w:rPr>
                <w:sz w:val="20"/>
                <w:szCs w:val="20"/>
              </w:rPr>
              <w:t>3</w:t>
            </w:r>
          </w:p>
        </w:tc>
        <w:tc>
          <w:tcPr>
            <w:tcW w:w="1246" w:type="dxa"/>
            <w:tcBorders>
              <w:top w:val="single" w:sz="4" w:space="0" w:color="auto"/>
              <w:left w:val="single" w:sz="4" w:space="0" w:color="auto"/>
              <w:bottom w:val="single" w:sz="4" w:space="0" w:color="auto"/>
              <w:right w:val="single" w:sz="4" w:space="0" w:color="auto"/>
            </w:tcBorders>
            <w:vAlign w:val="center"/>
            <w:hideMark/>
          </w:tcPr>
          <w:p w14:paraId="520C9DB3" w14:textId="77777777" w:rsidR="006850A8" w:rsidRPr="006850A8" w:rsidRDefault="006850A8" w:rsidP="006850A8">
            <w:pPr>
              <w:jc w:val="center"/>
              <w:rPr>
                <w:sz w:val="20"/>
                <w:szCs w:val="20"/>
              </w:rPr>
            </w:pPr>
            <w:r w:rsidRPr="006850A8">
              <w:rPr>
                <w:sz w:val="20"/>
                <w:szCs w:val="20"/>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90AC7B3" w14:textId="77777777" w:rsidR="006850A8" w:rsidRPr="006850A8" w:rsidRDefault="006850A8" w:rsidP="006850A8">
            <w:pPr>
              <w:jc w:val="center"/>
              <w:rPr>
                <w:sz w:val="20"/>
                <w:szCs w:val="20"/>
              </w:rPr>
            </w:pPr>
            <w:r w:rsidRPr="006850A8">
              <w:rPr>
                <w:sz w:val="20"/>
                <w:szCs w:val="20"/>
              </w:rPr>
              <w:t>5</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D9BF88B" w14:textId="77777777" w:rsidR="006850A8" w:rsidRPr="006850A8" w:rsidRDefault="006850A8" w:rsidP="006850A8">
            <w:pPr>
              <w:jc w:val="center"/>
              <w:rPr>
                <w:sz w:val="20"/>
                <w:szCs w:val="20"/>
              </w:rPr>
            </w:pPr>
            <w:r w:rsidRPr="006850A8">
              <w:rPr>
                <w:sz w:val="20"/>
                <w:szCs w:val="20"/>
              </w:rPr>
              <w:t>6</w:t>
            </w:r>
          </w:p>
        </w:tc>
        <w:tc>
          <w:tcPr>
            <w:tcW w:w="994" w:type="dxa"/>
            <w:tcBorders>
              <w:top w:val="single" w:sz="4" w:space="0" w:color="auto"/>
              <w:left w:val="single" w:sz="4" w:space="0" w:color="auto"/>
              <w:bottom w:val="single" w:sz="4" w:space="0" w:color="auto"/>
              <w:right w:val="single" w:sz="4" w:space="0" w:color="auto"/>
            </w:tcBorders>
            <w:vAlign w:val="center"/>
            <w:hideMark/>
          </w:tcPr>
          <w:p w14:paraId="239AB029" w14:textId="77777777" w:rsidR="006850A8" w:rsidRPr="006850A8" w:rsidRDefault="006850A8" w:rsidP="006850A8">
            <w:pPr>
              <w:jc w:val="center"/>
              <w:rPr>
                <w:sz w:val="20"/>
                <w:szCs w:val="20"/>
              </w:rPr>
            </w:pPr>
            <w:r w:rsidRPr="006850A8">
              <w:rPr>
                <w:sz w:val="20"/>
                <w:szCs w:val="20"/>
              </w:rPr>
              <w:t>7</w:t>
            </w:r>
          </w:p>
        </w:tc>
        <w:tc>
          <w:tcPr>
            <w:tcW w:w="858" w:type="dxa"/>
            <w:tcBorders>
              <w:top w:val="single" w:sz="4" w:space="0" w:color="auto"/>
              <w:left w:val="single" w:sz="4" w:space="0" w:color="auto"/>
              <w:bottom w:val="single" w:sz="4" w:space="0" w:color="auto"/>
              <w:right w:val="single" w:sz="4" w:space="0" w:color="auto"/>
            </w:tcBorders>
            <w:vAlign w:val="center"/>
          </w:tcPr>
          <w:p w14:paraId="0064C933" w14:textId="77777777" w:rsidR="006850A8" w:rsidRPr="006850A8" w:rsidRDefault="006850A8" w:rsidP="006850A8">
            <w:pPr>
              <w:jc w:val="center"/>
              <w:rPr>
                <w:sz w:val="20"/>
                <w:szCs w:val="20"/>
              </w:rPr>
            </w:pPr>
            <w:r w:rsidRPr="006850A8">
              <w:rPr>
                <w:sz w:val="20"/>
                <w:szCs w:val="20"/>
              </w:rPr>
              <w:t>8</w:t>
            </w:r>
          </w:p>
        </w:tc>
        <w:tc>
          <w:tcPr>
            <w:tcW w:w="929" w:type="dxa"/>
            <w:tcBorders>
              <w:top w:val="single" w:sz="4" w:space="0" w:color="auto"/>
              <w:left w:val="single" w:sz="4" w:space="0" w:color="auto"/>
              <w:bottom w:val="single" w:sz="4" w:space="0" w:color="auto"/>
              <w:right w:val="single" w:sz="4" w:space="0" w:color="auto"/>
            </w:tcBorders>
            <w:vAlign w:val="center"/>
          </w:tcPr>
          <w:p w14:paraId="358754C3" w14:textId="77777777" w:rsidR="006850A8" w:rsidRPr="006850A8" w:rsidRDefault="006850A8" w:rsidP="006850A8">
            <w:pPr>
              <w:jc w:val="center"/>
              <w:rPr>
                <w:sz w:val="20"/>
                <w:szCs w:val="20"/>
              </w:rPr>
            </w:pPr>
            <w:r w:rsidRPr="006850A8">
              <w:rPr>
                <w:sz w:val="20"/>
                <w:szCs w:val="20"/>
              </w:rPr>
              <w:t>9</w:t>
            </w:r>
          </w:p>
        </w:tc>
        <w:tc>
          <w:tcPr>
            <w:tcW w:w="852" w:type="dxa"/>
            <w:tcBorders>
              <w:top w:val="single" w:sz="4" w:space="0" w:color="auto"/>
              <w:left w:val="single" w:sz="4" w:space="0" w:color="auto"/>
              <w:bottom w:val="single" w:sz="4" w:space="0" w:color="auto"/>
              <w:right w:val="single" w:sz="4" w:space="0" w:color="auto"/>
            </w:tcBorders>
            <w:vAlign w:val="center"/>
          </w:tcPr>
          <w:p w14:paraId="23CB8F44" w14:textId="77777777" w:rsidR="006850A8" w:rsidRPr="006850A8" w:rsidRDefault="006850A8" w:rsidP="006850A8">
            <w:pPr>
              <w:jc w:val="center"/>
              <w:rPr>
                <w:sz w:val="20"/>
                <w:szCs w:val="20"/>
              </w:rPr>
            </w:pPr>
            <w:r w:rsidRPr="006850A8">
              <w:rPr>
                <w:sz w:val="20"/>
                <w:szCs w:val="20"/>
              </w:rPr>
              <w:t>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5343DE12" w14:textId="77777777" w:rsidR="006850A8" w:rsidRPr="006850A8" w:rsidRDefault="006850A8" w:rsidP="006850A8">
            <w:pPr>
              <w:jc w:val="center"/>
              <w:rPr>
                <w:sz w:val="20"/>
                <w:szCs w:val="20"/>
              </w:rPr>
            </w:pPr>
            <w:r w:rsidRPr="006850A8">
              <w:rPr>
                <w:sz w:val="20"/>
                <w:szCs w:val="20"/>
              </w:rPr>
              <w:t>11</w:t>
            </w:r>
          </w:p>
        </w:tc>
      </w:tr>
      <w:tr w:rsidR="008565D6" w:rsidRPr="00E165F9" w14:paraId="2F0BD14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5E9583EE" w14:textId="77777777" w:rsidR="008565D6" w:rsidRPr="00E165F9" w:rsidRDefault="008565D6" w:rsidP="006850A8">
            <w:pPr>
              <w:jc w:val="both"/>
              <w:rPr>
                <w:sz w:val="20"/>
                <w:szCs w:val="20"/>
              </w:rPr>
            </w:pPr>
            <w:r w:rsidRPr="00E165F9">
              <w:rPr>
                <w:sz w:val="20"/>
                <w:szCs w:val="20"/>
              </w:rPr>
              <w:t>1</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8F3323B" w14:textId="77777777" w:rsidR="008565D6" w:rsidRPr="00E165F9" w:rsidRDefault="008565D6" w:rsidP="00877722">
            <w:pPr>
              <w:jc w:val="both"/>
              <w:rPr>
                <w:sz w:val="20"/>
                <w:szCs w:val="20"/>
              </w:rPr>
            </w:pPr>
            <w:r w:rsidRPr="00E165F9">
              <w:rPr>
                <w:sz w:val="20"/>
                <w:szCs w:val="20"/>
              </w:rPr>
              <w:t>Відзначення Перемоги у Другій світовій війні</w:t>
            </w:r>
          </w:p>
        </w:tc>
        <w:tc>
          <w:tcPr>
            <w:tcW w:w="2546" w:type="dxa"/>
            <w:tcBorders>
              <w:top w:val="single" w:sz="4" w:space="0" w:color="auto"/>
              <w:left w:val="single" w:sz="4" w:space="0" w:color="auto"/>
              <w:bottom w:val="single" w:sz="4" w:space="0" w:color="auto"/>
              <w:right w:val="single" w:sz="4" w:space="0" w:color="auto"/>
            </w:tcBorders>
            <w:vAlign w:val="center"/>
            <w:hideMark/>
          </w:tcPr>
          <w:p w14:paraId="14DAC31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війни, учасникам бойових дій, які отримують пенсію, особам з інвалідністю внаслідок війни, сім’ям загиблих військовослужбовців,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77A67E0" w14:textId="77777777" w:rsidR="008565D6" w:rsidRPr="00E165F9" w:rsidRDefault="008565D6" w:rsidP="00877722">
            <w:pPr>
              <w:jc w:val="both"/>
              <w:rPr>
                <w:sz w:val="20"/>
                <w:szCs w:val="20"/>
              </w:rPr>
            </w:pPr>
            <w:r w:rsidRPr="00E165F9">
              <w:rPr>
                <w:sz w:val="20"/>
                <w:szCs w:val="20"/>
              </w:rPr>
              <w:t>Квітень-травень</w:t>
            </w:r>
          </w:p>
        </w:tc>
        <w:tc>
          <w:tcPr>
            <w:tcW w:w="1309" w:type="dxa"/>
            <w:tcBorders>
              <w:top w:val="single" w:sz="4" w:space="0" w:color="auto"/>
              <w:left w:val="single" w:sz="4" w:space="0" w:color="auto"/>
              <w:bottom w:val="single" w:sz="4" w:space="0" w:color="auto"/>
              <w:right w:val="single" w:sz="4" w:space="0" w:color="auto"/>
            </w:tcBorders>
            <w:vAlign w:val="center"/>
          </w:tcPr>
          <w:p w14:paraId="1DEFCA27"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132B027A"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w:t>
            </w:r>
          </w:p>
          <w:p w14:paraId="740AC0A8" w14:textId="77777777" w:rsidR="008565D6" w:rsidRPr="00E165F9" w:rsidRDefault="008565D6" w:rsidP="006850A8">
            <w:pPr>
              <w:jc w:val="center"/>
              <w:rPr>
                <w:sz w:val="20"/>
                <w:szCs w:val="20"/>
              </w:rPr>
            </w:pPr>
            <w:r w:rsidRPr="00E165F9">
              <w:rPr>
                <w:sz w:val="20"/>
                <w:szCs w:val="20"/>
              </w:rPr>
              <w:t xml:space="preserve">Департа-мент соціального захисту та гідності </w:t>
            </w:r>
          </w:p>
          <w:p w14:paraId="5B8DF207"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F8AE044"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DCA75DB" w14:textId="0505A33A" w:rsidR="008565D6" w:rsidRPr="00E165F9" w:rsidRDefault="00C3548B" w:rsidP="006850A8">
            <w:pPr>
              <w:jc w:val="center"/>
              <w:rPr>
                <w:sz w:val="20"/>
                <w:szCs w:val="20"/>
              </w:rPr>
            </w:pPr>
            <w:r>
              <w:rPr>
                <w:sz w:val="20"/>
                <w:szCs w:val="20"/>
              </w:rPr>
              <w:t>570</w:t>
            </w:r>
            <w:r w:rsidR="008565D6" w:rsidRPr="00E165F9">
              <w:rPr>
                <w:sz w:val="20"/>
                <w:szCs w:val="20"/>
              </w:rPr>
              <w:t>,0</w:t>
            </w:r>
          </w:p>
        </w:tc>
        <w:tc>
          <w:tcPr>
            <w:tcW w:w="858" w:type="dxa"/>
            <w:tcBorders>
              <w:top w:val="single" w:sz="4" w:space="0" w:color="auto"/>
              <w:left w:val="single" w:sz="4" w:space="0" w:color="auto"/>
              <w:bottom w:val="single" w:sz="4" w:space="0" w:color="auto"/>
              <w:right w:val="single" w:sz="4" w:space="0" w:color="auto"/>
            </w:tcBorders>
            <w:vAlign w:val="center"/>
            <w:hideMark/>
          </w:tcPr>
          <w:p w14:paraId="1B1834CB" w14:textId="77777777" w:rsidR="008565D6" w:rsidRPr="00E165F9" w:rsidRDefault="008565D6" w:rsidP="006850A8">
            <w:pPr>
              <w:jc w:val="center"/>
              <w:rPr>
                <w:sz w:val="20"/>
                <w:szCs w:val="20"/>
              </w:rPr>
            </w:pPr>
            <w:r w:rsidRPr="00E165F9">
              <w:rPr>
                <w:sz w:val="20"/>
                <w:szCs w:val="20"/>
              </w:rPr>
              <w:t>215,0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0AAE083F" w14:textId="6EDEB7F6" w:rsidR="008565D6" w:rsidRPr="00E165F9" w:rsidRDefault="00C3548B" w:rsidP="006850A8">
            <w:pPr>
              <w:jc w:val="center"/>
              <w:rPr>
                <w:sz w:val="20"/>
                <w:szCs w:val="20"/>
              </w:rPr>
            </w:pPr>
            <w:r>
              <w:rPr>
                <w:sz w:val="20"/>
                <w:szCs w:val="20"/>
              </w:rPr>
              <w:t>140</w:t>
            </w:r>
            <w:r w:rsidR="008565D6"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17F0AB7" w14:textId="77777777" w:rsidR="008565D6" w:rsidRPr="00E165F9" w:rsidRDefault="008565D6" w:rsidP="006850A8">
            <w:pPr>
              <w:jc w:val="center"/>
              <w:rPr>
                <w:sz w:val="20"/>
                <w:szCs w:val="20"/>
              </w:rPr>
            </w:pPr>
            <w:r w:rsidRPr="00E165F9">
              <w:rPr>
                <w:sz w:val="20"/>
                <w:szCs w:val="20"/>
              </w:rPr>
              <w:t>215,0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1CAE04E" w14:textId="77777777" w:rsidR="008565D6" w:rsidRPr="00E165F9" w:rsidRDefault="008565D6" w:rsidP="006850A8">
            <w:pPr>
              <w:rPr>
                <w:sz w:val="20"/>
                <w:szCs w:val="20"/>
              </w:rPr>
            </w:pPr>
            <w:r w:rsidRPr="00E165F9">
              <w:rPr>
                <w:sz w:val="20"/>
                <w:szCs w:val="20"/>
              </w:rPr>
              <w:t>Покращення матеріального стану ветеранів війни, а саме: учасників війни, учасників бойових дій, які отримують пенсію, осіб з інвалідністю внаслідок війни, сімей загиблих військовослужбовців, реабілітованих громадян та членів їх сімей, які були примусово переселені</w:t>
            </w:r>
          </w:p>
        </w:tc>
      </w:tr>
      <w:bookmarkEnd w:id="19"/>
      <w:tr w:rsidR="008565D6" w:rsidRPr="00E165F9" w14:paraId="4B839E0D"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3693CF4" w14:textId="77777777" w:rsidR="008565D6" w:rsidRPr="00E165F9" w:rsidRDefault="008565D6" w:rsidP="006850A8">
            <w:pPr>
              <w:jc w:val="both"/>
              <w:rPr>
                <w:sz w:val="20"/>
                <w:szCs w:val="20"/>
              </w:rPr>
            </w:pPr>
            <w:r w:rsidRPr="00E165F9">
              <w:rPr>
                <w:sz w:val="20"/>
                <w:szCs w:val="20"/>
              </w:rPr>
              <w:t>2</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7544F82" w14:textId="77777777" w:rsidR="008565D6" w:rsidRPr="00E165F9" w:rsidRDefault="008565D6" w:rsidP="00877722">
            <w:pPr>
              <w:jc w:val="both"/>
              <w:rPr>
                <w:sz w:val="20"/>
                <w:szCs w:val="20"/>
              </w:rPr>
            </w:pPr>
            <w:r w:rsidRPr="00E165F9">
              <w:rPr>
                <w:sz w:val="20"/>
                <w:szCs w:val="20"/>
              </w:rPr>
              <w:t>Відзначення Дня Чорнобильської трагедії (26 квітня)</w:t>
            </w:r>
          </w:p>
        </w:tc>
        <w:tc>
          <w:tcPr>
            <w:tcW w:w="2546" w:type="dxa"/>
            <w:tcBorders>
              <w:top w:val="single" w:sz="4" w:space="0" w:color="auto"/>
              <w:left w:val="single" w:sz="4" w:space="0" w:color="auto"/>
              <w:bottom w:val="single" w:sz="4" w:space="0" w:color="auto"/>
              <w:right w:val="single" w:sz="4" w:space="0" w:color="auto"/>
            </w:tcBorders>
            <w:vAlign w:val="center"/>
            <w:hideMark/>
          </w:tcPr>
          <w:p w14:paraId="687AF33C"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аварії на ЧАЕС  1,2,3 категорії, евакуйованим із зони відчуження 2 категорії, потерпілим 1 категорії та дітям з інвалідністю, інвалідність яких пов’язана з наслідками аварії на Чорнобильській АЕС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FD229CD" w14:textId="77777777" w:rsidR="008565D6" w:rsidRPr="00E165F9" w:rsidRDefault="008565D6" w:rsidP="00877722">
            <w:pPr>
              <w:jc w:val="both"/>
              <w:rPr>
                <w:sz w:val="20"/>
                <w:szCs w:val="20"/>
              </w:rPr>
            </w:pPr>
            <w:r w:rsidRPr="00E165F9">
              <w:rPr>
                <w:sz w:val="20"/>
                <w:szCs w:val="20"/>
              </w:rPr>
              <w:t>Квітень</w:t>
            </w:r>
          </w:p>
        </w:tc>
        <w:tc>
          <w:tcPr>
            <w:tcW w:w="1309" w:type="dxa"/>
            <w:tcBorders>
              <w:top w:val="single" w:sz="4" w:space="0" w:color="auto"/>
              <w:left w:val="single" w:sz="4" w:space="0" w:color="auto"/>
              <w:bottom w:val="single" w:sz="4" w:space="0" w:color="auto"/>
              <w:right w:val="single" w:sz="4" w:space="0" w:color="auto"/>
            </w:tcBorders>
            <w:vAlign w:val="center"/>
          </w:tcPr>
          <w:p w14:paraId="4C9A719E" w14:textId="77777777" w:rsidR="00ED68B8" w:rsidRPr="00E165F9" w:rsidRDefault="008565D6" w:rsidP="006850A8">
            <w:pPr>
              <w:jc w:val="center"/>
              <w:rPr>
                <w:sz w:val="20"/>
                <w:szCs w:val="20"/>
              </w:rPr>
            </w:pPr>
            <w:r w:rsidRPr="00E165F9">
              <w:rPr>
                <w:sz w:val="20"/>
                <w:szCs w:val="20"/>
              </w:rPr>
              <w:t>Управління праці та соціального захисту населення</w:t>
            </w:r>
          </w:p>
          <w:p w14:paraId="5C059390" w14:textId="77777777" w:rsidR="008565D6" w:rsidRPr="00E165F9" w:rsidRDefault="00ED68B8" w:rsidP="006850A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14:paraId="5CFADAFF" w14:textId="77777777" w:rsidR="008565D6" w:rsidRPr="00E165F9" w:rsidRDefault="008565D6" w:rsidP="006850A8">
            <w:pPr>
              <w:jc w:val="center"/>
              <w:rPr>
                <w:sz w:val="20"/>
                <w:szCs w:val="20"/>
              </w:rPr>
            </w:pPr>
          </w:p>
          <w:p w14:paraId="1EB040C1" w14:textId="77777777" w:rsidR="008565D6" w:rsidRPr="00E165F9" w:rsidRDefault="008565D6" w:rsidP="006850A8">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6AB0F6F7" w14:textId="77777777" w:rsidR="008565D6" w:rsidRPr="00E165F9" w:rsidRDefault="008565D6" w:rsidP="006850A8">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21FF4D2E" w14:textId="44539EEB" w:rsidR="008565D6" w:rsidRPr="00E165F9" w:rsidRDefault="008565D6" w:rsidP="006850A8">
            <w:pPr>
              <w:jc w:val="center"/>
              <w:rPr>
                <w:b/>
                <w:sz w:val="20"/>
                <w:szCs w:val="20"/>
              </w:rPr>
            </w:pPr>
            <w:r w:rsidRPr="00E165F9">
              <w:rPr>
                <w:sz w:val="20"/>
                <w:szCs w:val="20"/>
              </w:rPr>
              <w:t>2</w:t>
            </w:r>
            <w:r w:rsidR="00C3548B">
              <w:rPr>
                <w:sz w:val="20"/>
                <w:szCs w:val="20"/>
              </w:rPr>
              <w:t>413,0</w:t>
            </w:r>
          </w:p>
        </w:tc>
        <w:tc>
          <w:tcPr>
            <w:tcW w:w="858" w:type="dxa"/>
            <w:tcBorders>
              <w:top w:val="single" w:sz="4" w:space="0" w:color="auto"/>
              <w:left w:val="single" w:sz="4" w:space="0" w:color="auto"/>
              <w:bottom w:val="single" w:sz="4" w:space="0" w:color="auto"/>
              <w:right w:val="single" w:sz="4" w:space="0" w:color="auto"/>
            </w:tcBorders>
            <w:vAlign w:val="center"/>
            <w:hideMark/>
          </w:tcPr>
          <w:p w14:paraId="5A40A351" w14:textId="7893D370" w:rsidR="008565D6" w:rsidRPr="00E165F9" w:rsidRDefault="00D449FB" w:rsidP="006850A8">
            <w:pPr>
              <w:jc w:val="center"/>
              <w:rPr>
                <w:sz w:val="20"/>
                <w:szCs w:val="20"/>
              </w:rPr>
            </w:pPr>
            <w:r>
              <w:rPr>
                <w:sz w:val="20"/>
                <w:szCs w:val="20"/>
              </w:rPr>
              <w:t>821</w:t>
            </w:r>
            <w:r w:rsidR="008565D6" w:rsidRPr="00E165F9">
              <w:rPr>
                <w:sz w:val="20"/>
                <w:szCs w:val="20"/>
              </w:rPr>
              <w:t>,0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CC650CF" w14:textId="795745B5" w:rsidR="008565D6" w:rsidRPr="00E165F9" w:rsidRDefault="00D449FB" w:rsidP="006850A8">
            <w:pPr>
              <w:jc w:val="center"/>
              <w:rPr>
                <w:sz w:val="20"/>
                <w:szCs w:val="20"/>
              </w:rPr>
            </w:pPr>
            <w:r>
              <w:rPr>
                <w:sz w:val="20"/>
                <w:szCs w:val="20"/>
              </w:rPr>
              <w:t>771</w:t>
            </w:r>
            <w:r w:rsidR="008565D6" w:rsidRPr="00E165F9">
              <w:rPr>
                <w:sz w:val="20"/>
                <w:szCs w:val="20"/>
              </w:rPr>
              <w:t>,0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F17151A" w14:textId="77777777" w:rsidR="008565D6" w:rsidRPr="00E165F9" w:rsidRDefault="008565D6" w:rsidP="006850A8">
            <w:pPr>
              <w:jc w:val="center"/>
              <w:rPr>
                <w:sz w:val="20"/>
                <w:szCs w:val="20"/>
              </w:rPr>
            </w:pPr>
            <w:r w:rsidRPr="00E165F9">
              <w:rPr>
                <w:sz w:val="20"/>
                <w:szCs w:val="20"/>
              </w:rPr>
              <w:t>821,0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39162AF" w14:textId="77777777" w:rsidR="008565D6" w:rsidRPr="00E165F9" w:rsidRDefault="008565D6" w:rsidP="006850A8">
            <w:pPr>
              <w:rPr>
                <w:sz w:val="20"/>
                <w:szCs w:val="20"/>
              </w:rPr>
            </w:pPr>
            <w:r w:rsidRPr="00E165F9">
              <w:rPr>
                <w:sz w:val="20"/>
                <w:szCs w:val="20"/>
              </w:rPr>
              <w:t>Покращення матеріального стану учасників ліквідації наслідків аварії на ЧАЕС, евакуйованих із зони відчуження 2 категорії, потерпілих 1 категорії та дітей з інвалідністю, інвалідність яких пов’язана з наслідками аварії на Чорнобильській АЕС</w:t>
            </w:r>
          </w:p>
        </w:tc>
      </w:tr>
      <w:tr w:rsidR="008565D6" w:rsidRPr="00E165F9" w14:paraId="298BE86F"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CF22B83" w14:textId="77777777" w:rsidR="008565D6" w:rsidRPr="00E165F9" w:rsidRDefault="008565D6">
            <w:pPr>
              <w:jc w:val="both"/>
              <w:rPr>
                <w:sz w:val="20"/>
                <w:szCs w:val="20"/>
              </w:rPr>
            </w:pPr>
            <w:r w:rsidRPr="00E165F9">
              <w:rPr>
                <w:sz w:val="20"/>
                <w:szCs w:val="20"/>
              </w:rPr>
              <w:t>3</w:t>
            </w:r>
          </w:p>
        </w:tc>
        <w:tc>
          <w:tcPr>
            <w:tcW w:w="2406" w:type="dxa"/>
            <w:tcBorders>
              <w:top w:val="single" w:sz="4" w:space="0" w:color="auto"/>
              <w:left w:val="single" w:sz="4" w:space="0" w:color="auto"/>
              <w:bottom w:val="single" w:sz="4" w:space="0" w:color="auto"/>
              <w:right w:val="single" w:sz="4" w:space="0" w:color="auto"/>
            </w:tcBorders>
            <w:vAlign w:val="center"/>
            <w:hideMark/>
          </w:tcPr>
          <w:p w14:paraId="717C351A" w14:textId="77777777" w:rsidR="008565D6" w:rsidRPr="00E165F9" w:rsidRDefault="008565D6" w:rsidP="00877722">
            <w:pPr>
              <w:jc w:val="both"/>
              <w:rPr>
                <w:sz w:val="20"/>
                <w:szCs w:val="20"/>
              </w:rPr>
            </w:pPr>
            <w:r w:rsidRPr="00E165F9">
              <w:rPr>
                <w:sz w:val="20"/>
                <w:szCs w:val="20"/>
              </w:rPr>
              <w:t>Відзначення Дня Незалежності України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0E11AB"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особам з інвалідністю внаслідок війни, учасникам бойових дій, які отримують пенсію, реабілітованим громадянам та членам їх сімей, які були примусово переселені*</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7C8A443" w14:textId="77777777" w:rsidR="008565D6" w:rsidRPr="00E165F9" w:rsidRDefault="008565D6" w:rsidP="00877722">
            <w:pPr>
              <w:jc w:val="both"/>
              <w:rPr>
                <w:sz w:val="20"/>
                <w:szCs w:val="20"/>
              </w:rPr>
            </w:pPr>
            <w:r w:rsidRPr="00E165F9">
              <w:rPr>
                <w:sz w:val="20"/>
                <w:szCs w:val="20"/>
              </w:rPr>
              <w:t>Серпень</w:t>
            </w:r>
          </w:p>
        </w:tc>
        <w:tc>
          <w:tcPr>
            <w:tcW w:w="1309" w:type="dxa"/>
            <w:tcBorders>
              <w:top w:val="single" w:sz="4" w:space="0" w:color="auto"/>
              <w:left w:val="single" w:sz="4" w:space="0" w:color="auto"/>
              <w:bottom w:val="single" w:sz="4" w:space="0" w:color="auto"/>
              <w:right w:val="single" w:sz="4" w:space="0" w:color="auto"/>
            </w:tcBorders>
            <w:vAlign w:val="center"/>
          </w:tcPr>
          <w:p w14:paraId="775281B1"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3465DF6"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14:paraId="2D8F672E" w14:textId="77777777" w:rsidR="008565D6" w:rsidRPr="00E165F9" w:rsidRDefault="008565D6">
            <w:pPr>
              <w:jc w:val="center"/>
              <w:rPr>
                <w:sz w:val="20"/>
                <w:szCs w:val="20"/>
              </w:rPr>
            </w:pPr>
          </w:p>
          <w:p w14:paraId="71762E1E" w14:textId="77777777" w:rsidR="008565D6" w:rsidRPr="00E165F9" w:rsidRDefault="008565D6">
            <w:pPr>
              <w:jc w:val="center"/>
              <w:rPr>
                <w:sz w:val="20"/>
                <w:szCs w:val="20"/>
              </w:rPr>
            </w:pPr>
          </w:p>
        </w:tc>
        <w:tc>
          <w:tcPr>
            <w:tcW w:w="1278" w:type="dxa"/>
            <w:tcBorders>
              <w:top w:val="single" w:sz="4" w:space="0" w:color="auto"/>
              <w:left w:val="single" w:sz="4" w:space="0" w:color="auto"/>
              <w:bottom w:val="single" w:sz="4" w:space="0" w:color="auto"/>
              <w:right w:val="single" w:sz="4" w:space="0" w:color="auto"/>
            </w:tcBorders>
            <w:vAlign w:val="center"/>
            <w:hideMark/>
          </w:tcPr>
          <w:p w14:paraId="5DD43001"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04280FD" w14:textId="77777777" w:rsidR="008565D6" w:rsidRPr="00E165F9" w:rsidRDefault="008565D6">
            <w:pPr>
              <w:jc w:val="center"/>
              <w:rPr>
                <w:sz w:val="20"/>
                <w:szCs w:val="20"/>
              </w:rPr>
            </w:pPr>
            <w:r w:rsidRPr="00E165F9">
              <w:rPr>
                <w:sz w:val="20"/>
                <w:szCs w:val="20"/>
              </w:rPr>
              <w:t>207,0</w:t>
            </w:r>
          </w:p>
        </w:tc>
        <w:tc>
          <w:tcPr>
            <w:tcW w:w="853" w:type="dxa"/>
            <w:tcBorders>
              <w:top w:val="single" w:sz="4" w:space="0" w:color="auto"/>
              <w:left w:val="single" w:sz="4" w:space="0" w:color="auto"/>
              <w:bottom w:val="single" w:sz="4" w:space="0" w:color="auto"/>
              <w:right w:val="single" w:sz="4" w:space="0" w:color="auto"/>
            </w:tcBorders>
            <w:vAlign w:val="center"/>
            <w:hideMark/>
          </w:tcPr>
          <w:p w14:paraId="025B2F99" w14:textId="77777777" w:rsidR="008565D6" w:rsidRPr="00E165F9" w:rsidRDefault="008565D6">
            <w:pPr>
              <w:jc w:val="center"/>
              <w:rPr>
                <w:sz w:val="20"/>
                <w:szCs w:val="20"/>
              </w:rPr>
            </w:pPr>
            <w:r w:rsidRPr="00E165F9">
              <w:rPr>
                <w:sz w:val="20"/>
                <w:szCs w:val="20"/>
              </w:rPr>
              <w:t>69,0</w:t>
            </w:r>
          </w:p>
        </w:tc>
        <w:tc>
          <w:tcPr>
            <w:tcW w:w="929" w:type="dxa"/>
            <w:tcBorders>
              <w:top w:val="single" w:sz="4" w:space="0" w:color="auto"/>
              <w:left w:val="single" w:sz="4" w:space="0" w:color="auto"/>
              <w:bottom w:val="single" w:sz="4" w:space="0" w:color="auto"/>
              <w:right w:val="single" w:sz="4" w:space="0" w:color="auto"/>
            </w:tcBorders>
            <w:vAlign w:val="center"/>
            <w:hideMark/>
          </w:tcPr>
          <w:p w14:paraId="7F3DB135" w14:textId="77777777" w:rsidR="008565D6" w:rsidRPr="00E165F9" w:rsidRDefault="008565D6">
            <w:pPr>
              <w:jc w:val="center"/>
              <w:rPr>
                <w:sz w:val="20"/>
                <w:szCs w:val="20"/>
              </w:rPr>
            </w:pPr>
            <w:r w:rsidRPr="00E165F9">
              <w:rPr>
                <w:sz w:val="20"/>
                <w:szCs w:val="20"/>
              </w:rPr>
              <w:t>69,0</w:t>
            </w:r>
          </w:p>
        </w:tc>
        <w:tc>
          <w:tcPr>
            <w:tcW w:w="852" w:type="dxa"/>
            <w:tcBorders>
              <w:top w:val="single" w:sz="4" w:space="0" w:color="auto"/>
              <w:left w:val="single" w:sz="4" w:space="0" w:color="auto"/>
              <w:bottom w:val="single" w:sz="4" w:space="0" w:color="auto"/>
              <w:right w:val="single" w:sz="4" w:space="0" w:color="auto"/>
            </w:tcBorders>
            <w:vAlign w:val="center"/>
            <w:hideMark/>
          </w:tcPr>
          <w:p w14:paraId="7CC43A09" w14:textId="77777777" w:rsidR="008565D6" w:rsidRPr="00E165F9" w:rsidRDefault="008565D6">
            <w:pPr>
              <w:jc w:val="center"/>
              <w:rPr>
                <w:sz w:val="20"/>
                <w:szCs w:val="20"/>
              </w:rPr>
            </w:pPr>
            <w:r w:rsidRPr="00E165F9">
              <w:rPr>
                <w:sz w:val="20"/>
                <w:szCs w:val="20"/>
              </w:rPr>
              <w:t>69,0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0EF35EE3" w14:textId="77777777" w:rsidR="008565D6" w:rsidRPr="00E165F9" w:rsidRDefault="008565D6">
            <w:pPr>
              <w:rPr>
                <w:sz w:val="20"/>
                <w:szCs w:val="20"/>
              </w:rPr>
            </w:pPr>
            <w:r w:rsidRPr="00E165F9">
              <w:rPr>
                <w:sz w:val="20"/>
                <w:szCs w:val="20"/>
              </w:rPr>
              <w:t>Покращення матеріального стану ветеранів війни, а саме: учасників бойових дій, які отримують пенсію, осіб з інвалідністю внаслідок війни, реабілітованих громадян та членів їх сімей, які були примусово переселені</w:t>
            </w:r>
          </w:p>
        </w:tc>
      </w:tr>
      <w:tr w:rsidR="008565D6" w:rsidRPr="00E165F9" w14:paraId="3DDB9A4C" w14:textId="77777777" w:rsidTr="007159F0">
        <w:trPr>
          <w:trHeight w:val="480"/>
        </w:trPr>
        <w:tc>
          <w:tcPr>
            <w:tcW w:w="454" w:type="dxa"/>
            <w:tcBorders>
              <w:top w:val="single" w:sz="4" w:space="0" w:color="auto"/>
              <w:left w:val="single" w:sz="4" w:space="0" w:color="auto"/>
              <w:bottom w:val="single" w:sz="4" w:space="0" w:color="auto"/>
              <w:right w:val="single" w:sz="4" w:space="0" w:color="auto"/>
            </w:tcBorders>
            <w:hideMark/>
          </w:tcPr>
          <w:p w14:paraId="7760A61D" w14:textId="77777777" w:rsidR="008565D6" w:rsidRPr="00E165F9" w:rsidRDefault="008565D6">
            <w:pPr>
              <w:jc w:val="both"/>
              <w:rPr>
                <w:sz w:val="20"/>
                <w:szCs w:val="20"/>
              </w:rPr>
            </w:pPr>
            <w:r w:rsidRPr="00E165F9">
              <w:rPr>
                <w:sz w:val="20"/>
                <w:szCs w:val="20"/>
              </w:rPr>
              <w:t>4</w:t>
            </w:r>
          </w:p>
        </w:tc>
        <w:tc>
          <w:tcPr>
            <w:tcW w:w="2406" w:type="dxa"/>
            <w:tcBorders>
              <w:top w:val="single" w:sz="4" w:space="0" w:color="auto"/>
              <w:left w:val="single" w:sz="4" w:space="0" w:color="auto"/>
              <w:bottom w:val="single" w:sz="4" w:space="0" w:color="auto"/>
              <w:right w:val="single" w:sz="4" w:space="0" w:color="auto"/>
            </w:tcBorders>
            <w:vAlign w:val="center"/>
            <w:hideMark/>
          </w:tcPr>
          <w:p w14:paraId="51D1A4CA" w14:textId="77777777" w:rsidR="008565D6" w:rsidRPr="00E165F9" w:rsidRDefault="008565D6" w:rsidP="00877722">
            <w:pPr>
              <w:jc w:val="both"/>
              <w:rPr>
                <w:sz w:val="20"/>
                <w:szCs w:val="20"/>
              </w:rPr>
            </w:pPr>
            <w:r w:rsidRPr="00E165F9">
              <w:rPr>
                <w:sz w:val="20"/>
                <w:szCs w:val="20"/>
              </w:rPr>
              <w:t>Відзначення Міжнародного дня людей похилого віку</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2ABB5C4"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громадянам, яким виповнилося 90 і більше років*</w:t>
            </w:r>
          </w:p>
        </w:tc>
        <w:tc>
          <w:tcPr>
            <w:tcW w:w="1246" w:type="dxa"/>
            <w:tcBorders>
              <w:top w:val="single" w:sz="4" w:space="0" w:color="auto"/>
              <w:left w:val="single" w:sz="4" w:space="0" w:color="auto"/>
              <w:bottom w:val="single" w:sz="4" w:space="0" w:color="auto"/>
              <w:right w:val="single" w:sz="4" w:space="0" w:color="auto"/>
            </w:tcBorders>
            <w:vAlign w:val="center"/>
            <w:hideMark/>
          </w:tcPr>
          <w:p w14:paraId="40691EFB" w14:textId="77777777" w:rsidR="008565D6" w:rsidRPr="00E165F9" w:rsidRDefault="008565D6" w:rsidP="00877722">
            <w:pPr>
              <w:jc w:val="both"/>
              <w:rPr>
                <w:sz w:val="20"/>
                <w:szCs w:val="20"/>
              </w:rPr>
            </w:pPr>
            <w:r w:rsidRPr="00E165F9">
              <w:rPr>
                <w:sz w:val="20"/>
                <w:szCs w:val="20"/>
              </w:rPr>
              <w:t>Вересень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1BD669EA"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BA9EA9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109A29C8"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05419F99" w14:textId="77777777" w:rsidR="008565D6" w:rsidRPr="00E165F9" w:rsidRDefault="008565D6">
            <w:pPr>
              <w:jc w:val="center"/>
              <w:rPr>
                <w:sz w:val="20"/>
                <w:szCs w:val="20"/>
              </w:rPr>
            </w:pPr>
            <w:r w:rsidRPr="00E165F9">
              <w:rPr>
                <w:sz w:val="20"/>
                <w:szCs w:val="20"/>
              </w:rPr>
              <w:t>76,5</w:t>
            </w:r>
          </w:p>
        </w:tc>
        <w:tc>
          <w:tcPr>
            <w:tcW w:w="853" w:type="dxa"/>
            <w:tcBorders>
              <w:top w:val="single" w:sz="4" w:space="0" w:color="auto"/>
              <w:left w:val="single" w:sz="4" w:space="0" w:color="auto"/>
              <w:bottom w:val="single" w:sz="4" w:space="0" w:color="auto"/>
              <w:right w:val="single" w:sz="4" w:space="0" w:color="auto"/>
            </w:tcBorders>
            <w:vAlign w:val="center"/>
            <w:hideMark/>
          </w:tcPr>
          <w:p w14:paraId="41945E10" w14:textId="77777777" w:rsidR="008565D6" w:rsidRPr="00E165F9" w:rsidRDefault="008565D6">
            <w:pPr>
              <w:jc w:val="center"/>
              <w:rPr>
                <w:sz w:val="20"/>
                <w:szCs w:val="20"/>
              </w:rPr>
            </w:pPr>
            <w:r w:rsidRPr="00E165F9">
              <w:rPr>
                <w:sz w:val="20"/>
                <w:szCs w:val="20"/>
              </w:rPr>
              <w:t>25,5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3E96F77" w14:textId="77777777" w:rsidR="008565D6" w:rsidRPr="00E165F9" w:rsidRDefault="008565D6">
            <w:pPr>
              <w:jc w:val="center"/>
              <w:rPr>
                <w:sz w:val="20"/>
                <w:szCs w:val="20"/>
              </w:rPr>
            </w:pPr>
            <w:r w:rsidRPr="00E165F9">
              <w:rPr>
                <w:sz w:val="20"/>
                <w:szCs w:val="20"/>
              </w:rPr>
              <w:t>25,5</w:t>
            </w:r>
          </w:p>
        </w:tc>
        <w:tc>
          <w:tcPr>
            <w:tcW w:w="852" w:type="dxa"/>
            <w:tcBorders>
              <w:top w:val="single" w:sz="4" w:space="0" w:color="auto"/>
              <w:left w:val="single" w:sz="4" w:space="0" w:color="auto"/>
              <w:bottom w:val="single" w:sz="4" w:space="0" w:color="auto"/>
              <w:right w:val="single" w:sz="4" w:space="0" w:color="auto"/>
            </w:tcBorders>
            <w:vAlign w:val="center"/>
            <w:hideMark/>
          </w:tcPr>
          <w:p w14:paraId="5D661866" w14:textId="77777777" w:rsidR="008565D6" w:rsidRPr="00E165F9" w:rsidRDefault="008565D6">
            <w:pPr>
              <w:jc w:val="center"/>
              <w:rPr>
                <w:sz w:val="20"/>
                <w:szCs w:val="20"/>
              </w:rPr>
            </w:pPr>
            <w:r w:rsidRPr="00E165F9">
              <w:rPr>
                <w:sz w:val="20"/>
                <w:szCs w:val="20"/>
              </w:rPr>
              <w:t>25,5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30C2D7BF" w14:textId="77777777" w:rsidR="008565D6" w:rsidRPr="00E165F9" w:rsidRDefault="008565D6">
            <w:pPr>
              <w:rPr>
                <w:sz w:val="20"/>
                <w:szCs w:val="20"/>
              </w:rPr>
            </w:pPr>
            <w:r w:rsidRPr="00E165F9">
              <w:rPr>
                <w:sz w:val="20"/>
                <w:szCs w:val="20"/>
              </w:rPr>
              <w:t>Покращення матеріального стану людей похилого віку</w:t>
            </w:r>
          </w:p>
        </w:tc>
      </w:tr>
      <w:tr w:rsidR="008565D6" w:rsidRPr="00E165F9" w14:paraId="171EC815"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2CBB1C45" w14:textId="77777777" w:rsidR="008565D6" w:rsidRPr="00E165F9" w:rsidRDefault="008565D6">
            <w:pPr>
              <w:jc w:val="both"/>
              <w:rPr>
                <w:sz w:val="20"/>
                <w:szCs w:val="20"/>
              </w:rPr>
            </w:pPr>
            <w:r w:rsidRPr="00E165F9">
              <w:rPr>
                <w:sz w:val="20"/>
                <w:szCs w:val="20"/>
              </w:rPr>
              <w:t>5</w:t>
            </w:r>
          </w:p>
        </w:tc>
        <w:tc>
          <w:tcPr>
            <w:tcW w:w="2406" w:type="dxa"/>
            <w:tcBorders>
              <w:top w:val="single" w:sz="4" w:space="0" w:color="auto"/>
              <w:left w:val="single" w:sz="4" w:space="0" w:color="auto"/>
              <w:bottom w:val="single" w:sz="4" w:space="0" w:color="auto"/>
              <w:right w:val="single" w:sz="4" w:space="0" w:color="auto"/>
            </w:tcBorders>
            <w:vAlign w:val="center"/>
            <w:hideMark/>
          </w:tcPr>
          <w:p w14:paraId="2138418F" w14:textId="77777777" w:rsidR="008565D6" w:rsidRPr="00E165F9" w:rsidRDefault="008565D6" w:rsidP="00877722">
            <w:pPr>
              <w:jc w:val="both"/>
              <w:rPr>
                <w:sz w:val="20"/>
                <w:szCs w:val="20"/>
              </w:rPr>
            </w:pPr>
            <w:r w:rsidRPr="00E165F9">
              <w:rPr>
                <w:sz w:val="20"/>
                <w:szCs w:val="20"/>
              </w:rPr>
              <w:t>Відзначення річниці утворення Української повстанської армії</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37D129"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особам, відзначених Почесною відзнакою до 65-ї річниці утворення УПА*</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65FCCF1" w14:textId="77777777" w:rsidR="008565D6" w:rsidRPr="00E165F9" w:rsidRDefault="008565D6" w:rsidP="00877722">
            <w:pPr>
              <w:jc w:val="both"/>
              <w:rPr>
                <w:sz w:val="20"/>
                <w:szCs w:val="20"/>
              </w:rPr>
            </w:pPr>
            <w:r w:rsidRPr="00E165F9">
              <w:rPr>
                <w:sz w:val="20"/>
                <w:szCs w:val="20"/>
              </w:rPr>
              <w:t>Жовтень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445F21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4A666E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56A6F2EF"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5DC2A286" w14:textId="77777777" w:rsidR="008565D6" w:rsidRPr="00E165F9" w:rsidRDefault="008565D6">
            <w:pPr>
              <w:jc w:val="center"/>
              <w:rPr>
                <w:sz w:val="20"/>
                <w:szCs w:val="20"/>
              </w:rPr>
            </w:pPr>
            <w:r w:rsidRPr="00E165F9">
              <w:rPr>
                <w:sz w:val="20"/>
                <w:szCs w:val="20"/>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14:paraId="0EE1D782" w14:textId="77777777" w:rsidR="008565D6" w:rsidRPr="00E165F9" w:rsidRDefault="008565D6">
            <w:pPr>
              <w:jc w:val="center"/>
              <w:rPr>
                <w:sz w:val="20"/>
                <w:szCs w:val="20"/>
              </w:rPr>
            </w:pPr>
            <w:r w:rsidRPr="00E165F9">
              <w:rPr>
                <w:sz w:val="20"/>
                <w:szCs w:val="20"/>
              </w:rPr>
              <w:t>0,5</w:t>
            </w:r>
          </w:p>
        </w:tc>
        <w:tc>
          <w:tcPr>
            <w:tcW w:w="929" w:type="dxa"/>
            <w:tcBorders>
              <w:top w:val="single" w:sz="4" w:space="0" w:color="auto"/>
              <w:left w:val="single" w:sz="4" w:space="0" w:color="auto"/>
              <w:bottom w:val="single" w:sz="4" w:space="0" w:color="auto"/>
              <w:right w:val="single" w:sz="4" w:space="0" w:color="auto"/>
            </w:tcBorders>
            <w:vAlign w:val="center"/>
            <w:hideMark/>
          </w:tcPr>
          <w:p w14:paraId="09154E20" w14:textId="77777777" w:rsidR="008565D6" w:rsidRPr="00E165F9" w:rsidRDefault="008565D6">
            <w:pPr>
              <w:jc w:val="center"/>
              <w:rPr>
                <w:sz w:val="20"/>
                <w:szCs w:val="20"/>
              </w:rPr>
            </w:pPr>
            <w:r w:rsidRPr="00E165F9">
              <w:rPr>
                <w:sz w:val="20"/>
                <w:szCs w:val="20"/>
              </w:rPr>
              <w:t>0,5</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62E86F" w14:textId="77777777" w:rsidR="008565D6" w:rsidRPr="00E165F9" w:rsidRDefault="008565D6">
            <w:pPr>
              <w:jc w:val="center"/>
              <w:rPr>
                <w:sz w:val="20"/>
                <w:szCs w:val="20"/>
              </w:rPr>
            </w:pPr>
            <w:r w:rsidRPr="00E165F9">
              <w:rPr>
                <w:sz w:val="20"/>
                <w:szCs w:val="20"/>
              </w:rPr>
              <w:t>0,5</w:t>
            </w:r>
          </w:p>
        </w:tc>
        <w:tc>
          <w:tcPr>
            <w:tcW w:w="2248" w:type="dxa"/>
            <w:tcBorders>
              <w:top w:val="single" w:sz="4" w:space="0" w:color="auto"/>
              <w:left w:val="single" w:sz="4" w:space="0" w:color="auto"/>
              <w:bottom w:val="single" w:sz="4" w:space="0" w:color="auto"/>
              <w:right w:val="single" w:sz="4" w:space="0" w:color="auto"/>
            </w:tcBorders>
            <w:vAlign w:val="center"/>
            <w:hideMark/>
          </w:tcPr>
          <w:p w14:paraId="1A7BB6C1" w14:textId="77777777" w:rsidR="008565D6" w:rsidRPr="00E165F9" w:rsidRDefault="008565D6">
            <w:pPr>
              <w:rPr>
                <w:sz w:val="20"/>
                <w:szCs w:val="20"/>
              </w:rPr>
            </w:pPr>
            <w:r w:rsidRPr="00E165F9">
              <w:rPr>
                <w:sz w:val="20"/>
                <w:szCs w:val="20"/>
              </w:rPr>
              <w:t>Вшанування осіб, нагороджених Почесною відзнакою до 65-ї річниці утворення УПА</w:t>
            </w:r>
          </w:p>
        </w:tc>
      </w:tr>
      <w:tr w:rsidR="008565D6" w:rsidRPr="00E165F9" w14:paraId="0BA4E64A" w14:textId="77777777" w:rsidTr="007159F0">
        <w:trPr>
          <w:trHeight w:val="76"/>
        </w:trPr>
        <w:tc>
          <w:tcPr>
            <w:tcW w:w="454" w:type="dxa"/>
            <w:tcBorders>
              <w:top w:val="single" w:sz="4" w:space="0" w:color="auto"/>
              <w:left w:val="single" w:sz="4" w:space="0" w:color="auto"/>
              <w:bottom w:val="single" w:sz="4" w:space="0" w:color="auto"/>
              <w:right w:val="single" w:sz="4" w:space="0" w:color="auto"/>
            </w:tcBorders>
            <w:hideMark/>
          </w:tcPr>
          <w:p w14:paraId="12EE896D" w14:textId="77777777" w:rsidR="008565D6" w:rsidRPr="00E165F9" w:rsidRDefault="008565D6">
            <w:pPr>
              <w:jc w:val="both"/>
              <w:rPr>
                <w:sz w:val="20"/>
                <w:szCs w:val="20"/>
              </w:rPr>
            </w:pPr>
            <w:r w:rsidRPr="00E165F9">
              <w:rPr>
                <w:sz w:val="20"/>
                <w:szCs w:val="20"/>
              </w:rPr>
              <w:t>6</w:t>
            </w:r>
          </w:p>
        </w:tc>
        <w:tc>
          <w:tcPr>
            <w:tcW w:w="2406" w:type="dxa"/>
            <w:tcBorders>
              <w:top w:val="single" w:sz="4" w:space="0" w:color="auto"/>
              <w:left w:val="single" w:sz="4" w:space="0" w:color="auto"/>
              <w:bottom w:val="single" w:sz="4" w:space="0" w:color="auto"/>
              <w:right w:val="single" w:sz="4" w:space="0" w:color="auto"/>
            </w:tcBorders>
            <w:vAlign w:val="center"/>
            <w:hideMark/>
          </w:tcPr>
          <w:p w14:paraId="641ACC20" w14:textId="77777777" w:rsidR="008565D6" w:rsidRPr="00E165F9" w:rsidRDefault="008565D6" w:rsidP="00877722">
            <w:pPr>
              <w:jc w:val="both"/>
              <w:rPr>
                <w:sz w:val="20"/>
                <w:szCs w:val="20"/>
              </w:rPr>
            </w:pPr>
            <w:r w:rsidRPr="00E165F9">
              <w:rPr>
                <w:sz w:val="20"/>
                <w:szCs w:val="20"/>
              </w:rPr>
              <w:t>Відзначення Міжнародного дня людей з особливими потребами</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315C3EF" w14:textId="77777777" w:rsidR="008565D6" w:rsidRPr="00E165F9" w:rsidRDefault="008565D6" w:rsidP="00877722">
            <w:pPr>
              <w:jc w:val="both"/>
              <w:rPr>
                <w:sz w:val="19"/>
                <w:szCs w:val="19"/>
              </w:rPr>
            </w:pPr>
            <w:r w:rsidRPr="00E165F9">
              <w:rPr>
                <w:sz w:val="19"/>
                <w:szCs w:val="19"/>
              </w:rPr>
              <w:t xml:space="preserve">Надання одноразової матеріальної допомоги одиноким та малозабезпеченим непрацездатним особам з інвалідністю, які перебувають на обліку в територіальному центрі соціального обслуговування (надання соціальних послуг) м. Вараш </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50A9FA3" w14:textId="77777777" w:rsidR="008565D6" w:rsidRPr="00E165F9" w:rsidRDefault="008565D6" w:rsidP="00877722">
            <w:pPr>
              <w:jc w:val="both"/>
              <w:rPr>
                <w:sz w:val="20"/>
                <w:szCs w:val="20"/>
              </w:rPr>
            </w:pPr>
            <w:r w:rsidRPr="00E165F9">
              <w:rPr>
                <w:sz w:val="20"/>
                <w:szCs w:val="20"/>
              </w:rPr>
              <w:t>Грудень</w:t>
            </w:r>
          </w:p>
        </w:tc>
        <w:tc>
          <w:tcPr>
            <w:tcW w:w="1309" w:type="dxa"/>
            <w:tcBorders>
              <w:top w:val="single" w:sz="4" w:space="0" w:color="auto"/>
              <w:left w:val="single" w:sz="4" w:space="0" w:color="auto"/>
              <w:bottom w:val="single" w:sz="4" w:space="0" w:color="auto"/>
              <w:right w:val="single" w:sz="4" w:space="0" w:color="auto"/>
            </w:tcBorders>
            <w:vAlign w:val="center"/>
            <w:hideMark/>
          </w:tcPr>
          <w:p w14:paraId="239AF4C7" w14:textId="77777777" w:rsidR="008565D6" w:rsidRPr="00E165F9" w:rsidRDefault="008565D6">
            <w:pPr>
              <w:jc w:val="center"/>
              <w:rPr>
                <w:sz w:val="20"/>
                <w:szCs w:val="20"/>
              </w:rPr>
            </w:pPr>
            <w:r w:rsidRPr="00E165F9">
              <w:rPr>
                <w:sz w:val="20"/>
                <w:szCs w:val="20"/>
              </w:rPr>
              <w:t>ТЦСО (НСП) м. Вараш</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AAD317D" w14:textId="77777777" w:rsidR="008565D6" w:rsidRPr="00E165F9" w:rsidRDefault="008565D6">
            <w:pPr>
              <w:jc w:val="center"/>
              <w:rPr>
                <w:sz w:val="20"/>
                <w:szCs w:val="20"/>
              </w:rPr>
            </w:pPr>
            <w:r w:rsidRPr="00E165F9">
              <w:rPr>
                <w:sz w:val="20"/>
                <w:szCs w:val="20"/>
              </w:rPr>
              <w:t>Місцевий бюджет</w:t>
            </w:r>
          </w:p>
        </w:tc>
        <w:tc>
          <w:tcPr>
            <w:tcW w:w="994" w:type="dxa"/>
            <w:tcBorders>
              <w:top w:val="single" w:sz="4" w:space="0" w:color="auto"/>
              <w:left w:val="single" w:sz="4" w:space="0" w:color="auto"/>
              <w:bottom w:val="single" w:sz="4" w:space="0" w:color="auto"/>
              <w:right w:val="single" w:sz="4" w:space="0" w:color="auto"/>
            </w:tcBorders>
            <w:vAlign w:val="center"/>
            <w:hideMark/>
          </w:tcPr>
          <w:p w14:paraId="31504EEB" w14:textId="77777777" w:rsidR="008565D6" w:rsidRPr="00E165F9" w:rsidRDefault="008565D6">
            <w:pPr>
              <w:jc w:val="center"/>
              <w:rPr>
                <w:sz w:val="20"/>
                <w:szCs w:val="20"/>
              </w:rPr>
            </w:pPr>
            <w:r w:rsidRPr="00E165F9">
              <w:rPr>
                <w:sz w:val="20"/>
                <w:szCs w:val="20"/>
              </w:rPr>
              <w:t>375,0 </w:t>
            </w:r>
          </w:p>
        </w:tc>
        <w:tc>
          <w:tcPr>
            <w:tcW w:w="853" w:type="dxa"/>
            <w:tcBorders>
              <w:top w:val="single" w:sz="4" w:space="0" w:color="auto"/>
              <w:left w:val="single" w:sz="4" w:space="0" w:color="auto"/>
              <w:bottom w:val="single" w:sz="4" w:space="0" w:color="auto"/>
              <w:right w:val="single" w:sz="4" w:space="0" w:color="auto"/>
            </w:tcBorders>
            <w:vAlign w:val="center"/>
            <w:hideMark/>
          </w:tcPr>
          <w:p w14:paraId="70F06449" w14:textId="77777777" w:rsidR="008565D6" w:rsidRPr="00E165F9" w:rsidRDefault="008565D6">
            <w:pPr>
              <w:jc w:val="center"/>
              <w:rPr>
                <w:sz w:val="20"/>
                <w:szCs w:val="20"/>
              </w:rPr>
            </w:pPr>
            <w:r w:rsidRPr="00E165F9">
              <w:rPr>
                <w:sz w:val="20"/>
                <w:szCs w:val="20"/>
              </w:rPr>
              <w:t>125,0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1443955" w14:textId="77777777" w:rsidR="008565D6" w:rsidRPr="00E165F9" w:rsidRDefault="008565D6">
            <w:pPr>
              <w:jc w:val="center"/>
              <w:rPr>
                <w:sz w:val="20"/>
                <w:szCs w:val="20"/>
              </w:rPr>
            </w:pPr>
            <w:r w:rsidRPr="00E165F9">
              <w:rPr>
                <w:sz w:val="20"/>
                <w:szCs w:val="20"/>
              </w:rPr>
              <w:t>125,0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58529D" w14:textId="77777777" w:rsidR="008565D6" w:rsidRPr="00E165F9" w:rsidRDefault="008565D6">
            <w:pPr>
              <w:jc w:val="center"/>
              <w:rPr>
                <w:sz w:val="20"/>
                <w:szCs w:val="20"/>
              </w:rPr>
            </w:pPr>
            <w:r w:rsidRPr="00E165F9">
              <w:rPr>
                <w:sz w:val="20"/>
                <w:szCs w:val="20"/>
              </w:rPr>
              <w:t>125,0</w:t>
            </w:r>
          </w:p>
        </w:tc>
        <w:tc>
          <w:tcPr>
            <w:tcW w:w="2248" w:type="dxa"/>
            <w:tcBorders>
              <w:top w:val="single" w:sz="4" w:space="0" w:color="auto"/>
              <w:left w:val="single" w:sz="4" w:space="0" w:color="auto"/>
              <w:bottom w:val="single" w:sz="4" w:space="0" w:color="auto"/>
              <w:right w:val="single" w:sz="4" w:space="0" w:color="auto"/>
            </w:tcBorders>
            <w:vAlign w:val="center"/>
            <w:hideMark/>
          </w:tcPr>
          <w:p w14:paraId="7466179D" w14:textId="77777777" w:rsidR="008565D6" w:rsidRPr="00E165F9" w:rsidRDefault="008565D6">
            <w:pPr>
              <w:rPr>
                <w:sz w:val="20"/>
                <w:szCs w:val="20"/>
              </w:rPr>
            </w:pPr>
            <w:r w:rsidRPr="00E165F9">
              <w:rPr>
                <w:sz w:val="20"/>
                <w:szCs w:val="20"/>
              </w:rPr>
              <w:t>Покращення матеріального стану одиноких непрацездатних осіб з інвалідністю</w:t>
            </w:r>
          </w:p>
        </w:tc>
      </w:tr>
      <w:tr w:rsidR="008565D6" w:rsidRPr="00E165F9" w14:paraId="3987196E" w14:textId="77777777" w:rsidTr="007159F0">
        <w:trPr>
          <w:trHeight w:val="702"/>
        </w:trPr>
        <w:tc>
          <w:tcPr>
            <w:tcW w:w="455" w:type="dxa"/>
            <w:vMerge w:val="restart"/>
            <w:tcBorders>
              <w:top w:val="single" w:sz="4" w:space="0" w:color="auto"/>
              <w:left w:val="single" w:sz="4" w:space="0" w:color="auto"/>
              <w:bottom w:val="single" w:sz="4" w:space="0" w:color="auto"/>
              <w:right w:val="single" w:sz="4" w:space="0" w:color="auto"/>
            </w:tcBorders>
            <w:hideMark/>
          </w:tcPr>
          <w:p w14:paraId="74B16DBB" w14:textId="77777777" w:rsidR="008565D6" w:rsidRPr="00E165F9" w:rsidRDefault="008565D6">
            <w:pPr>
              <w:jc w:val="both"/>
              <w:rPr>
                <w:sz w:val="20"/>
                <w:szCs w:val="20"/>
              </w:rPr>
            </w:pPr>
            <w:r w:rsidRPr="00E165F9">
              <w:rPr>
                <w:sz w:val="20"/>
                <w:szCs w:val="20"/>
              </w:rPr>
              <w:t>7</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14:paraId="55CBA3A1" w14:textId="77777777" w:rsidR="008565D6" w:rsidRPr="00E165F9" w:rsidRDefault="008565D6" w:rsidP="00877722">
            <w:pPr>
              <w:jc w:val="both"/>
              <w:rPr>
                <w:sz w:val="20"/>
                <w:szCs w:val="20"/>
              </w:rPr>
            </w:pPr>
            <w:r w:rsidRPr="00E165F9">
              <w:rPr>
                <w:sz w:val="20"/>
                <w:szCs w:val="20"/>
              </w:rPr>
              <w:t>Відзначення Дня вшанування учасників ліквідації наслідків аварії на Чорнобильській АЕС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0514BB5" w14:textId="77777777" w:rsidR="008565D6" w:rsidRPr="00E165F9" w:rsidRDefault="008565D6" w:rsidP="00877722">
            <w:pPr>
              <w:jc w:val="both"/>
              <w:rPr>
                <w:sz w:val="20"/>
                <w:szCs w:val="20"/>
              </w:rPr>
            </w:pPr>
            <w:r w:rsidRPr="00E165F9">
              <w:rPr>
                <w:sz w:val="20"/>
                <w:szCs w:val="20"/>
              </w:rPr>
              <w:t xml:space="preserve">Надання одноразової матеріальної допомоги учасникам ліквідації наслідків аварії на ЧАЕС 1 категорії </w:t>
            </w:r>
          </w:p>
        </w:tc>
        <w:tc>
          <w:tcPr>
            <w:tcW w:w="1244" w:type="dxa"/>
            <w:vMerge w:val="restart"/>
            <w:tcBorders>
              <w:top w:val="single" w:sz="4" w:space="0" w:color="auto"/>
              <w:left w:val="single" w:sz="4" w:space="0" w:color="auto"/>
              <w:bottom w:val="single" w:sz="4" w:space="0" w:color="auto"/>
              <w:right w:val="single" w:sz="4" w:space="0" w:color="auto"/>
            </w:tcBorders>
            <w:vAlign w:val="center"/>
          </w:tcPr>
          <w:p w14:paraId="49D207AA" w14:textId="77777777" w:rsidR="008565D6" w:rsidRPr="00E165F9" w:rsidRDefault="008565D6">
            <w:pPr>
              <w:jc w:val="center"/>
              <w:rPr>
                <w:sz w:val="20"/>
                <w:szCs w:val="20"/>
              </w:rPr>
            </w:pPr>
            <w:r w:rsidRPr="00E165F9">
              <w:rPr>
                <w:sz w:val="20"/>
                <w:szCs w:val="20"/>
              </w:rPr>
              <w:t>Грудень</w:t>
            </w:r>
          </w:p>
          <w:p w14:paraId="197CE558" w14:textId="77777777" w:rsidR="008565D6" w:rsidRPr="00E165F9" w:rsidRDefault="008565D6">
            <w:pPr>
              <w:jc w:val="center"/>
              <w:rPr>
                <w:sz w:val="20"/>
                <w:szCs w:val="20"/>
              </w:rPr>
            </w:pPr>
          </w:p>
        </w:tc>
        <w:tc>
          <w:tcPr>
            <w:tcW w:w="1307" w:type="dxa"/>
            <w:vMerge w:val="restart"/>
            <w:tcBorders>
              <w:top w:val="single" w:sz="4" w:space="0" w:color="auto"/>
              <w:left w:val="single" w:sz="4" w:space="0" w:color="auto"/>
              <w:bottom w:val="single" w:sz="4" w:space="0" w:color="auto"/>
              <w:right w:val="single" w:sz="4" w:space="0" w:color="auto"/>
            </w:tcBorders>
            <w:vAlign w:val="center"/>
            <w:hideMark/>
          </w:tcPr>
          <w:p w14:paraId="6777280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61466955"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543B9D8"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3D76BF" w14:textId="51E00DFB" w:rsidR="008565D6" w:rsidRPr="00E165F9" w:rsidRDefault="00D449FB">
            <w:pPr>
              <w:jc w:val="center"/>
              <w:rPr>
                <w:sz w:val="20"/>
                <w:szCs w:val="20"/>
              </w:rPr>
            </w:pPr>
            <w:r>
              <w:rPr>
                <w:sz w:val="20"/>
                <w:szCs w:val="20"/>
              </w:rPr>
              <w:t>296,4</w:t>
            </w:r>
            <w:r w:rsidR="008565D6" w:rsidRPr="00E165F9">
              <w:rPr>
                <w:sz w:val="20"/>
                <w:szCs w:val="20"/>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017114" w14:textId="77777777" w:rsidR="008565D6" w:rsidRPr="00E165F9" w:rsidRDefault="008565D6">
            <w:pPr>
              <w:jc w:val="center"/>
              <w:rPr>
                <w:sz w:val="20"/>
                <w:szCs w:val="20"/>
              </w:rPr>
            </w:pPr>
            <w:r w:rsidRPr="00E165F9">
              <w:rPr>
                <w:sz w:val="20"/>
                <w:szCs w:val="20"/>
              </w:rPr>
              <w:t>107,0</w:t>
            </w:r>
          </w:p>
        </w:tc>
        <w:tc>
          <w:tcPr>
            <w:tcW w:w="929" w:type="dxa"/>
            <w:tcBorders>
              <w:top w:val="single" w:sz="4" w:space="0" w:color="auto"/>
              <w:left w:val="single" w:sz="4" w:space="0" w:color="auto"/>
              <w:bottom w:val="single" w:sz="4" w:space="0" w:color="auto"/>
              <w:right w:val="single" w:sz="4" w:space="0" w:color="auto"/>
            </w:tcBorders>
            <w:vAlign w:val="center"/>
            <w:hideMark/>
          </w:tcPr>
          <w:p w14:paraId="415BD120" w14:textId="5BB7A2F2" w:rsidR="008565D6" w:rsidRPr="00E165F9" w:rsidRDefault="00D449FB">
            <w:pPr>
              <w:jc w:val="center"/>
              <w:rPr>
                <w:sz w:val="20"/>
                <w:szCs w:val="20"/>
              </w:rPr>
            </w:pPr>
            <w:r>
              <w:rPr>
                <w:sz w:val="20"/>
                <w:szCs w:val="20"/>
              </w:rPr>
              <w:t>82,4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A728FB0" w14:textId="77777777" w:rsidR="008565D6" w:rsidRPr="00E165F9" w:rsidRDefault="008565D6">
            <w:pPr>
              <w:jc w:val="center"/>
              <w:rPr>
                <w:sz w:val="20"/>
                <w:szCs w:val="20"/>
              </w:rPr>
            </w:pPr>
            <w:r w:rsidRPr="00E165F9">
              <w:rPr>
                <w:sz w:val="20"/>
                <w:szCs w:val="20"/>
              </w:rPr>
              <w:t>107,0</w:t>
            </w:r>
          </w:p>
        </w:tc>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17FF55B1" w14:textId="77777777" w:rsidR="008565D6" w:rsidRPr="00E165F9" w:rsidRDefault="008565D6">
            <w:pPr>
              <w:rPr>
                <w:sz w:val="20"/>
                <w:szCs w:val="20"/>
              </w:rPr>
            </w:pPr>
            <w:r w:rsidRPr="00E165F9">
              <w:rPr>
                <w:sz w:val="20"/>
                <w:szCs w:val="20"/>
              </w:rPr>
              <w:t>Вшанування учасників ліквідації наслідків аварії на ЧАЕС, покращення їх матеріального становища</w:t>
            </w:r>
          </w:p>
        </w:tc>
      </w:tr>
      <w:tr w:rsidR="008565D6" w:rsidRPr="00E165F9" w14:paraId="7C56B784" w14:textId="77777777" w:rsidTr="007159F0">
        <w:trPr>
          <w:trHeight w:val="1117"/>
        </w:trPr>
        <w:tc>
          <w:tcPr>
            <w:tcW w:w="455" w:type="dxa"/>
            <w:vMerge/>
            <w:tcBorders>
              <w:top w:val="single" w:sz="4" w:space="0" w:color="auto"/>
              <w:left w:val="single" w:sz="4" w:space="0" w:color="auto"/>
              <w:bottom w:val="single" w:sz="4" w:space="0" w:color="auto"/>
              <w:right w:val="single" w:sz="4" w:space="0" w:color="auto"/>
            </w:tcBorders>
            <w:vAlign w:val="center"/>
            <w:hideMark/>
          </w:tcPr>
          <w:p w14:paraId="0EE7584C" w14:textId="77777777" w:rsidR="008565D6" w:rsidRPr="00E165F9" w:rsidRDefault="008565D6">
            <w:pPr>
              <w:widowControl/>
              <w:autoSpaceDE/>
              <w:autoSpaceDN/>
              <w:adjustRightInd/>
              <w:rPr>
                <w:sz w:val="20"/>
                <w:szCs w:val="20"/>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14:paraId="5C330C16" w14:textId="77777777" w:rsidR="008565D6" w:rsidRPr="00E165F9" w:rsidRDefault="008565D6" w:rsidP="00877722">
            <w:pPr>
              <w:widowControl/>
              <w:autoSpaceDE/>
              <w:autoSpaceDN/>
              <w:adjustRightInd/>
              <w:jc w:val="both"/>
              <w:rPr>
                <w:sz w:val="20"/>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D6395D7"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учасникам ліквідації наслідків аварії на ЧАЕС 2 та 3 категорії</w:t>
            </w: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60781785" w14:textId="77777777" w:rsidR="008565D6" w:rsidRPr="00E165F9" w:rsidRDefault="008565D6">
            <w:pPr>
              <w:widowControl/>
              <w:autoSpaceDE/>
              <w:autoSpaceDN/>
              <w:adjustRightInd/>
              <w:rPr>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7A2B2EEA" w14:textId="77777777" w:rsidR="008565D6" w:rsidRPr="00E165F9" w:rsidRDefault="008565D6">
            <w:pPr>
              <w:widowControl/>
              <w:autoSpaceDE/>
              <w:autoSpaceDN/>
              <w:adjustRightInd/>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5B3D2E6" w14:textId="77777777" w:rsidR="008565D6" w:rsidRPr="00E165F9" w:rsidRDefault="008565D6">
            <w:pPr>
              <w:widowControl/>
              <w:autoSpaceDE/>
              <w:autoSpaceDN/>
              <w:adjustRightInd/>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3EAEA031" w14:textId="77777777" w:rsidR="008565D6" w:rsidRPr="00E165F9" w:rsidRDefault="008565D6">
            <w:pPr>
              <w:jc w:val="center"/>
              <w:rPr>
                <w:sz w:val="20"/>
                <w:szCs w:val="20"/>
              </w:rPr>
            </w:pPr>
            <w:r w:rsidRPr="00E165F9">
              <w:rPr>
                <w:sz w:val="20"/>
                <w:szCs w:val="20"/>
              </w:rPr>
              <w:t>916,5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443B16" w14:textId="77777777" w:rsidR="008565D6" w:rsidRPr="00E165F9" w:rsidRDefault="008565D6">
            <w:pPr>
              <w:jc w:val="center"/>
              <w:rPr>
                <w:sz w:val="20"/>
                <w:szCs w:val="20"/>
              </w:rPr>
            </w:pPr>
            <w:r w:rsidRPr="00E165F9">
              <w:rPr>
                <w:sz w:val="20"/>
                <w:szCs w:val="20"/>
              </w:rPr>
              <w:t>305,5</w:t>
            </w:r>
          </w:p>
        </w:tc>
        <w:tc>
          <w:tcPr>
            <w:tcW w:w="929" w:type="dxa"/>
            <w:tcBorders>
              <w:top w:val="single" w:sz="4" w:space="0" w:color="auto"/>
              <w:left w:val="single" w:sz="4" w:space="0" w:color="auto"/>
              <w:bottom w:val="single" w:sz="4" w:space="0" w:color="auto"/>
              <w:right w:val="single" w:sz="4" w:space="0" w:color="auto"/>
            </w:tcBorders>
            <w:vAlign w:val="center"/>
            <w:hideMark/>
          </w:tcPr>
          <w:p w14:paraId="709B992D" w14:textId="77777777" w:rsidR="008565D6" w:rsidRPr="00E165F9" w:rsidRDefault="008565D6">
            <w:pPr>
              <w:jc w:val="center"/>
              <w:rPr>
                <w:sz w:val="20"/>
                <w:szCs w:val="20"/>
              </w:rPr>
            </w:pPr>
            <w:r w:rsidRPr="00E165F9">
              <w:rPr>
                <w:sz w:val="20"/>
                <w:szCs w:val="20"/>
              </w:rPr>
              <w:t>305,5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50398D" w14:textId="77777777" w:rsidR="008565D6" w:rsidRPr="00E165F9" w:rsidRDefault="008565D6">
            <w:pPr>
              <w:jc w:val="center"/>
              <w:rPr>
                <w:sz w:val="20"/>
                <w:szCs w:val="20"/>
              </w:rPr>
            </w:pPr>
            <w:r w:rsidRPr="00E165F9">
              <w:rPr>
                <w:sz w:val="20"/>
                <w:szCs w:val="20"/>
              </w:rPr>
              <w:t>305,5</w:t>
            </w:r>
          </w:p>
        </w:tc>
        <w:tc>
          <w:tcPr>
            <w:tcW w:w="2252" w:type="dxa"/>
            <w:vMerge/>
            <w:tcBorders>
              <w:top w:val="single" w:sz="4" w:space="0" w:color="auto"/>
              <w:left w:val="single" w:sz="4" w:space="0" w:color="auto"/>
              <w:bottom w:val="single" w:sz="4" w:space="0" w:color="auto"/>
              <w:right w:val="single" w:sz="4" w:space="0" w:color="auto"/>
            </w:tcBorders>
            <w:vAlign w:val="center"/>
            <w:hideMark/>
          </w:tcPr>
          <w:p w14:paraId="4CBCA6C5" w14:textId="77777777" w:rsidR="008565D6" w:rsidRPr="00E165F9" w:rsidRDefault="008565D6">
            <w:pPr>
              <w:widowControl/>
              <w:autoSpaceDE/>
              <w:autoSpaceDN/>
              <w:adjustRightInd/>
              <w:rPr>
                <w:sz w:val="20"/>
                <w:szCs w:val="20"/>
              </w:rPr>
            </w:pPr>
          </w:p>
        </w:tc>
      </w:tr>
      <w:tr w:rsidR="008565D6" w:rsidRPr="00E165F9" w14:paraId="4DF4DD0C" w14:textId="77777777" w:rsidTr="007159F0">
        <w:trPr>
          <w:trHeight w:val="523"/>
        </w:trPr>
        <w:tc>
          <w:tcPr>
            <w:tcW w:w="455" w:type="dxa"/>
            <w:tcBorders>
              <w:top w:val="single" w:sz="4" w:space="0" w:color="auto"/>
              <w:left w:val="single" w:sz="4" w:space="0" w:color="auto"/>
              <w:bottom w:val="single" w:sz="4" w:space="0" w:color="auto"/>
              <w:right w:val="single" w:sz="4" w:space="0" w:color="auto"/>
            </w:tcBorders>
            <w:hideMark/>
          </w:tcPr>
          <w:p w14:paraId="25CB4EFF" w14:textId="77777777" w:rsidR="008565D6" w:rsidRPr="00E165F9" w:rsidRDefault="008565D6">
            <w:pPr>
              <w:jc w:val="both"/>
              <w:rPr>
                <w:sz w:val="20"/>
                <w:szCs w:val="20"/>
              </w:rPr>
            </w:pPr>
            <w:r w:rsidRPr="00E165F9">
              <w:rPr>
                <w:sz w:val="20"/>
                <w:szCs w:val="20"/>
              </w:rPr>
              <w:t>8</w:t>
            </w:r>
          </w:p>
        </w:tc>
        <w:tc>
          <w:tcPr>
            <w:tcW w:w="2411" w:type="dxa"/>
            <w:tcBorders>
              <w:top w:val="single" w:sz="4" w:space="0" w:color="auto"/>
              <w:left w:val="single" w:sz="4" w:space="0" w:color="auto"/>
              <w:bottom w:val="single" w:sz="4" w:space="0" w:color="auto"/>
              <w:right w:val="single" w:sz="4" w:space="0" w:color="auto"/>
            </w:tcBorders>
            <w:vAlign w:val="center"/>
            <w:hideMark/>
          </w:tcPr>
          <w:p w14:paraId="03A252D9" w14:textId="77777777" w:rsidR="008565D6" w:rsidRPr="00E165F9" w:rsidRDefault="008565D6" w:rsidP="00877722">
            <w:pPr>
              <w:jc w:val="both"/>
              <w:rPr>
                <w:sz w:val="20"/>
                <w:szCs w:val="20"/>
              </w:rPr>
            </w:pPr>
            <w:r w:rsidRPr="00E165F9">
              <w:rPr>
                <w:sz w:val="20"/>
                <w:szCs w:val="20"/>
              </w:rPr>
              <w:t>Розв’язання проблемних питань незахищених верств населення</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5109E1" w14:textId="77777777" w:rsidR="008565D6" w:rsidRPr="00E165F9" w:rsidRDefault="008565D6" w:rsidP="00877722">
            <w:pPr>
              <w:jc w:val="both"/>
              <w:rPr>
                <w:sz w:val="20"/>
                <w:szCs w:val="20"/>
              </w:rPr>
            </w:pPr>
            <w:r w:rsidRPr="00E165F9">
              <w:rPr>
                <w:sz w:val="20"/>
                <w:szCs w:val="20"/>
              </w:rPr>
              <w:t>Надання допомоги на поховання згідно з чинним законодавством</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0F4B550"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6DC76DC"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C8A3A0"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39F277" w14:textId="77777777" w:rsidR="008565D6" w:rsidRPr="00E165F9" w:rsidRDefault="008565D6">
            <w:pPr>
              <w:jc w:val="center"/>
              <w:rPr>
                <w:sz w:val="20"/>
                <w:szCs w:val="20"/>
              </w:rPr>
            </w:pPr>
            <w:r w:rsidRPr="00E165F9">
              <w:rPr>
                <w:sz w:val="20"/>
                <w:szCs w:val="20"/>
              </w:rPr>
              <w:t>660,0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1781B0" w14:textId="77777777" w:rsidR="008565D6" w:rsidRPr="00E165F9" w:rsidRDefault="008565D6">
            <w:pPr>
              <w:jc w:val="center"/>
              <w:rPr>
                <w:sz w:val="20"/>
                <w:szCs w:val="20"/>
              </w:rPr>
            </w:pPr>
            <w:r w:rsidRPr="00E165F9">
              <w:rPr>
                <w:sz w:val="20"/>
                <w:szCs w:val="20"/>
              </w:rPr>
              <w:t>220,0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38D74190" w14:textId="77777777" w:rsidR="008565D6" w:rsidRPr="00E165F9" w:rsidRDefault="008565D6">
            <w:pPr>
              <w:jc w:val="center"/>
              <w:rPr>
                <w:sz w:val="20"/>
                <w:szCs w:val="20"/>
              </w:rPr>
            </w:pPr>
            <w:r w:rsidRPr="00E165F9">
              <w:rPr>
                <w:sz w:val="20"/>
                <w:szCs w:val="20"/>
              </w:rPr>
              <w:t>220,0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FAF845" w14:textId="77777777" w:rsidR="008565D6" w:rsidRPr="00E165F9" w:rsidRDefault="008565D6">
            <w:pPr>
              <w:jc w:val="center"/>
              <w:rPr>
                <w:sz w:val="20"/>
                <w:szCs w:val="20"/>
              </w:rPr>
            </w:pPr>
            <w:r w:rsidRPr="00E165F9">
              <w:rPr>
                <w:sz w:val="20"/>
                <w:szCs w:val="20"/>
              </w:rPr>
              <w:t>220,0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1B13496F" w14:textId="77777777" w:rsidR="008565D6" w:rsidRPr="00E165F9" w:rsidRDefault="008565D6">
            <w:pPr>
              <w:rPr>
                <w:sz w:val="20"/>
                <w:szCs w:val="20"/>
              </w:rPr>
            </w:pPr>
            <w:r w:rsidRPr="00E165F9">
              <w:rPr>
                <w:sz w:val="20"/>
                <w:szCs w:val="20"/>
              </w:rPr>
              <w:t xml:space="preserve">Покращення матеріального стану громадян </w:t>
            </w:r>
          </w:p>
        </w:tc>
      </w:tr>
      <w:tr w:rsidR="008565D6" w:rsidRPr="00E165F9" w14:paraId="3BFAD31E" w14:textId="77777777" w:rsidTr="007159F0">
        <w:trPr>
          <w:trHeight w:val="2123"/>
        </w:trPr>
        <w:tc>
          <w:tcPr>
            <w:tcW w:w="455" w:type="dxa"/>
            <w:tcBorders>
              <w:top w:val="single" w:sz="4" w:space="0" w:color="auto"/>
              <w:left w:val="single" w:sz="4" w:space="0" w:color="auto"/>
              <w:bottom w:val="single" w:sz="4" w:space="0" w:color="auto"/>
              <w:right w:val="single" w:sz="4" w:space="0" w:color="auto"/>
            </w:tcBorders>
            <w:hideMark/>
          </w:tcPr>
          <w:p w14:paraId="45D0F844" w14:textId="77777777" w:rsidR="008565D6" w:rsidRPr="00E165F9" w:rsidRDefault="008565D6">
            <w:pPr>
              <w:jc w:val="both"/>
              <w:rPr>
                <w:sz w:val="20"/>
                <w:szCs w:val="20"/>
              </w:rPr>
            </w:pPr>
            <w:r w:rsidRPr="00E165F9">
              <w:rPr>
                <w:sz w:val="20"/>
                <w:szCs w:val="20"/>
              </w:rPr>
              <w:t>9</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CD1198C"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ветеранів України, надавати їм фінансову підтримку для здійснення статутних завдань</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CE0FAF"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міської організації ветеранів до організації культурно-мистецької діяльності, роботи у аматорському хорі «Ветеран», клубі «Надвечір’я» та «Орхідея» та інших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83CA849"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1A10A7CD"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C022E8E"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C0B13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5B4439" w14:textId="77777777" w:rsidR="008565D6" w:rsidRPr="00E165F9" w:rsidRDefault="008565D6">
            <w:pPr>
              <w:jc w:val="center"/>
              <w:rPr>
                <w:sz w:val="20"/>
                <w:szCs w:val="20"/>
              </w:rPr>
            </w:pPr>
            <w:r w:rsidRPr="00E165F9">
              <w:rPr>
                <w:sz w:val="20"/>
                <w:szCs w:val="20"/>
              </w:rPr>
              <w:t>103,8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553639" w14:textId="77777777" w:rsidR="008565D6" w:rsidRPr="00E165F9" w:rsidRDefault="008565D6">
            <w:pPr>
              <w:jc w:val="center"/>
              <w:rPr>
                <w:sz w:val="20"/>
                <w:szCs w:val="20"/>
              </w:rPr>
            </w:pPr>
            <w:r w:rsidRPr="00E165F9">
              <w:rPr>
                <w:sz w:val="20"/>
                <w:szCs w:val="20"/>
              </w:rPr>
              <w:t>34,6</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0DD152" w14:textId="77777777" w:rsidR="008565D6" w:rsidRPr="00E165F9" w:rsidRDefault="008565D6">
            <w:pPr>
              <w:jc w:val="center"/>
              <w:rPr>
                <w:sz w:val="20"/>
                <w:szCs w:val="20"/>
              </w:rPr>
            </w:pPr>
            <w:r w:rsidRPr="00E165F9">
              <w:rPr>
                <w:sz w:val="20"/>
                <w:szCs w:val="20"/>
              </w:rPr>
              <w:t>34,6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3FB7F" w14:textId="77777777" w:rsidR="008565D6" w:rsidRPr="00E165F9" w:rsidRDefault="008565D6">
            <w:pPr>
              <w:jc w:val="center"/>
              <w:rPr>
                <w:sz w:val="20"/>
                <w:szCs w:val="20"/>
              </w:rPr>
            </w:pPr>
            <w:r w:rsidRPr="00E165F9">
              <w:rPr>
                <w:sz w:val="20"/>
                <w:szCs w:val="20"/>
              </w:rPr>
              <w:t>34,6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D7426A2" w14:textId="77777777" w:rsidR="008565D6" w:rsidRPr="00E165F9" w:rsidRDefault="008565D6">
            <w:pPr>
              <w:rPr>
                <w:sz w:val="20"/>
                <w:szCs w:val="20"/>
              </w:rPr>
            </w:pPr>
            <w:r w:rsidRPr="00E165F9">
              <w:rPr>
                <w:sz w:val="20"/>
                <w:szCs w:val="20"/>
              </w:rPr>
              <w:t>Покращення умов функціонування Кузнецовської міської організації ветеранів України</w:t>
            </w:r>
          </w:p>
        </w:tc>
      </w:tr>
      <w:tr w:rsidR="008565D6" w:rsidRPr="00E165F9" w14:paraId="20CD0650" w14:textId="77777777" w:rsidTr="007159F0">
        <w:trPr>
          <w:trHeight w:val="1943"/>
        </w:trPr>
        <w:tc>
          <w:tcPr>
            <w:tcW w:w="455" w:type="dxa"/>
            <w:tcBorders>
              <w:top w:val="single" w:sz="4" w:space="0" w:color="auto"/>
              <w:left w:val="single" w:sz="4" w:space="0" w:color="auto"/>
              <w:bottom w:val="single" w:sz="4" w:space="0" w:color="auto"/>
              <w:right w:val="single" w:sz="4" w:space="0" w:color="auto"/>
            </w:tcBorders>
            <w:hideMark/>
          </w:tcPr>
          <w:p w14:paraId="2081FD91" w14:textId="77777777" w:rsidR="008565D6" w:rsidRPr="00E165F9" w:rsidRDefault="008565D6">
            <w:pPr>
              <w:jc w:val="both"/>
              <w:rPr>
                <w:sz w:val="20"/>
                <w:szCs w:val="20"/>
              </w:rPr>
            </w:pPr>
            <w:r w:rsidRPr="00E165F9">
              <w:rPr>
                <w:sz w:val="20"/>
                <w:szCs w:val="20"/>
              </w:rPr>
              <w:t>10</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5E96B15" w14:textId="77777777" w:rsidR="008565D6" w:rsidRPr="00E165F9" w:rsidRDefault="008565D6" w:rsidP="00877722">
            <w:pPr>
              <w:jc w:val="both"/>
              <w:rPr>
                <w:sz w:val="20"/>
                <w:szCs w:val="20"/>
              </w:rPr>
            </w:pPr>
            <w:r w:rsidRPr="00E165F9">
              <w:rPr>
                <w:sz w:val="20"/>
                <w:szCs w:val="20"/>
              </w:rPr>
              <w:t>Створення умов для ефективної роботи Кузнецовської міської організації Української спілки ветеранів Афганістану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6BDE270" w14:textId="77777777" w:rsidR="008565D6" w:rsidRPr="00E165F9" w:rsidRDefault="008565D6" w:rsidP="00877722">
            <w:pPr>
              <w:jc w:val="both"/>
              <w:rPr>
                <w:sz w:val="20"/>
                <w:szCs w:val="20"/>
              </w:rPr>
            </w:pPr>
            <w:r w:rsidRPr="00E165F9">
              <w:rPr>
                <w:sz w:val="20"/>
                <w:szCs w:val="20"/>
              </w:rPr>
              <w:t>Організація діяльності щодо залучення членів спілки до участі в міських і обласних спортивних змаганнях, культурно-просвітницьких та військово-патріотичних заходах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DA4CC69"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4642BD4C"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64EEB2"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25CD3A"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EE424" w14:textId="77777777" w:rsidR="008565D6" w:rsidRPr="00E165F9" w:rsidRDefault="008565D6">
            <w:pPr>
              <w:jc w:val="center"/>
              <w:rPr>
                <w:sz w:val="20"/>
                <w:szCs w:val="20"/>
              </w:rPr>
            </w:pPr>
            <w:r w:rsidRPr="00E165F9">
              <w:rPr>
                <w:sz w:val="20"/>
                <w:szCs w:val="20"/>
              </w:rPr>
              <w:t>39,6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30A28" w14:textId="77777777" w:rsidR="008565D6" w:rsidRPr="00E165F9" w:rsidRDefault="008565D6">
            <w:pPr>
              <w:jc w:val="center"/>
              <w:rPr>
                <w:sz w:val="20"/>
                <w:szCs w:val="20"/>
              </w:rPr>
            </w:pPr>
            <w:r w:rsidRPr="00E165F9">
              <w:rPr>
                <w:sz w:val="20"/>
                <w:szCs w:val="20"/>
              </w:rPr>
              <w:t>13,2</w:t>
            </w:r>
          </w:p>
        </w:tc>
        <w:tc>
          <w:tcPr>
            <w:tcW w:w="929" w:type="dxa"/>
            <w:tcBorders>
              <w:top w:val="single" w:sz="4" w:space="0" w:color="auto"/>
              <w:left w:val="single" w:sz="4" w:space="0" w:color="auto"/>
              <w:bottom w:val="single" w:sz="4" w:space="0" w:color="auto"/>
              <w:right w:val="single" w:sz="4" w:space="0" w:color="auto"/>
            </w:tcBorders>
            <w:vAlign w:val="center"/>
            <w:hideMark/>
          </w:tcPr>
          <w:p w14:paraId="0D695090" w14:textId="77777777" w:rsidR="008565D6" w:rsidRPr="00E165F9" w:rsidRDefault="008565D6">
            <w:pPr>
              <w:jc w:val="center"/>
              <w:rPr>
                <w:sz w:val="20"/>
                <w:szCs w:val="20"/>
              </w:rPr>
            </w:pPr>
            <w:r w:rsidRPr="00E165F9">
              <w:rPr>
                <w:sz w:val="20"/>
                <w:szCs w:val="20"/>
              </w:rPr>
              <w:t>13,2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44685A" w14:textId="77777777" w:rsidR="008565D6" w:rsidRPr="00E165F9" w:rsidRDefault="008565D6">
            <w:pPr>
              <w:jc w:val="center"/>
              <w:rPr>
                <w:sz w:val="20"/>
                <w:szCs w:val="20"/>
              </w:rPr>
            </w:pPr>
            <w:r w:rsidRPr="00E165F9">
              <w:rPr>
                <w:sz w:val="20"/>
                <w:szCs w:val="20"/>
              </w:rPr>
              <w:t>13,2</w:t>
            </w:r>
          </w:p>
        </w:tc>
        <w:tc>
          <w:tcPr>
            <w:tcW w:w="2252" w:type="dxa"/>
            <w:tcBorders>
              <w:top w:val="single" w:sz="4" w:space="0" w:color="auto"/>
              <w:left w:val="single" w:sz="4" w:space="0" w:color="auto"/>
              <w:bottom w:val="single" w:sz="4" w:space="0" w:color="auto"/>
              <w:right w:val="single" w:sz="4" w:space="0" w:color="auto"/>
            </w:tcBorders>
            <w:vAlign w:val="center"/>
            <w:hideMark/>
          </w:tcPr>
          <w:p w14:paraId="0763F57A" w14:textId="77777777" w:rsidR="008565D6" w:rsidRPr="00E165F9" w:rsidRDefault="008565D6">
            <w:pPr>
              <w:rPr>
                <w:sz w:val="20"/>
                <w:szCs w:val="20"/>
              </w:rPr>
            </w:pPr>
            <w:r w:rsidRPr="00E165F9">
              <w:rPr>
                <w:sz w:val="20"/>
                <w:szCs w:val="20"/>
              </w:rPr>
              <w:t>Покращення умов функціонування міської організації ветеранів Афганістану</w:t>
            </w:r>
          </w:p>
        </w:tc>
      </w:tr>
      <w:tr w:rsidR="008565D6" w:rsidRPr="00E165F9" w14:paraId="6B108A42" w14:textId="77777777" w:rsidTr="007159F0">
        <w:trPr>
          <w:trHeight w:val="545"/>
        </w:trPr>
        <w:tc>
          <w:tcPr>
            <w:tcW w:w="455" w:type="dxa"/>
            <w:tcBorders>
              <w:top w:val="single" w:sz="4" w:space="0" w:color="auto"/>
              <w:left w:val="single" w:sz="4" w:space="0" w:color="auto"/>
              <w:bottom w:val="single" w:sz="4" w:space="0" w:color="auto"/>
              <w:right w:val="single" w:sz="4" w:space="0" w:color="auto"/>
            </w:tcBorders>
            <w:hideMark/>
          </w:tcPr>
          <w:p w14:paraId="7477FF5B" w14:textId="77777777" w:rsidR="008565D6" w:rsidRPr="00E165F9" w:rsidRDefault="008565D6">
            <w:pPr>
              <w:jc w:val="both"/>
              <w:rPr>
                <w:sz w:val="20"/>
                <w:szCs w:val="20"/>
              </w:rPr>
            </w:pPr>
            <w:r w:rsidRPr="00E165F9">
              <w:rPr>
                <w:sz w:val="20"/>
                <w:szCs w:val="20"/>
              </w:rPr>
              <w:t>11</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A8C2D29" w14:textId="77777777" w:rsidR="008565D6" w:rsidRPr="00E165F9" w:rsidRDefault="008565D6" w:rsidP="00877722">
            <w:pPr>
              <w:jc w:val="both"/>
              <w:rPr>
                <w:sz w:val="20"/>
                <w:szCs w:val="20"/>
              </w:rPr>
            </w:pPr>
            <w:r w:rsidRPr="00E165F9">
              <w:rPr>
                <w:sz w:val="20"/>
                <w:szCs w:val="20"/>
              </w:rPr>
              <w:t>Створення умов для ефективної роботи учасникам громадської організації «Ветеранська спілка учасників АТО та захисників Вітчизни»</w:t>
            </w:r>
          </w:p>
        </w:tc>
        <w:tc>
          <w:tcPr>
            <w:tcW w:w="2552" w:type="dxa"/>
            <w:tcBorders>
              <w:top w:val="single" w:sz="4" w:space="0" w:color="auto"/>
              <w:left w:val="single" w:sz="4" w:space="0" w:color="auto"/>
              <w:bottom w:val="single" w:sz="4" w:space="0" w:color="auto"/>
              <w:right w:val="single" w:sz="4" w:space="0" w:color="auto"/>
            </w:tcBorders>
            <w:vAlign w:val="center"/>
          </w:tcPr>
          <w:p w14:paraId="2EAD5556" w14:textId="77777777" w:rsidR="008565D6" w:rsidRPr="00E165F9" w:rsidRDefault="008565D6" w:rsidP="00877722">
            <w:pPr>
              <w:jc w:val="both"/>
              <w:rPr>
                <w:sz w:val="20"/>
                <w:szCs w:val="20"/>
              </w:rPr>
            </w:pPr>
            <w:r w:rsidRPr="00E165F9">
              <w:rPr>
                <w:sz w:val="20"/>
                <w:szCs w:val="20"/>
              </w:rPr>
              <w:t>Фінансова допомога громадській організації «Ветеранська спілка учасників АТО та захисників вітчизни».</w:t>
            </w:r>
          </w:p>
          <w:p w14:paraId="4AAF9D1B"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4E2AFEFB"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284CBC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1B8AA760"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43E10C"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1D54AA" w14:textId="77777777" w:rsidR="008565D6" w:rsidRPr="00E165F9" w:rsidRDefault="008565D6">
            <w:pPr>
              <w:jc w:val="center"/>
              <w:rPr>
                <w:sz w:val="20"/>
                <w:szCs w:val="20"/>
              </w:rPr>
            </w:pPr>
            <w:r w:rsidRPr="00E165F9">
              <w:rPr>
                <w:sz w:val="20"/>
                <w:szCs w:val="20"/>
              </w:rPr>
              <w:t>74,7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45C64A" w14:textId="77777777" w:rsidR="008565D6" w:rsidRPr="00E165F9" w:rsidRDefault="008565D6">
            <w:pPr>
              <w:jc w:val="center"/>
              <w:rPr>
                <w:sz w:val="20"/>
                <w:szCs w:val="20"/>
              </w:rPr>
            </w:pPr>
            <w:r w:rsidRPr="00E165F9">
              <w:rPr>
                <w:sz w:val="20"/>
                <w:szCs w:val="20"/>
              </w:rPr>
              <w:t>24,9</w:t>
            </w:r>
          </w:p>
        </w:tc>
        <w:tc>
          <w:tcPr>
            <w:tcW w:w="929" w:type="dxa"/>
            <w:tcBorders>
              <w:top w:val="single" w:sz="4" w:space="0" w:color="auto"/>
              <w:left w:val="single" w:sz="4" w:space="0" w:color="auto"/>
              <w:bottom w:val="single" w:sz="4" w:space="0" w:color="auto"/>
              <w:right w:val="single" w:sz="4" w:space="0" w:color="auto"/>
            </w:tcBorders>
            <w:vAlign w:val="center"/>
            <w:hideMark/>
          </w:tcPr>
          <w:p w14:paraId="43D4D821" w14:textId="77777777" w:rsidR="008565D6" w:rsidRPr="00E165F9" w:rsidRDefault="008565D6">
            <w:pPr>
              <w:jc w:val="center"/>
              <w:rPr>
                <w:sz w:val="20"/>
                <w:szCs w:val="20"/>
              </w:rPr>
            </w:pPr>
            <w:r w:rsidRPr="00E165F9">
              <w:rPr>
                <w:sz w:val="20"/>
                <w:szCs w:val="20"/>
              </w:rPr>
              <w:t>24,9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743C42" w14:textId="77777777" w:rsidR="008565D6" w:rsidRPr="00E165F9" w:rsidRDefault="008565D6">
            <w:pPr>
              <w:jc w:val="center"/>
              <w:rPr>
                <w:sz w:val="20"/>
                <w:szCs w:val="20"/>
              </w:rPr>
            </w:pPr>
            <w:r w:rsidRPr="00E165F9">
              <w:rPr>
                <w:sz w:val="20"/>
                <w:szCs w:val="20"/>
              </w:rPr>
              <w:t>24,9</w:t>
            </w:r>
          </w:p>
        </w:tc>
        <w:tc>
          <w:tcPr>
            <w:tcW w:w="2252" w:type="dxa"/>
            <w:tcBorders>
              <w:top w:val="single" w:sz="4" w:space="0" w:color="auto"/>
              <w:left w:val="single" w:sz="4" w:space="0" w:color="auto"/>
              <w:bottom w:val="single" w:sz="4" w:space="0" w:color="auto"/>
              <w:right w:val="single" w:sz="4" w:space="0" w:color="auto"/>
            </w:tcBorders>
            <w:vAlign w:val="center"/>
            <w:hideMark/>
          </w:tcPr>
          <w:p w14:paraId="21389AC0" w14:textId="77777777" w:rsidR="008565D6" w:rsidRPr="00E165F9" w:rsidRDefault="008565D6">
            <w:pPr>
              <w:rPr>
                <w:sz w:val="20"/>
                <w:szCs w:val="20"/>
              </w:rPr>
            </w:pPr>
            <w:r w:rsidRPr="00E165F9">
              <w:rPr>
                <w:sz w:val="20"/>
                <w:szCs w:val="20"/>
              </w:rPr>
              <w:t>Покращення умов функціонування «Громадської організації</w:t>
            </w:r>
          </w:p>
          <w:p w14:paraId="13958B5F" w14:textId="77777777" w:rsidR="008565D6" w:rsidRPr="00E165F9" w:rsidRDefault="008565D6">
            <w:pPr>
              <w:rPr>
                <w:sz w:val="20"/>
                <w:szCs w:val="20"/>
              </w:rPr>
            </w:pPr>
            <w:r w:rsidRPr="00E165F9">
              <w:rPr>
                <w:sz w:val="20"/>
                <w:szCs w:val="20"/>
              </w:rPr>
              <w:t>«Ветеранська спілка учасників АТО та захисників Вітчизни»</w:t>
            </w:r>
          </w:p>
        </w:tc>
      </w:tr>
    </w:tbl>
    <w:p w14:paraId="74950281" w14:textId="77777777" w:rsidR="008565D6" w:rsidRPr="00E165F9" w:rsidRDefault="008565D6" w:rsidP="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28" w:firstLine="708"/>
      </w:pPr>
    </w:p>
    <w:tbl>
      <w:tblPr>
        <w:tblpPr w:leftFromText="180" w:rightFromText="180" w:vertAnchor="text" w:tblpXSpec="center" w:tblpY="1"/>
        <w:tblOverlap w:val="neve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2552"/>
        <w:gridCol w:w="1244"/>
        <w:gridCol w:w="1307"/>
        <w:gridCol w:w="1276"/>
        <w:gridCol w:w="992"/>
        <w:gridCol w:w="851"/>
        <w:gridCol w:w="929"/>
        <w:gridCol w:w="851"/>
        <w:gridCol w:w="2252"/>
      </w:tblGrid>
      <w:tr w:rsidR="008565D6" w:rsidRPr="00E165F9" w14:paraId="13BDC30D" w14:textId="77777777" w:rsidTr="008565D6">
        <w:trPr>
          <w:trHeight w:val="1543"/>
        </w:trPr>
        <w:tc>
          <w:tcPr>
            <w:tcW w:w="454" w:type="dxa"/>
            <w:tcBorders>
              <w:top w:val="single" w:sz="4" w:space="0" w:color="auto"/>
              <w:left w:val="single" w:sz="4" w:space="0" w:color="auto"/>
              <w:bottom w:val="single" w:sz="4" w:space="0" w:color="auto"/>
              <w:right w:val="single" w:sz="4" w:space="0" w:color="auto"/>
            </w:tcBorders>
            <w:hideMark/>
          </w:tcPr>
          <w:p w14:paraId="138E0ADF" w14:textId="77777777" w:rsidR="008565D6" w:rsidRPr="00E165F9" w:rsidRDefault="008565D6">
            <w:pPr>
              <w:jc w:val="both"/>
              <w:rPr>
                <w:sz w:val="20"/>
                <w:szCs w:val="20"/>
              </w:rPr>
            </w:pPr>
            <w:r w:rsidRPr="00E165F9">
              <w:rPr>
                <w:sz w:val="20"/>
                <w:szCs w:val="20"/>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43D82A" w14:textId="77777777" w:rsidR="008565D6" w:rsidRPr="00E165F9" w:rsidRDefault="008565D6" w:rsidP="00877722">
            <w:pPr>
              <w:jc w:val="both"/>
              <w:rPr>
                <w:sz w:val="20"/>
                <w:szCs w:val="20"/>
              </w:rPr>
            </w:pPr>
            <w:r w:rsidRPr="00E165F9">
              <w:rPr>
                <w:sz w:val="20"/>
                <w:szCs w:val="20"/>
              </w:rPr>
              <w:t>Матеріальна підтримка мешканців Вараської міської територіальної громади, які опинились у скрутних життєвих обставинах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C8A438" w14:textId="77777777" w:rsidR="008565D6" w:rsidRPr="00E165F9" w:rsidRDefault="008565D6" w:rsidP="00877722">
            <w:pPr>
              <w:jc w:val="both"/>
              <w:rPr>
                <w:sz w:val="20"/>
                <w:szCs w:val="20"/>
              </w:rPr>
            </w:pPr>
            <w:r w:rsidRPr="00E165F9">
              <w:rPr>
                <w:sz w:val="20"/>
                <w:szCs w:val="20"/>
              </w:rPr>
              <w:t>Надання адресної матеріальної допомоги мешканцям Вараської міської територіальної громади, які опинились у скрутних життєвих обставинах</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050AD78"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521BA61D" w14:textId="77777777" w:rsidR="008565D6" w:rsidRPr="00E165F9" w:rsidRDefault="008565D6">
            <w:pPr>
              <w:jc w:val="center"/>
              <w:rPr>
                <w:sz w:val="20"/>
                <w:szCs w:val="20"/>
              </w:rPr>
            </w:pPr>
            <w:r w:rsidRPr="00E165F9">
              <w:rPr>
                <w:sz w:val="20"/>
                <w:szCs w:val="20"/>
              </w:rPr>
              <w:t>ТЦСО (НСП) м. Вараш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C0985B"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A18B2A" w14:textId="6124A6E0" w:rsidR="008565D6" w:rsidRPr="00E165F9" w:rsidRDefault="008565D6">
            <w:pPr>
              <w:rPr>
                <w:sz w:val="20"/>
                <w:szCs w:val="20"/>
              </w:rPr>
            </w:pPr>
            <w:r w:rsidRPr="00E165F9">
              <w:rPr>
                <w:sz w:val="20"/>
                <w:szCs w:val="20"/>
              </w:rPr>
              <w:t>4</w:t>
            </w:r>
            <w:r w:rsidR="00C3548B">
              <w:rPr>
                <w:sz w:val="20"/>
                <w:szCs w:val="20"/>
              </w:rPr>
              <w:t>2</w:t>
            </w:r>
            <w:r w:rsidRPr="00E165F9">
              <w:rPr>
                <w:sz w:val="20"/>
                <w:szCs w:val="20"/>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649543" w14:textId="77777777" w:rsidR="008565D6" w:rsidRPr="00E165F9" w:rsidRDefault="008565D6">
            <w:pPr>
              <w:jc w:val="center"/>
              <w:rPr>
                <w:sz w:val="20"/>
                <w:szCs w:val="20"/>
              </w:rPr>
            </w:pPr>
            <w:r w:rsidRPr="00E165F9">
              <w:rPr>
                <w:sz w:val="20"/>
                <w:szCs w:val="20"/>
              </w:rPr>
              <w:t>1370,0</w:t>
            </w:r>
          </w:p>
        </w:tc>
        <w:tc>
          <w:tcPr>
            <w:tcW w:w="929" w:type="dxa"/>
            <w:tcBorders>
              <w:top w:val="single" w:sz="4" w:space="0" w:color="auto"/>
              <w:left w:val="single" w:sz="4" w:space="0" w:color="auto"/>
              <w:bottom w:val="single" w:sz="4" w:space="0" w:color="auto"/>
              <w:right w:val="single" w:sz="4" w:space="0" w:color="auto"/>
            </w:tcBorders>
            <w:vAlign w:val="center"/>
            <w:hideMark/>
          </w:tcPr>
          <w:p w14:paraId="59BEFE5C" w14:textId="34F8D876" w:rsidR="008565D6" w:rsidRPr="00E165F9" w:rsidRDefault="008565D6">
            <w:pPr>
              <w:jc w:val="center"/>
              <w:rPr>
                <w:sz w:val="20"/>
                <w:szCs w:val="20"/>
              </w:rPr>
            </w:pPr>
            <w:r w:rsidRPr="00E165F9">
              <w:rPr>
                <w:sz w:val="20"/>
                <w:szCs w:val="20"/>
              </w:rPr>
              <w:t>1</w:t>
            </w:r>
            <w:r w:rsidR="003F0EFC">
              <w:rPr>
                <w:sz w:val="20"/>
                <w:szCs w:val="20"/>
              </w:rPr>
              <w:t>4</w:t>
            </w:r>
            <w:r w:rsidRPr="00E165F9">
              <w:rPr>
                <w:sz w:val="20"/>
                <w:szCs w:val="20"/>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30F328" w14:textId="77777777" w:rsidR="008565D6" w:rsidRPr="00E165F9" w:rsidRDefault="008565D6">
            <w:pPr>
              <w:jc w:val="center"/>
              <w:rPr>
                <w:sz w:val="20"/>
                <w:szCs w:val="20"/>
              </w:rPr>
            </w:pPr>
            <w:r w:rsidRPr="00E165F9">
              <w:rPr>
                <w:sz w:val="20"/>
                <w:szCs w:val="20"/>
              </w:rPr>
              <w:t>1370,0</w:t>
            </w:r>
          </w:p>
        </w:tc>
        <w:tc>
          <w:tcPr>
            <w:tcW w:w="2252" w:type="dxa"/>
            <w:tcBorders>
              <w:top w:val="single" w:sz="4" w:space="0" w:color="auto"/>
              <w:left w:val="single" w:sz="4" w:space="0" w:color="auto"/>
              <w:bottom w:val="single" w:sz="4" w:space="0" w:color="auto"/>
              <w:right w:val="single" w:sz="4" w:space="0" w:color="auto"/>
            </w:tcBorders>
            <w:vAlign w:val="center"/>
            <w:hideMark/>
          </w:tcPr>
          <w:p w14:paraId="63ECEFF0" w14:textId="77777777" w:rsidR="008565D6" w:rsidRPr="00E165F9" w:rsidRDefault="008565D6">
            <w:pPr>
              <w:rPr>
                <w:sz w:val="20"/>
                <w:szCs w:val="20"/>
              </w:rPr>
            </w:pPr>
            <w:r w:rsidRPr="00E165F9">
              <w:rPr>
                <w:sz w:val="20"/>
                <w:szCs w:val="20"/>
              </w:rPr>
              <w:t>Покращення матеріального стану малозабезпечених громадян, які опинились в скрутних життєвих обставинах</w:t>
            </w:r>
          </w:p>
        </w:tc>
      </w:tr>
      <w:tr w:rsidR="008565D6" w:rsidRPr="00E165F9" w14:paraId="788E7FA5"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71F07CAC" w14:textId="77777777" w:rsidR="008565D6" w:rsidRPr="00E165F9" w:rsidRDefault="008565D6">
            <w:pPr>
              <w:jc w:val="both"/>
              <w:rPr>
                <w:sz w:val="20"/>
                <w:szCs w:val="20"/>
              </w:rPr>
            </w:pPr>
            <w:r w:rsidRPr="00E165F9">
              <w:rPr>
                <w:sz w:val="20"/>
                <w:szCs w:val="20"/>
              </w:rPr>
              <w:t>13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EBC01B" w14:textId="77777777" w:rsidR="008565D6" w:rsidRPr="00E165F9" w:rsidRDefault="008565D6" w:rsidP="00877722">
            <w:pPr>
              <w:jc w:val="both"/>
              <w:rPr>
                <w:sz w:val="20"/>
                <w:szCs w:val="20"/>
              </w:rPr>
            </w:pPr>
            <w:r w:rsidRPr="00E165F9">
              <w:rPr>
                <w:sz w:val="20"/>
                <w:szCs w:val="20"/>
              </w:rPr>
              <w:t>Надання соціальних гарантій шляхом відшкодування за безкоштовний проїзд окремих категорій громадян, які мають на це право, автомобільним транспортом загального користування на міських та приміських маршрутах</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C359BC2" w14:textId="77777777" w:rsidR="008565D6" w:rsidRPr="00E165F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які мають на це право, автомобільним транспортом загального користування за міськими маршрутами Собор (м. Вараш) – Залізнична станція (м. Вараш), маршрутом №7 Автовокзал – Реабілітаційний  центр – Автовокзал, маршрутом №8 Хлібозавод - ЗОШ№4 - Ювілейний 11 - Автовокзал - Хлібозавод, маршрутом №9 Благоустрій - Журавлина - вул.Набережна - Журавлина  та приміським маршрутом Вараш АС – Дачні ділянки</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FA5340C" w14:textId="77777777" w:rsidR="008565D6" w:rsidRPr="00E165F9" w:rsidRDefault="008565D6">
            <w:pPr>
              <w:jc w:val="center"/>
              <w:rPr>
                <w:sz w:val="20"/>
                <w:szCs w:val="20"/>
              </w:rPr>
            </w:pPr>
            <w:r w:rsidRPr="00E165F9">
              <w:rPr>
                <w:sz w:val="20"/>
                <w:szCs w:val="20"/>
              </w:rPr>
              <w:t xml:space="preserve">Протягом року </w:t>
            </w:r>
          </w:p>
        </w:tc>
        <w:tc>
          <w:tcPr>
            <w:tcW w:w="1307" w:type="dxa"/>
            <w:tcBorders>
              <w:top w:val="single" w:sz="4" w:space="0" w:color="auto"/>
              <w:left w:val="single" w:sz="4" w:space="0" w:color="auto"/>
              <w:bottom w:val="single" w:sz="4" w:space="0" w:color="auto"/>
              <w:right w:val="single" w:sz="4" w:space="0" w:color="auto"/>
            </w:tcBorders>
            <w:vAlign w:val="center"/>
          </w:tcPr>
          <w:p w14:paraId="2FCA90A5"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1BCD2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14:paraId="0A9A2863" w14:textId="77777777" w:rsidR="008565D6" w:rsidRPr="00E165F9" w:rsidRDefault="008565D6">
            <w:pPr>
              <w:jc w:val="center"/>
              <w:rPr>
                <w:sz w:val="20"/>
                <w:szCs w:val="20"/>
              </w:rPr>
            </w:pPr>
          </w:p>
          <w:p w14:paraId="570C21EC" w14:textId="77777777" w:rsidR="008565D6" w:rsidRPr="00E165F9" w:rsidRDefault="008565D6">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77E5146" w14:textId="77777777" w:rsidR="008565D6" w:rsidRPr="00E165F9" w:rsidRDefault="008565D6">
            <w:pPr>
              <w:jc w:val="center"/>
              <w:rPr>
                <w:sz w:val="20"/>
                <w:szCs w:val="20"/>
              </w:rPr>
            </w:pPr>
            <w:r w:rsidRPr="00E165F9">
              <w:rPr>
                <w:sz w:val="20"/>
                <w:szCs w:val="20"/>
              </w:rPr>
              <w:t>Місцевий 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0AB8C" w14:textId="77777777" w:rsidR="008565D6" w:rsidRPr="00E165F9" w:rsidRDefault="008565D6">
            <w:pPr>
              <w:jc w:val="center"/>
              <w:rPr>
                <w:sz w:val="20"/>
                <w:szCs w:val="20"/>
              </w:rPr>
            </w:pPr>
            <w:r w:rsidRPr="00E165F9">
              <w:rPr>
                <w:sz w:val="20"/>
                <w:szCs w:val="20"/>
              </w:rPr>
              <w:t>11844,9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C1C76A" w14:textId="77777777" w:rsidR="008565D6" w:rsidRPr="00E165F9" w:rsidRDefault="008565D6">
            <w:pPr>
              <w:jc w:val="center"/>
              <w:rPr>
                <w:sz w:val="20"/>
                <w:szCs w:val="20"/>
                <w:u w:val="single"/>
              </w:rPr>
            </w:pPr>
            <w:r w:rsidRPr="00E165F9">
              <w:rPr>
                <w:bCs/>
                <w:sz w:val="20"/>
                <w:szCs w:val="20"/>
              </w:rPr>
              <w:t>3948,3</w:t>
            </w:r>
          </w:p>
        </w:tc>
        <w:tc>
          <w:tcPr>
            <w:tcW w:w="929" w:type="dxa"/>
            <w:tcBorders>
              <w:top w:val="single" w:sz="4" w:space="0" w:color="auto"/>
              <w:left w:val="single" w:sz="4" w:space="0" w:color="auto"/>
              <w:bottom w:val="single" w:sz="4" w:space="0" w:color="auto"/>
              <w:right w:val="single" w:sz="4" w:space="0" w:color="auto"/>
            </w:tcBorders>
            <w:vAlign w:val="center"/>
            <w:hideMark/>
          </w:tcPr>
          <w:p w14:paraId="3D0C1822" w14:textId="77777777" w:rsidR="008565D6" w:rsidRPr="00E165F9" w:rsidRDefault="008565D6">
            <w:pPr>
              <w:jc w:val="center"/>
              <w:rPr>
                <w:sz w:val="20"/>
                <w:szCs w:val="20"/>
                <w:u w:val="single"/>
              </w:rPr>
            </w:pPr>
            <w:r w:rsidRPr="00E165F9">
              <w:rPr>
                <w:bCs/>
                <w:sz w:val="20"/>
                <w:szCs w:val="20"/>
              </w:rPr>
              <w:t>3948,3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06961D" w14:textId="77777777" w:rsidR="008565D6" w:rsidRPr="00E165F9" w:rsidRDefault="008565D6">
            <w:pPr>
              <w:jc w:val="center"/>
              <w:rPr>
                <w:sz w:val="20"/>
                <w:szCs w:val="20"/>
              </w:rPr>
            </w:pPr>
            <w:r w:rsidRPr="00E165F9">
              <w:rPr>
                <w:bCs/>
                <w:sz w:val="20"/>
                <w:szCs w:val="20"/>
              </w:rPr>
              <w:t>3948,3</w:t>
            </w:r>
          </w:p>
        </w:tc>
        <w:tc>
          <w:tcPr>
            <w:tcW w:w="2252" w:type="dxa"/>
            <w:tcBorders>
              <w:top w:val="single" w:sz="4" w:space="0" w:color="auto"/>
              <w:left w:val="single" w:sz="4" w:space="0" w:color="auto"/>
              <w:bottom w:val="single" w:sz="4" w:space="0" w:color="auto"/>
              <w:right w:val="single" w:sz="4" w:space="0" w:color="auto"/>
            </w:tcBorders>
            <w:vAlign w:val="center"/>
            <w:hideMark/>
          </w:tcPr>
          <w:p w14:paraId="5BB98E21"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8944787" w14:textId="77777777" w:rsidTr="008565D6">
        <w:trPr>
          <w:trHeight w:val="480"/>
        </w:trPr>
        <w:tc>
          <w:tcPr>
            <w:tcW w:w="454" w:type="dxa"/>
            <w:tcBorders>
              <w:top w:val="single" w:sz="4" w:space="0" w:color="auto"/>
              <w:left w:val="single" w:sz="4" w:space="0" w:color="auto"/>
              <w:bottom w:val="single" w:sz="4" w:space="0" w:color="auto"/>
              <w:right w:val="single" w:sz="4" w:space="0" w:color="auto"/>
            </w:tcBorders>
            <w:hideMark/>
          </w:tcPr>
          <w:p w14:paraId="0DC3E038" w14:textId="77777777" w:rsidR="008565D6" w:rsidRPr="00E165F9" w:rsidRDefault="008565D6">
            <w:pPr>
              <w:jc w:val="both"/>
              <w:rPr>
                <w:sz w:val="20"/>
                <w:szCs w:val="20"/>
              </w:rPr>
            </w:pPr>
            <w:r w:rsidRPr="00E165F9">
              <w:rPr>
                <w:sz w:val="20"/>
                <w:szCs w:val="20"/>
              </w:rPr>
              <w:t>14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7D80D0" w14:textId="77777777" w:rsidR="008565D6" w:rsidRPr="00E165F9" w:rsidRDefault="008565D6" w:rsidP="00877722">
            <w:pPr>
              <w:jc w:val="both"/>
              <w:rPr>
                <w:sz w:val="20"/>
                <w:szCs w:val="20"/>
              </w:rPr>
            </w:pPr>
            <w:r w:rsidRPr="00E165F9">
              <w:rPr>
                <w:sz w:val="20"/>
                <w:szCs w:val="20"/>
              </w:rPr>
              <w:t>Здійснення відшкодування проїзду міжміським транспортом один раз на рік до будь-якого пункту України та в зворотному напрямі</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C37572" w14:textId="77777777" w:rsidR="008565D6" w:rsidRPr="00E165F9" w:rsidRDefault="008565D6" w:rsidP="00877722">
            <w:pPr>
              <w:jc w:val="both"/>
              <w:rPr>
                <w:sz w:val="18"/>
                <w:szCs w:val="18"/>
              </w:rPr>
            </w:pPr>
            <w:r w:rsidRPr="00E165F9">
              <w:rPr>
                <w:sz w:val="18"/>
                <w:szCs w:val="18"/>
              </w:rPr>
              <w:t>Надання соціальних гарантій особам, які постраждали внаслідок Чорнобильської катастрофи 1 та 2 категорії шляхом здійснення відшкодування проїзду міжміським транспортом один раз на рік до будь-якого пункту України та в зворотному напрямі</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87D4DA3" w14:textId="77777777" w:rsidR="008565D6" w:rsidRPr="00E165F9" w:rsidRDefault="008565D6">
            <w:pPr>
              <w:jc w:val="center"/>
              <w:rPr>
                <w:sz w:val="20"/>
                <w:szCs w:val="20"/>
              </w:rPr>
            </w:pPr>
            <w:r w:rsidRPr="00E165F9">
              <w:rPr>
                <w:sz w:val="20"/>
                <w:szCs w:val="20"/>
              </w:rPr>
              <w:t>Протягом року</w:t>
            </w:r>
          </w:p>
        </w:tc>
        <w:tc>
          <w:tcPr>
            <w:tcW w:w="1307" w:type="dxa"/>
            <w:tcBorders>
              <w:top w:val="single" w:sz="4" w:space="0" w:color="auto"/>
              <w:left w:val="single" w:sz="4" w:space="0" w:color="auto"/>
              <w:bottom w:val="single" w:sz="4" w:space="0" w:color="auto"/>
              <w:right w:val="single" w:sz="4" w:space="0" w:color="auto"/>
            </w:tcBorders>
            <w:vAlign w:val="center"/>
            <w:hideMark/>
          </w:tcPr>
          <w:p w14:paraId="6A183B08"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3E9D936C"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2D7731" w14:textId="77777777" w:rsidR="008565D6" w:rsidRPr="00E165F9" w:rsidRDefault="008565D6">
            <w:pPr>
              <w:jc w:val="center"/>
              <w:rPr>
                <w:sz w:val="20"/>
                <w:szCs w:val="20"/>
              </w:rPr>
            </w:pPr>
            <w:r w:rsidRPr="00E165F9">
              <w:rPr>
                <w:sz w:val="20"/>
                <w:szCs w:val="20"/>
              </w:rPr>
              <w:t>Місцевий</w:t>
            </w:r>
          </w:p>
          <w:p w14:paraId="71426E49" w14:textId="77777777" w:rsidR="008565D6" w:rsidRPr="00E165F9" w:rsidRDefault="008565D6">
            <w:pPr>
              <w:jc w:val="center"/>
              <w:rPr>
                <w:sz w:val="20"/>
                <w:szCs w:val="20"/>
              </w:rPr>
            </w:pPr>
            <w:r w:rsidRPr="00E165F9">
              <w:rPr>
                <w:sz w:val="20"/>
                <w:szCs w:val="20"/>
              </w:rPr>
              <w:t>бюджет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8DDE68" w14:textId="77777777" w:rsidR="008565D6" w:rsidRPr="00E165F9" w:rsidRDefault="008565D6">
            <w:pPr>
              <w:jc w:val="center"/>
              <w:rPr>
                <w:sz w:val="20"/>
                <w:szCs w:val="20"/>
              </w:rPr>
            </w:pPr>
            <w:r w:rsidRPr="00E165F9">
              <w:rPr>
                <w:sz w:val="20"/>
                <w:szCs w:val="20"/>
              </w:rPr>
              <w:t>685,8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9A073D" w14:textId="77777777" w:rsidR="008565D6" w:rsidRPr="00E165F9" w:rsidRDefault="008565D6">
            <w:pPr>
              <w:jc w:val="center"/>
              <w:rPr>
                <w:sz w:val="20"/>
                <w:szCs w:val="20"/>
              </w:rPr>
            </w:pPr>
            <w:r w:rsidRPr="00E165F9">
              <w:rPr>
                <w:sz w:val="20"/>
                <w:szCs w:val="20"/>
              </w:rPr>
              <w:t>228,6</w:t>
            </w:r>
          </w:p>
        </w:tc>
        <w:tc>
          <w:tcPr>
            <w:tcW w:w="929" w:type="dxa"/>
            <w:tcBorders>
              <w:top w:val="single" w:sz="4" w:space="0" w:color="auto"/>
              <w:left w:val="single" w:sz="4" w:space="0" w:color="auto"/>
              <w:bottom w:val="single" w:sz="4" w:space="0" w:color="auto"/>
              <w:right w:val="single" w:sz="4" w:space="0" w:color="auto"/>
            </w:tcBorders>
            <w:vAlign w:val="center"/>
            <w:hideMark/>
          </w:tcPr>
          <w:p w14:paraId="75145F43" w14:textId="77777777" w:rsidR="008565D6" w:rsidRPr="00E165F9" w:rsidRDefault="008565D6">
            <w:pPr>
              <w:jc w:val="center"/>
              <w:rPr>
                <w:sz w:val="20"/>
                <w:szCs w:val="20"/>
              </w:rPr>
            </w:pPr>
            <w:r w:rsidRPr="00E165F9">
              <w:rPr>
                <w:sz w:val="20"/>
                <w:szCs w:val="20"/>
              </w:rPr>
              <w:t>228,6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977EB5" w14:textId="77777777" w:rsidR="008565D6" w:rsidRPr="00E165F9" w:rsidRDefault="008565D6">
            <w:pPr>
              <w:jc w:val="center"/>
              <w:rPr>
                <w:sz w:val="20"/>
                <w:szCs w:val="20"/>
              </w:rPr>
            </w:pPr>
            <w:r w:rsidRPr="00E165F9">
              <w:rPr>
                <w:sz w:val="20"/>
                <w:szCs w:val="20"/>
              </w:rPr>
              <w:t>228,6</w:t>
            </w:r>
          </w:p>
        </w:tc>
        <w:tc>
          <w:tcPr>
            <w:tcW w:w="2252" w:type="dxa"/>
            <w:tcBorders>
              <w:top w:val="single" w:sz="4" w:space="0" w:color="auto"/>
              <w:left w:val="single" w:sz="4" w:space="0" w:color="auto"/>
              <w:bottom w:val="single" w:sz="4" w:space="0" w:color="auto"/>
              <w:right w:val="single" w:sz="4" w:space="0" w:color="auto"/>
            </w:tcBorders>
            <w:vAlign w:val="center"/>
            <w:hideMark/>
          </w:tcPr>
          <w:p w14:paraId="33E4B8DA" w14:textId="77777777" w:rsidR="008565D6" w:rsidRPr="00E165F9" w:rsidRDefault="008565D6">
            <w:pPr>
              <w:rPr>
                <w:sz w:val="20"/>
                <w:szCs w:val="20"/>
              </w:rPr>
            </w:pPr>
            <w:r w:rsidRPr="00E165F9">
              <w:rPr>
                <w:sz w:val="20"/>
                <w:szCs w:val="20"/>
              </w:rPr>
              <w:t>Забезпечення права громадян на соціальні гарантії, передбачені чинним законодавством</w:t>
            </w:r>
          </w:p>
        </w:tc>
      </w:tr>
    </w:tbl>
    <w:p w14:paraId="1B88F90F" w14:textId="77777777" w:rsidR="008565D6" w:rsidRPr="00E165F9" w:rsidRDefault="008565D6" w:rsidP="00747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pPr w:leftFromText="180" w:rightFromText="180" w:vertAnchor="text" w:tblpXSpec="center"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2411"/>
        <w:gridCol w:w="106"/>
        <w:gridCol w:w="2446"/>
        <w:gridCol w:w="1244"/>
        <w:gridCol w:w="1271"/>
        <w:gridCol w:w="1312"/>
        <w:gridCol w:w="956"/>
        <w:gridCol w:w="887"/>
        <w:gridCol w:w="106"/>
        <w:gridCol w:w="823"/>
        <w:gridCol w:w="106"/>
        <w:gridCol w:w="745"/>
        <w:gridCol w:w="168"/>
        <w:gridCol w:w="2084"/>
        <w:gridCol w:w="43"/>
      </w:tblGrid>
      <w:tr w:rsidR="008565D6" w:rsidRPr="00E165F9" w14:paraId="7680D26A" w14:textId="77777777" w:rsidTr="003F0EFC">
        <w:trPr>
          <w:gridAfter w:val="1"/>
          <w:wAfter w:w="43" w:type="dxa"/>
          <w:trHeight w:val="480"/>
        </w:trPr>
        <w:tc>
          <w:tcPr>
            <w:tcW w:w="455" w:type="dxa"/>
            <w:tcBorders>
              <w:top w:val="single" w:sz="4" w:space="0" w:color="auto"/>
              <w:left w:val="single" w:sz="4" w:space="0" w:color="auto"/>
              <w:bottom w:val="single" w:sz="4" w:space="0" w:color="auto"/>
              <w:right w:val="single" w:sz="4" w:space="0" w:color="auto"/>
            </w:tcBorders>
            <w:hideMark/>
          </w:tcPr>
          <w:p w14:paraId="70C78751" w14:textId="77777777" w:rsidR="008565D6" w:rsidRPr="00E165F9" w:rsidRDefault="008565D6">
            <w:pPr>
              <w:jc w:val="both"/>
              <w:rPr>
                <w:sz w:val="20"/>
                <w:szCs w:val="20"/>
              </w:rPr>
            </w:pPr>
            <w:r w:rsidRPr="00E165F9">
              <w:rPr>
                <w:sz w:val="20"/>
                <w:szCs w:val="20"/>
              </w:rPr>
              <w:t>15</w:t>
            </w:r>
          </w:p>
        </w:tc>
        <w:tc>
          <w:tcPr>
            <w:tcW w:w="2411" w:type="dxa"/>
            <w:tcBorders>
              <w:top w:val="single" w:sz="4" w:space="0" w:color="auto"/>
              <w:left w:val="single" w:sz="4" w:space="0" w:color="auto"/>
              <w:bottom w:val="single" w:sz="4" w:space="0" w:color="auto"/>
              <w:right w:val="single" w:sz="4" w:space="0" w:color="auto"/>
            </w:tcBorders>
            <w:vAlign w:val="center"/>
            <w:hideMark/>
          </w:tcPr>
          <w:p w14:paraId="319F2A95" w14:textId="77777777" w:rsidR="008565D6" w:rsidRPr="00E165F9" w:rsidRDefault="008565D6" w:rsidP="00877722">
            <w:pPr>
              <w:jc w:val="both"/>
              <w:rPr>
                <w:sz w:val="20"/>
                <w:szCs w:val="20"/>
              </w:rPr>
            </w:pPr>
            <w:r w:rsidRPr="00E165F9">
              <w:rPr>
                <w:sz w:val="20"/>
                <w:szCs w:val="20"/>
              </w:rPr>
              <w:t>Здійснення відшкодування за надані громадянам пільги з послуг зв’язку</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2316F38" w14:textId="77777777" w:rsidR="008565D6" w:rsidRPr="00E165F9" w:rsidRDefault="008565D6" w:rsidP="00877722">
            <w:pPr>
              <w:jc w:val="both"/>
              <w:rPr>
                <w:sz w:val="20"/>
                <w:szCs w:val="20"/>
              </w:rPr>
            </w:pPr>
            <w:r w:rsidRPr="00E165F9">
              <w:rPr>
                <w:sz w:val="20"/>
                <w:szCs w:val="20"/>
              </w:rPr>
              <w:t>Надання пільг окремим категоріям громадян з послуг зв’язку</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D84900E" w14:textId="77777777" w:rsidR="008565D6" w:rsidRPr="00E165F9" w:rsidRDefault="008565D6">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hideMark/>
          </w:tcPr>
          <w:p w14:paraId="61976BAF"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90B097F"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77F65A" w14:textId="77777777" w:rsidR="008565D6" w:rsidRPr="00E165F9" w:rsidRDefault="008565D6">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20328A6D" w14:textId="77777777" w:rsidR="008565D6" w:rsidRPr="00E165F9" w:rsidRDefault="008565D6">
            <w:pPr>
              <w:jc w:val="center"/>
              <w:rPr>
                <w:sz w:val="20"/>
                <w:szCs w:val="20"/>
              </w:rPr>
            </w:pPr>
            <w:r w:rsidRPr="00E165F9">
              <w:rPr>
                <w:bCs/>
                <w:sz w:val="20"/>
                <w:szCs w:val="20"/>
              </w:rPr>
              <w:t>210,2</w:t>
            </w:r>
          </w:p>
        </w:tc>
        <w:tc>
          <w:tcPr>
            <w:tcW w:w="887" w:type="dxa"/>
            <w:tcBorders>
              <w:top w:val="single" w:sz="4" w:space="0" w:color="auto"/>
              <w:left w:val="single" w:sz="4" w:space="0" w:color="auto"/>
              <w:bottom w:val="single" w:sz="4" w:space="0" w:color="auto"/>
              <w:right w:val="single" w:sz="4" w:space="0" w:color="auto"/>
            </w:tcBorders>
            <w:vAlign w:val="center"/>
            <w:hideMark/>
          </w:tcPr>
          <w:p w14:paraId="4DF5461F" w14:textId="77777777" w:rsidR="008565D6" w:rsidRPr="00E165F9" w:rsidRDefault="008565D6">
            <w:pPr>
              <w:jc w:val="center"/>
              <w:rPr>
                <w:sz w:val="20"/>
                <w:szCs w:val="20"/>
              </w:rPr>
            </w:pPr>
            <w:r w:rsidRPr="00E165F9">
              <w:rPr>
                <w:bCs/>
                <w:sz w:val="20"/>
                <w:szCs w:val="20"/>
              </w:rPr>
              <w:t>71,0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58FFAE3" w14:textId="77777777" w:rsidR="008565D6" w:rsidRPr="00E165F9" w:rsidRDefault="008565D6">
            <w:pPr>
              <w:jc w:val="center"/>
              <w:rPr>
                <w:sz w:val="20"/>
                <w:szCs w:val="20"/>
                <w:u w:val="single"/>
              </w:rPr>
            </w:pPr>
            <w:r w:rsidRPr="00E165F9">
              <w:rPr>
                <w:bCs/>
                <w:sz w:val="20"/>
                <w:szCs w:val="20"/>
              </w:rPr>
              <w:t>72,0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F98B853" w14:textId="77777777" w:rsidR="008565D6" w:rsidRPr="00E165F9" w:rsidRDefault="008565D6">
            <w:pPr>
              <w:jc w:val="center"/>
              <w:rPr>
                <w:sz w:val="20"/>
                <w:szCs w:val="20"/>
              </w:rPr>
            </w:pPr>
            <w:r w:rsidRPr="00E165F9">
              <w:rPr>
                <w:bCs/>
                <w:sz w:val="20"/>
                <w:szCs w:val="20"/>
              </w:rPr>
              <w:t>67,2</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70E4042B" w14:textId="77777777" w:rsidR="008565D6" w:rsidRPr="00E165F9" w:rsidRDefault="008565D6">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E165F9" w14:paraId="63C97BB6" w14:textId="77777777" w:rsidTr="003F0EFC">
        <w:trPr>
          <w:gridAfter w:val="1"/>
          <w:wAfter w:w="43" w:type="dxa"/>
          <w:trHeight w:val="281"/>
        </w:trPr>
        <w:tc>
          <w:tcPr>
            <w:tcW w:w="455" w:type="dxa"/>
            <w:tcBorders>
              <w:top w:val="single" w:sz="4" w:space="0" w:color="auto"/>
              <w:left w:val="single" w:sz="4" w:space="0" w:color="auto"/>
              <w:bottom w:val="single" w:sz="4" w:space="0" w:color="auto"/>
              <w:right w:val="single" w:sz="4" w:space="0" w:color="auto"/>
            </w:tcBorders>
            <w:hideMark/>
          </w:tcPr>
          <w:p w14:paraId="471522D2" w14:textId="77777777" w:rsidR="008565D6" w:rsidRPr="00E165F9" w:rsidRDefault="008565D6">
            <w:pPr>
              <w:jc w:val="both"/>
              <w:rPr>
                <w:sz w:val="20"/>
                <w:szCs w:val="20"/>
              </w:rPr>
            </w:pPr>
            <w:r w:rsidRPr="00E165F9">
              <w:rPr>
                <w:sz w:val="20"/>
                <w:szCs w:val="20"/>
              </w:rPr>
              <w:t>16</w:t>
            </w:r>
          </w:p>
        </w:tc>
        <w:tc>
          <w:tcPr>
            <w:tcW w:w="2411" w:type="dxa"/>
            <w:tcBorders>
              <w:top w:val="single" w:sz="4" w:space="0" w:color="auto"/>
              <w:left w:val="single" w:sz="4" w:space="0" w:color="auto"/>
              <w:bottom w:val="single" w:sz="4" w:space="0" w:color="auto"/>
              <w:right w:val="single" w:sz="4" w:space="0" w:color="auto"/>
            </w:tcBorders>
            <w:vAlign w:val="center"/>
            <w:hideMark/>
          </w:tcPr>
          <w:p w14:paraId="10E5A4F0" w14:textId="77777777" w:rsidR="008565D6" w:rsidRPr="00E165F9" w:rsidRDefault="008565D6" w:rsidP="00877722">
            <w:pPr>
              <w:jc w:val="both"/>
              <w:rPr>
                <w:sz w:val="20"/>
                <w:szCs w:val="20"/>
              </w:rPr>
            </w:pPr>
            <w:r w:rsidRPr="00E165F9">
              <w:rPr>
                <w:sz w:val="20"/>
                <w:szCs w:val="20"/>
              </w:rPr>
              <w:t>Надання путівки на санаторно-курортне лікування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4F54C13" w14:textId="77777777" w:rsidR="008565D6" w:rsidRPr="00E165F9" w:rsidRDefault="008565D6" w:rsidP="00877722">
            <w:pPr>
              <w:jc w:val="both"/>
              <w:rPr>
                <w:sz w:val="20"/>
                <w:szCs w:val="20"/>
              </w:rPr>
            </w:pPr>
            <w:r w:rsidRPr="00E165F9">
              <w:rPr>
                <w:sz w:val="20"/>
                <w:szCs w:val="20"/>
              </w:rPr>
              <w:t>Забезпечення санаторно-курортним лікуванням осіб з інвалідністю внаслідок війни, учасників бойових дій, учасників війни та членів сімей загиблих військовослужбовців, які перебувають на обліку в управлінні праці та соціального захисту населення для забезпечення санаторно-курортною путівкою</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1745A47" w14:textId="77777777" w:rsidR="008565D6" w:rsidRPr="00E165F9" w:rsidRDefault="008565D6">
            <w:pPr>
              <w:jc w:val="center"/>
              <w:rPr>
                <w:sz w:val="20"/>
                <w:szCs w:val="20"/>
              </w:rPr>
            </w:pPr>
            <w:r w:rsidRPr="00E165F9">
              <w:rPr>
                <w:sz w:val="20"/>
                <w:szCs w:val="20"/>
              </w:rPr>
              <w:t xml:space="preserve">Протягом року </w:t>
            </w:r>
          </w:p>
        </w:tc>
        <w:tc>
          <w:tcPr>
            <w:tcW w:w="1271" w:type="dxa"/>
            <w:tcBorders>
              <w:top w:val="single" w:sz="4" w:space="0" w:color="auto"/>
              <w:left w:val="single" w:sz="4" w:space="0" w:color="auto"/>
              <w:bottom w:val="single" w:sz="4" w:space="0" w:color="auto"/>
              <w:right w:val="single" w:sz="4" w:space="0" w:color="auto"/>
            </w:tcBorders>
            <w:vAlign w:val="center"/>
          </w:tcPr>
          <w:p w14:paraId="47B84CC7"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04665938" w14:textId="77777777" w:rsidR="008565D6" w:rsidRPr="00E165F9" w:rsidRDefault="00ED68B8">
            <w:pPr>
              <w:jc w:val="center"/>
              <w:rPr>
                <w:sz w:val="20"/>
                <w:szCs w:val="20"/>
              </w:rPr>
            </w:pPr>
            <w:r w:rsidRPr="00E165F9">
              <w:rPr>
                <w:sz w:val="20"/>
                <w:szCs w:val="20"/>
              </w:rPr>
              <w:t>(2021)</w:t>
            </w:r>
            <w:r w:rsidR="008565D6" w:rsidRPr="00E165F9">
              <w:rPr>
                <w:sz w:val="20"/>
                <w:szCs w:val="20"/>
              </w:rPr>
              <w:t xml:space="preserve">/ Департа-мент соціального захисту та гідності </w:t>
            </w:r>
          </w:p>
          <w:p w14:paraId="65797489"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7F7898A3" w14:textId="77777777" w:rsidR="008565D6" w:rsidRPr="00E165F9" w:rsidRDefault="008565D6">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5084A27F" w14:textId="77777777" w:rsidR="008565D6" w:rsidRPr="00E165F9" w:rsidRDefault="008565D6">
            <w:pPr>
              <w:jc w:val="center"/>
              <w:rPr>
                <w:sz w:val="20"/>
                <w:szCs w:val="20"/>
              </w:rPr>
            </w:pPr>
            <w:r w:rsidRPr="00E165F9">
              <w:rPr>
                <w:sz w:val="20"/>
                <w:szCs w:val="20"/>
              </w:rPr>
              <w:t>312,0</w:t>
            </w:r>
          </w:p>
        </w:tc>
        <w:tc>
          <w:tcPr>
            <w:tcW w:w="887" w:type="dxa"/>
            <w:tcBorders>
              <w:top w:val="single" w:sz="4" w:space="0" w:color="auto"/>
              <w:left w:val="single" w:sz="4" w:space="0" w:color="auto"/>
              <w:bottom w:val="single" w:sz="4" w:space="0" w:color="auto"/>
              <w:right w:val="single" w:sz="4" w:space="0" w:color="auto"/>
            </w:tcBorders>
            <w:vAlign w:val="center"/>
            <w:hideMark/>
          </w:tcPr>
          <w:p w14:paraId="0B5AB097" w14:textId="77777777" w:rsidR="008565D6" w:rsidRPr="00E165F9" w:rsidRDefault="008565D6">
            <w:pPr>
              <w:jc w:val="center"/>
              <w:rPr>
                <w:sz w:val="20"/>
                <w:szCs w:val="20"/>
              </w:rPr>
            </w:pPr>
            <w:r w:rsidRPr="00E165F9">
              <w:rPr>
                <w:sz w:val="20"/>
                <w:szCs w:val="20"/>
              </w:rPr>
              <w:t>96,0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31354B27" w14:textId="77777777" w:rsidR="008565D6" w:rsidRPr="00E165F9" w:rsidRDefault="008565D6">
            <w:pPr>
              <w:jc w:val="center"/>
              <w:rPr>
                <w:sz w:val="20"/>
                <w:szCs w:val="20"/>
              </w:rPr>
            </w:pPr>
            <w:r w:rsidRPr="00E165F9">
              <w:rPr>
                <w:sz w:val="20"/>
                <w:szCs w:val="20"/>
              </w:rPr>
              <w:t>104,0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490D6C8" w14:textId="77777777" w:rsidR="008565D6" w:rsidRPr="00E165F9" w:rsidRDefault="008565D6">
            <w:pPr>
              <w:jc w:val="center"/>
              <w:rPr>
                <w:sz w:val="20"/>
                <w:szCs w:val="20"/>
              </w:rPr>
            </w:pPr>
            <w:r w:rsidRPr="00E165F9">
              <w:rPr>
                <w:sz w:val="20"/>
                <w:szCs w:val="20"/>
              </w:rPr>
              <w:t>112,0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238C98AA" w14:textId="77777777" w:rsidR="008565D6" w:rsidRPr="00E165F9" w:rsidRDefault="008565D6">
            <w:pPr>
              <w:rPr>
                <w:sz w:val="20"/>
                <w:szCs w:val="20"/>
              </w:rPr>
            </w:pPr>
            <w:r w:rsidRPr="00E165F9">
              <w:rPr>
                <w:sz w:val="20"/>
                <w:szCs w:val="20"/>
              </w:rPr>
              <w:t>Забезпечення громадян санаторно-курортним лікуванням</w:t>
            </w:r>
          </w:p>
        </w:tc>
      </w:tr>
      <w:tr w:rsidR="008565D6" w:rsidRPr="00E165F9" w14:paraId="3108112C" w14:textId="77777777" w:rsidTr="003F0EFC">
        <w:trPr>
          <w:gridAfter w:val="1"/>
          <w:wAfter w:w="43" w:type="dxa"/>
          <w:trHeight w:val="1396"/>
        </w:trPr>
        <w:tc>
          <w:tcPr>
            <w:tcW w:w="455" w:type="dxa"/>
            <w:tcBorders>
              <w:top w:val="single" w:sz="4" w:space="0" w:color="auto"/>
              <w:left w:val="single" w:sz="4" w:space="0" w:color="auto"/>
              <w:bottom w:val="single" w:sz="4" w:space="0" w:color="auto"/>
              <w:right w:val="single" w:sz="4" w:space="0" w:color="auto"/>
            </w:tcBorders>
            <w:hideMark/>
          </w:tcPr>
          <w:p w14:paraId="439BD9AC" w14:textId="77777777" w:rsidR="008565D6" w:rsidRPr="00E165F9" w:rsidRDefault="008565D6">
            <w:pPr>
              <w:jc w:val="both"/>
              <w:rPr>
                <w:sz w:val="20"/>
                <w:szCs w:val="20"/>
              </w:rPr>
            </w:pPr>
            <w:r w:rsidRPr="00E165F9">
              <w:rPr>
                <w:sz w:val="20"/>
                <w:szCs w:val="20"/>
              </w:rPr>
              <w:t>17</w:t>
            </w:r>
          </w:p>
        </w:tc>
        <w:tc>
          <w:tcPr>
            <w:tcW w:w="2411" w:type="dxa"/>
            <w:tcBorders>
              <w:top w:val="single" w:sz="4" w:space="0" w:color="auto"/>
              <w:left w:val="single" w:sz="4" w:space="0" w:color="auto"/>
              <w:bottom w:val="single" w:sz="4" w:space="0" w:color="auto"/>
              <w:right w:val="single" w:sz="4" w:space="0" w:color="auto"/>
            </w:tcBorders>
            <w:hideMark/>
          </w:tcPr>
          <w:p w14:paraId="4CFA6C2F" w14:textId="77777777" w:rsidR="008565D6" w:rsidRPr="00E165F9" w:rsidRDefault="008565D6" w:rsidP="00877722">
            <w:pPr>
              <w:jc w:val="both"/>
              <w:rPr>
                <w:sz w:val="20"/>
                <w:szCs w:val="20"/>
                <w:shd w:val="clear" w:color="auto" w:fill="FFFFFF"/>
              </w:rPr>
            </w:pPr>
            <w:r w:rsidRPr="00E165F9">
              <w:rPr>
                <w:sz w:val="20"/>
                <w:szCs w:val="20"/>
              </w:rPr>
              <w:t xml:space="preserve">Надання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3E15129A" w14:textId="77777777" w:rsidR="008565D6" w:rsidRPr="00E165F9" w:rsidRDefault="008565D6" w:rsidP="00877722">
            <w:pPr>
              <w:pStyle w:val="HTML"/>
              <w:jc w:val="both"/>
              <w:rPr>
                <w:rFonts w:ascii="Times New Roman" w:hAnsi="Times New Roman" w:cs="Times New Roman"/>
                <w:lang w:val="uk-UA"/>
              </w:rPr>
            </w:pPr>
            <w:r w:rsidRPr="00E165F9">
              <w:rPr>
                <w:rFonts w:ascii="Times New Roman" w:hAnsi="Times New Roman" w:cs="Times New Roman"/>
                <w:shd w:val="clear" w:color="auto" w:fill="FFFFFF"/>
                <w:lang w:val="uk-UA"/>
              </w:rPr>
              <w:t>Областях, забезпеченні їх здійснення</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49777B61"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shd w:val="clear" w:color="auto" w:fill="FFFFFF"/>
              </w:rPr>
            </w:pPr>
            <w:r w:rsidRPr="00E165F9">
              <w:rPr>
                <w:sz w:val="20"/>
                <w:szCs w:val="20"/>
              </w:rPr>
              <w:t xml:space="preserve">Надання одноразової матеріальної допомоги </w:t>
            </w:r>
            <w:r w:rsidRPr="00E165F9">
              <w:rPr>
                <w:sz w:val="20"/>
                <w:szCs w:val="20"/>
                <w:shd w:val="clear" w:color="auto" w:fill="FFFFFF"/>
              </w:rPr>
              <w:t>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07C5257D" w14:textId="77777777" w:rsidR="008565D6" w:rsidRPr="00E165F9" w:rsidRDefault="008565D6" w:rsidP="0087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highlight w:val="yellow"/>
              </w:rPr>
            </w:pPr>
            <w:r w:rsidRPr="00E165F9">
              <w:rPr>
                <w:sz w:val="20"/>
                <w:szCs w:val="20"/>
                <w:shd w:val="clear" w:color="auto" w:fill="FFFFFF"/>
              </w:rPr>
              <w:t>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13BD97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011A442" w14:textId="77777777" w:rsidR="00ED68B8"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Управління праці та соціального захисту населення</w:t>
            </w:r>
          </w:p>
          <w:p w14:paraId="1FD75A82" w14:textId="7E1C6052" w:rsidR="008565D6" w:rsidRPr="00E165F9" w:rsidRDefault="00ED6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(2021)</w:t>
            </w:r>
            <w:r w:rsidR="008565D6" w:rsidRPr="00E165F9">
              <w:rPr>
                <w:sz w:val="20"/>
                <w:szCs w:val="20"/>
              </w:rPr>
              <w:t xml:space="preserve">/ </w:t>
            </w:r>
            <w:r w:rsidR="008565D6" w:rsidRPr="00877722">
              <w:rPr>
                <w:sz w:val="18"/>
                <w:szCs w:val="18"/>
              </w:rPr>
              <w:t>Департа</w:t>
            </w:r>
            <w:r w:rsidR="00877722" w:rsidRPr="00877722">
              <w:rPr>
                <w:sz w:val="18"/>
                <w:szCs w:val="18"/>
              </w:rPr>
              <w:t>м</w:t>
            </w:r>
            <w:r w:rsidR="008565D6" w:rsidRPr="00877722">
              <w:rPr>
                <w:sz w:val="18"/>
                <w:szCs w:val="18"/>
              </w:rPr>
              <w:t>ен</w:t>
            </w:r>
            <w:r w:rsidR="00877722">
              <w:rPr>
                <w:sz w:val="18"/>
                <w:szCs w:val="18"/>
              </w:rPr>
              <w:t>т</w:t>
            </w:r>
            <w:r w:rsidR="008565D6" w:rsidRPr="00E165F9">
              <w:rPr>
                <w:sz w:val="20"/>
                <w:szCs w:val="20"/>
              </w:rPr>
              <w:t xml:space="preserve"> соціального захисту та гідності </w:t>
            </w:r>
          </w:p>
          <w:p w14:paraId="23B8019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65221249"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67247433"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450,0</w:t>
            </w:r>
          </w:p>
        </w:tc>
        <w:tc>
          <w:tcPr>
            <w:tcW w:w="887" w:type="dxa"/>
            <w:tcBorders>
              <w:top w:val="single" w:sz="4" w:space="0" w:color="auto"/>
              <w:left w:val="single" w:sz="4" w:space="0" w:color="auto"/>
              <w:bottom w:val="single" w:sz="4" w:space="0" w:color="auto"/>
              <w:right w:val="single" w:sz="4" w:space="0" w:color="auto"/>
            </w:tcBorders>
            <w:vAlign w:val="center"/>
            <w:hideMark/>
          </w:tcPr>
          <w:p w14:paraId="7C8AC820"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0"/>
                <w:szCs w:val="20"/>
              </w:rPr>
            </w:pPr>
            <w:r w:rsidRPr="00E165F9">
              <w:rPr>
                <w:bCs/>
                <w:sz w:val="20"/>
                <w:szCs w:val="20"/>
              </w:rPr>
              <w:t>150,0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732C80A3" w14:textId="77777777" w:rsidR="008565D6" w:rsidRPr="00E165F9" w:rsidRDefault="008565D6" w:rsidP="003F0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7" w:firstLine="147"/>
              <w:jc w:val="center"/>
              <w:rPr>
                <w:sz w:val="20"/>
                <w:szCs w:val="20"/>
              </w:rPr>
            </w:pPr>
            <w:r w:rsidRPr="00E165F9">
              <w:rPr>
                <w:bCs/>
                <w:sz w:val="20"/>
                <w:szCs w:val="20"/>
              </w:rPr>
              <w:t>150,0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0D4FE7BA"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r w:rsidRPr="00E165F9">
              <w:rPr>
                <w:bCs/>
                <w:sz w:val="20"/>
                <w:szCs w:val="20"/>
              </w:rPr>
              <w:t>150,0</w:t>
            </w:r>
          </w:p>
        </w:tc>
        <w:tc>
          <w:tcPr>
            <w:tcW w:w="2252" w:type="dxa"/>
            <w:gridSpan w:val="2"/>
            <w:tcBorders>
              <w:top w:val="single" w:sz="4" w:space="0" w:color="auto"/>
              <w:left w:val="single" w:sz="4" w:space="0" w:color="auto"/>
              <w:bottom w:val="single" w:sz="4" w:space="0" w:color="auto"/>
              <w:right w:val="single" w:sz="4" w:space="0" w:color="auto"/>
            </w:tcBorders>
            <w:vAlign w:val="center"/>
            <w:hideMark/>
          </w:tcPr>
          <w:p w14:paraId="4D797D72"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shd w:val="clear" w:color="auto" w:fill="FFFFFF"/>
              </w:rPr>
            </w:pPr>
            <w:r w:rsidRPr="00E165F9">
              <w:rPr>
                <w:sz w:val="20"/>
                <w:szCs w:val="20"/>
              </w:rPr>
              <w:t xml:space="preserve">Покращення матеріального стану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48CE6511" w14:textId="77777777" w:rsidR="008565D6" w:rsidRPr="00E165F9" w:rsidRDefault="00856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165F9">
              <w:rPr>
                <w:sz w:val="20"/>
                <w:szCs w:val="20"/>
                <w:shd w:val="clear" w:color="auto" w:fill="FFFFFF"/>
              </w:rPr>
              <w:t>областях, забезпеченні їх здійснення</w:t>
            </w:r>
          </w:p>
        </w:tc>
      </w:tr>
      <w:tr w:rsidR="008565D6" w:rsidRPr="00E165F9" w14:paraId="051622C1"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hideMark/>
          </w:tcPr>
          <w:p w14:paraId="74B44F8A" w14:textId="77777777" w:rsidR="008565D6" w:rsidRPr="00E165F9" w:rsidRDefault="008565D6">
            <w:pPr>
              <w:jc w:val="both"/>
              <w:rPr>
                <w:sz w:val="20"/>
                <w:szCs w:val="20"/>
              </w:rPr>
            </w:pPr>
            <w:r w:rsidRPr="00E165F9">
              <w:rPr>
                <w:sz w:val="20"/>
                <w:szCs w:val="20"/>
              </w:rPr>
              <w:t>18</w:t>
            </w:r>
          </w:p>
        </w:tc>
        <w:tc>
          <w:tcPr>
            <w:tcW w:w="2517" w:type="dxa"/>
            <w:gridSpan w:val="2"/>
            <w:tcBorders>
              <w:top w:val="single" w:sz="4" w:space="0" w:color="auto"/>
              <w:left w:val="single" w:sz="4" w:space="0" w:color="auto"/>
              <w:bottom w:val="single" w:sz="4" w:space="0" w:color="auto"/>
              <w:right w:val="single" w:sz="4" w:space="0" w:color="auto"/>
            </w:tcBorders>
            <w:hideMark/>
          </w:tcPr>
          <w:p w14:paraId="445C5EDD" w14:textId="77777777" w:rsidR="008565D6" w:rsidRPr="00E165F9" w:rsidRDefault="008565D6" w:rsidP="00877722">
            <w:pPr>
              <w:jc w:val="both"/>
              <w:rPr>
                <w:sz w:val="20"/>
                <w:szCs w:val="20"/>
              </w:rPr>
            </w:pPr>
            <w:r w:rsidRPr="00E165F9">
              <w:rPr>
                <w:sz w:val="20"/>
                <w:szCs w:val="20"/>
              </w:rPr>
              <w:t>Надання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2446" w:type="dxa"/>
            <w:tcBorders>
              <w:top w:val="single" w:sz="4" w:space="0" w:color="auto"/>
              <w:left w:val="single" w:sz="4" w:space="0" w:color="auto"/>
              <w:bottom w:val="single" w:sz="4" w:space="0" w:color="auto"/>
              <w:right w:val="single" w:sz="4" w:space="0" w:color="auto"/>
            </w:tcBorders>
            <w:vAlign w:val="center"/>
            <w:hideMark/>
          </w:tcPr>
          <w:p w14:paraId="26B01655" w14:textId="77777777" w:rsidR="008565D6" w:rsidRPr="00E165F9" w:rsidRDefault="008565D6" w:rsidP="00877722">
            <w:pPr>
              <w:jc w:val="both"/>
              <w:rPr>
                <w:sz w:val="20"/>
                <w:szCs w:val="20"/>
                <w:highlight w:val="yellow"/>
              </w:rPr>
            </w:pPr>
            <w:r w:rsidRPr="00E165F9">
              <w:rPr>
                <w:sz w:val="20"/>
                <w:szCs w:val="20"/>
              </w:rPr>
              <w:t>Надання одноразової грошової допомоги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C5590BF" w14:textId="77777777" w:rsidR="008565D6" w:rsidRPr="00E165F9" w:rsidRDefault="008565D6">
            <w:pPr>
              <w:jc w:val="cente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099ECF60" w14:textId="77777777" w:rsidR="00ED68B8" w:rsidRPr="00E165F9" w:rsidRDefault="008565D6">
            <w:pPr>
              <w:jc w:val="center"/>
              <w:rPr>
                <w:sz w:val="20"/>
                <w:szCs w:val="20"/>
              </w:rPr>
            </w:pPr>
            <w:r w:rsidRPr="00E165F9">
              <w:rPr>
                <w:sz w:val="20"/>
                <w:szCs w:val="20"/>
              </w:rPr>
              <w:t>Управління праці та соціального захисту населення</w:t>
            </w:r>
          </w:p>
          <w:p w14:paraId="2C863D24" w14:textId="5657E58C" w:rsidR="008565D6" w:rsidRPr="00E165F9" w:rsidRDefault="00ED68B8">
            <w:pPr>
              <w:jc w:val="center"/>
              <w:rPr>
                <w:sz w:val="20"/>
                <w:szCs w:val="20"/>
              </w:rPr>
            </w:pPr>
            <w:r w:rsidRPr="00E165F9">
              <w:rPr>
                <w:sz w:val="20"/>
                <w:szCs w:val="20"/>
              </w:rPr>
              <w:t>(2021)</w:t>
            </w:r>
            <w:r w:rsidR="008565D6" w:rsidRPr="00E165F9">
              <w:rPr>
                <w:sz w:val="20"/>
                <w:szCs w:val="20"/>
              </w:rPr>
              <w:t xml:space="preserve">/ </w:t>
            </w:r>
            <w:r w:rsidR="008565D6" w:rsidRPr="00685544">
              <w:rPr>
                <w:sz w:val="18"/>
                <w:szCs w:val="18"/>
              </w:rPr>
              <w:t xml:space="preserve">Департамент </w:t>
            </w:r>
            <w:r w:rsidR="008565D6" w:rsidRPr="00E165F9">
              <w:rPr>
                <w:sz w:val="20"/>
                <w:szCs w:val="20"/>
              </w:rPr>
              <w:t xml:space="preserve">соціального захисту та гідності </w:t>
            </w:r>
          </w:p>
          <w:p w14:paraId="34E44873" w14:textId="77777777" w:rsidR="008565D6" w:rsidRPr="00E165F9" w:rsidRDefault="008565D6">
            <w:pPr>
              <w:jc w:val="cente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34BC2A5C" w14:textId="77777777" w:rsidR="008565D6" w:rsidRPr="00E165F9" w:rsidRDefault="008565D6">
            <w:pPr>
              <w:jc w:val="cente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31B1E94F" w14:textId="77777777" w:rsidR="008565D6" w:rsidRPr="00E165F9" w:rsidRDefault="008565D6">
            <w:pPr>
              <w:jc w:val="center"/>
              <w:rPr>
                <w:sz w:val="20"/>
                <w:szCs w:val="20"/>
              </w:rPr>
            </w:pPr>
            <w:r w:rsidRPr="00E165F9">
              <w:rPr>
                <w:bCs/>
                <w:sz w:val="20"/>
                <w:szCs w:val="20"/>
              </w:rPr>
              <w:t>9000,0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11504608" w14:textId="77777777" w:rsidR="008565D6" w:rsidRPr="00E165F9" w:rsidRDefault="008565D6">
            <w:pPr>
              <w:jc w:val="center"/>
              <w:rPr>
                <w:bCs/>
                <w:sz w:val="20"/>
                <w:szCs w:val="20"/>
              </w:rPr>
            </w:pPr>
            <w:r w:rsidRPr="00E165F9">
              <w:rPr>
                <w:bCs/>
                <w:sz w:val="20"/>
                <w:szCs w:val="20"/>
              </w:rPr>
              <w:t>3000,0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4F9B5B93" w14:textId="77777777" w:rsidR="008565D6" w:rsidRPr="00E165F9" w:rsidRDefault="008565D6">
            <w:pPr>
              <w:jc w:val="center"/>
              <w:rPr>
                <w:bCs/>
                <w:sz w:val="20"/>
                <w:szCs w:val="20"/>
              </w:rPr>
            </w:pPr>
            <w:r w:rsidRPr="00E165F9">
              <w:rPr>
                <w:bCs/>
                <w:sz w:val="20"/>
                <w:szCs w:val="20"/>
              </w:rPr>
              <w:t>3000,0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1614F8DC" w14:textId="77777777" w:rsidR="008565D6" w:rsidRPr="00E165F9" w:rsidRDefault="008565D6">
            <w:pPr>
              <w:jc w:val="center"/>
              <w:rPr>
                <w:bCs/>
                <w:sz w:val="20"/>
                <w:szCs w:val="20"/>
              </w:rPr>
            </w:pPr>
            <w:r w:rsidRPr="00E165F9">
              <w:rPr>
                <w:bCs/>
                <w:sz w:val="20"/>
                <w:szCs w:val="20"/>
              </w:rPr>
              <w:t>3000,0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D9BDD53" w14:textId="77777777" w:rsidR="008565D6" w:rsidRPr="00E165F9" w:rsidRDefault="008565D6">
            <w:pPr>
              <w:rPr>
                <w:sz w:val="20"/>
                <w:szCs w:val="20"/>
                <w:shd w:val="clear" w:color="auto" w:fill="FFFFFF"/>
              </w:rPr>
            </w:pPr>
            <w:r w:rsidRPr="00E165F9">
              <w:rPr>
                <w:sz w:val="20"/>
                <w:szCs w:val="20"/>
              </w:rPr>
              <w:t xml:space="preserve">Покращення матеріального стану членів сімей загиблих </w:t>
            </w:r>
            <w:r w:rsidRPr="00E165F9">
              <w:rPr>
                <w:sz w:val="20"/>
                <w:szCs w:val="20"/>
                <w:shd w:val="clear" w:color="auto" w:fill="FFFFFF"/>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w:t>
            </w:r>
          </w:p>
          <w:p w14:paraId="1F8684FB" w14:textId="77777777" w:rsidR="008565D6" w:rsidRPr="00E165F9" w:rsidRDefault="008565D6">
            <w:pPr>
              <w:rPr>
                <w:sz w:val="20"/>
                <w:szCs w:val="20"/>
                <w:shd w:val="clear" w:color="auto" w:fill="FFFFFF"/>
              </w:rPr>
            </w:pPr>
            <w:r w:rsidRPr="00E165F9">
              <w:rPr>
                <w:sz w:val="20"/>
                <w:szCs w:val="20"/>
                <w:shd w:val="clear" w:color="auto" w:fill="FFFFFF"/>
              </w:rPr>
              <w:t>Областях, забезпеченні їх здійснення</w:t>
            </w:r>
          </w:p>
          <w:p w14:paraId="06A86422" w14:textId="77777777" w:rsidR="008565D6" w:rsidRPr="00E165F9" w:rsidRDefault="008565D6">
            <w:pPr>
              <w:rPr>
                <w:sz w:val="20"/>
                <w:szCs w:val="20"/>
              </w:rPr>
            </w:pPr>
          </w:p>
        </w:tc>
      </w:tr>
      <w:tr w:rsidR="008565D6" w:rsidRPr="00010D89" w14:paraId="5908DBBD" w14:textId="77777777" w:rsidTr="003F0EFC">
        <w:trPr>
          <w:trHeight w:val="2516"/>
        </w:trPr>
        <w:tc>
          <w:tcPr>
            <w:tcW w:w="455" w:type="dxa"/>
            <w:tcBorders>
              <w:top w:val="single" w:sz="4" w:space="0" w:color="auto"/>
              <w:left w:val="single" w:sz="4" w:space="0" w:color="auto"/>
              <w:bottom w:val="single" w:sz="4" w:space="0" w:color="auto"/>
              <w:right w:val="single" w:sz="4" w:space="0" w:color="auto"/>
            </w:tcBorders>
            <w:hideMark/>
          </w:tcPr>
          <w:p w14:paraId="3D3FF4A5" w14:textId="77777777" w:rsidR="008565D6" w:rsidRPr="00E165F9" w:rsidRDefault="008565D6" w:rsidP="00010D89">
            <w:pPr>
              <w:rPr>
                <w:sz w:val="20"/>
                <w:szCs w:val="20"/>
              </w:rPr>
            </w:pPr>
            <w:r w:rsidRPr="00E165F9">
              <w:rPr>
                <w:sz w:val="20"/>
                <w:szCs w:val="20"/>
              </w:rPr>
              <w:t>19</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9993010"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64D5B2A6" w14:textId="77777777" w:rsidR="008565D6" w:rsidRPr="00010D89" w:rsidRDefault="008565D6" w:rsidP="00877722">
            <w:pPr>
              <w:jc w:val="both"/>
              <w:rPr>
                <w:sz w:val="20"/>
                <w:szCs w:val="20"/>
              </w:rPr>
            </w:pPr>
          </w:p>
        </w:tc>
        <w:tc>
          <w:tcPr>
            <w:tcW w:w="2446" w:type="dxa"/>
            <w:tcBorders>
              <w:top w:val="single" w:sz="4" w:space="0" w:color="auto"/>
              <w:left w:val="single" w:sz="4" w:space="0" w:color="auto"/>
              <w:bottom w:val="single" w:sz="4" w:space="0" w:color="auto"/>
              <w:right w:val="single" w:sz="4" w:space="0" w:color="auto"/>
            </w:tcBorders>
            <w:vAlign w:val="center"/>
          </w:tcPr>
          <w:p w14:paraId="7533662A" w14:textId="77777777" w:rsidR="008565D6" w:rsidRPr="00010D89" w:rsidRDefault="008565D6" w:rsidP="00877722">
            <w:pPr>
              <w:jc w:val="both"/>
              <w:rPr>
                <w:sz w:val="20"/>
                <w:szCs w:val="20"/>
              </w:rPr>
            </w:pPr>
            <w:r w:rsidRPr="00E165F9">
              <w:rPr>
                <w:sz w:val="20"/>
                <w:szCs w:val="20"/>
              </w:rPr>
              <w:t>Надання соціальних гарантій шляхом здійснення відшкодування компенсаційних виплат за пільговий проїзд окремих категорій громадян у приміському залізничному транспорті</w:t>
            </w:r>
          </w:p>
          <w:p w14:paraId="4FE34D9F" w14:textId="77777777" w:rsidR="008565D6" w:rsidRPr="00E165F9" w:rsidRDefault="008565D6" w:rsidP="00877722">
            <w:pPr>
              <w:jc w:val="both"/>
              <w:rPr>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hideMark/>
          </w:tcPr>
          <w:p w14:paraId="5E25AA0C"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65F96DAB" w14:textId="77777777" w:rsidR="00ED68B8" w:rsidRPr="00E165F9" w:rsidRDefault="008565D6" w:rsidP="00010D89">
            <w:pPr>
              <w:rPr>
                <w:sz w:val="20"/>
                <w:szCs w:val="20"/>
              </w:rPr>
            </w:pPr>
            <w:r w:rsidRPr="00E165F9">
              <w:rPr>
                <w:sz w:val="20"/>
                <w:szCs w:val="20"/>
              </w:rPr>
              <w:t>Управління праці та соціального захисту населенн</w:t>
            </w:r>
            <w:r w:rsidR="00ED68B8" w:rsidRPr="00E165F9">
              <w:rPr>
                <w:sz w:val="20"/>
                <w:szCs w:val="20"/>
              </w:rPr>
              <w:t>я</w:t>
            </w:r>
          </w:p>
          <w:p w14:paraId="2CF114C3" w14:textId="4366B5C3" w:rsidR="008565D6" w:rsidRPr="00E165F9" w:rsidRDefault="00ED68B8" w:rsidP="00010D89">
            <w:pPr>
              <w:rPr>
                <w:sz w:val="20"/>
                <w:szCs w:val="20"/>
              </w:rPr>
            </w:pPr>
            <w:r w:rsidRPr="00E165F9">
              <w:rPr>
                <w:sz w:val="20"/>
                <w:szCs w:val="20"/>
              </w:rPr>
              <w:t>(2021)</w:t>
            </w:r>
            <w:r w:rsidR="008565D6" w:rsidRPr="00E165F9">
              <w:rPr>
                <w:sz w:val="20"/>
                <w:szCs w:val="20"/>
              </w:rPr>
              <w:t xml:space="preserve">/ </w:t>
            </w:r>
            <w:r w:rsidR="008565D6" w:rsidRPr="00685544">
              <w:rPr>
                <w:sz w:val="18"/>
                <w:szCs w:val="18"/>
              </w:rPr>
              <w:t xml:space="preserve">Департамент </w:t>
            </w:r>
            <w:r w:rsidR="008565D6" w:rsidRPr="00E165F9">
              <w:rPr>
                <w:sz w:val="20"/>
                <w:szCs w:val="20"/>
              </w:rPr>
              <w:t>соціального захисту та гідност</w:t>
            </w:r>
            <w:r w:rsidR="004C0465">
              <w:rPr>
                <w:sz w:val="20"/>
                <w:szCs w:val="20"/>
              </w:rPr>
              <w:t xml:space="preserve">і </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7B635F0" w14:textId="77777777" w:rsidR="008565D6" w:rsidRPr="00E165F9" w:rsidRDefault="008565D6" w:rsidP="00010D89">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643FFB65" w14:textId="77777777" w:rsidR="008565D6" w:rsidRPr="00010D89" w:rsidRDefault="008565D6" w:rsidP="00010D89">
            <w:pPr>
              <w:rPr>
                <w:sz w:val="20"/>
                <w:szCs w:val="20"/>
              </w:rPr>
            </w:pPr>
            <w:r w:rsidRPr="00010D89">
              <w:rPr>
                <w:sz w:val="20"/>
                <w:szCs w:val="20"/>
              </w:rPr>
              <w:t>120,0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059C4F46" w14:textId="77777777" w:rsidR="008565D6" w:rsidRPr="00010D89" w:rsidRDefault="008565D6" w:rsidP="00010D89">
            <w:pPr>
              <w:rPr>
                <w:sz w:val="20"/>
                <w:szCs w:val="20"/>
              </w:rPr>
            </w:pPr>
            <w:r w:rsidRPr="00010D89">
              <w:rPr>
                <w:sz w:val="20"/>
                <w:szCs w:val="20"/>
              </w:rPr>
              <w:t>40,0</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899F463" w14:textId="77777777" w:rsidR="008565D6" w:rsidRPr="00010D89" w:rsidRDefault="008565D6" w:rsidP="00010D89">
            <w:pPr>
              <w:rPr>
                <w:sz w:val="20"/>
                <w:szCs w:val="20"/>
              </w:rPr>
            </w:pPr>
            <w:r w:rsidRPr="00010D89">
              <w:rPr>
                <w:sz w:val="20"/>
                <w:szCs w:val="20"/>
              </w:rPr>
              <w:t>40,0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25417081" w14:textId="77777777" w:rsidR="008565D6" w:rsidRPr="00010D89" w:rsidRDefault="008565D6" w:rsidP="00010D89">
            <w:pPr>
              <w:rPr>
                <w:sz w:val="20"/>
                <w:szCs w:val="20"/>
              </w:rPr>
            </w:pPr>
            <w:r w:rsidRPr="00010D89">
              <w:rPr>
                <w:sz w:val="20"/>
                <w:szCs w:val="20"/>
              </w:rPr>
              <w:t>40,0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A85C5FA" w14:textId="77777777" w:rsidR="008565D6" w:rsidRPr="00E165F9" w:rsidRDefault="008565D6" w:rsidP="00010D89">
            <w:pPr>
              <w:rPr>
                <w:sz w:val="20"/>
                <w:szCs w:val="20"/>
              </w:rPr>
            </w:pPr>
            <w:r w:rsidRPr="00E165F9">
              <w:rPr>
                <w:sz w:val="20"/>
                <w:szCs w:val="20"/>
              </w:rPr>
              <w:t>Забезпечення права громадян на надання пільг, передбачених чинним законодавством</w:t>
            </w:r>
          </w:p>
        </w:tc>
      </w:tr>
      <w:tr w:rsidR="008565D6" w:rsidRPr="00010D89" w14:paraId="414CD297"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hideMark/>
          </w:tcPr>
          <w:p w14:paraId="43E2CC48" w14:textId="77777777" w:rsidR="008565D6" w:rsidRPr="00E165F9" w:rsidRDefault="008565D6" w:rsidP="00010D89">
            <w:pPr>
              <w:rPr>
                <w:sz w:val="20"/>
                <w:szCs w:val="20"/>
              </w:rPr>
            </w:pPr>
            <w:r w:rsidRPr="00E165F9">
              <w:rPr>
                <w:sz w:val="20"/>
                <w:szCs w:val="20"/>
              </w:rPr>
              <w:t>20</w:t>
            </w: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6EC3D233"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 більше дітей одному з батьків.</w:t>
            </w:r>
          </w:p>
        </w:tc>
        <w:tc>
          <w:tcPr>
            <w:tcW w:w="2446" w:type="dxa"/>
            <w:tcBorders>
              <w:top w:val="single" w:sz="4" w:space="0" w:color="auto"/>
              <w:left w:val="single" w:sz="4" w:space="0" w:color="auto"/>
              <w:bottom w:val="single" w:sz="4" w:space="0" w:color="auto"/>
              <w:right w:val="single" w:sz="4" w:space="0" w:color="auto"/>
            </w:tcBorders>
            <w:vAlign w:val="center"/>
            <w:hideMark/>
          </w:tcPr>
          <w:p w14:paraId="6963EBE1" w14:textId="77777777" w:rsidR="008565D6" w:rsidRPr="00E165F9" w:rsidRDefault="008565D6" w:rsidP="00877722">
            <w:pPr>
              <w:jc w:val="both"/>
              <w:rPr>
                <w:sz w:val="20"/>
                <w:szCs w:val="20"/>
              </w:rPr>
            </w:pPr>
            <w:r w:rsidRPr="00E165F9">
              <w:rPr>
                <w:sz w:val="20"/>
                <w:szCs w:val="20"/>
              </w:rPr>
              <w:t>Надання одноразової матеріальної допомоги при народженні двійні, трійні і</w:t>
            </w:r>
            <w:r w:rsidR="006D3AD7" w:rsidRPr="00E165F9">
              <w:rPr>
                <w:sz w:val="20"/>
                <w:szCs w:val="20"/>
              </w:rPr>
              <w:t xml:space="preserve"> більше дітей одному з батьків</w:t>
            </w:r>
            <w:r w:rsidR="007336AF" w:rsidRPr="00E165F9">
              <w:rPr>
                <w:sz w:val="20"/>
                <w:szCs w:val="20"/>
              </w:rPr>
              <w:t xml:space="preserve">, місце проживання яких зареєстровано у Вараській міській територіальній громаді </w:t>
            </w:r>
            <w:r w:rsidR="007336AF" w:rsidRPr="00010D89">
              <w:rPr>
                <w:sz w:val="20"/>
                <w:szCs w:val="20"/>
              </w:rPr>
              <w:t>не менше 12 місяців до дня народження дітей</w:t>
            </w:r>
            <w:r w:rsidR="006D3AD7" w:rsidRPr="00E165F9">
              <w:rPr>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95D1298" w14:textId="77777777" w:rsidR="008565D6" w:rsidRPr="00E165F9" w:rsidRDefault="008565D6" w:rsidP="00010D89">
            <w:pPr>
              <w:rPr>
                <w:sz w:val="20"/>
                <w:szCs w:val="20"/>
              </w:rPr>
            </w:pPr>
            <w:r w:rsidRPr="00E165F9">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429F34B9" w14:textId="55BA19B7" w:rsidR="008565D6" w:rsidRPr="00E165F9" w:rsidRDefault="008565D6" w:rsidP="00010D89">
            <w:pPr>
              <w:rPr>
                <w:sz w:val="20"/>
                <w:szCs w:val="20"/>
              </w:rPr>
            </w:pPr>
            <w:r w:rsidRPr="00685544">
              <w:rPr>
                <w:sz w:val="18"/>
                <w:szCs w:val="18"/>
              </w:rPr>
              <w:t xml:space="preserve">Департамент </w:t>
            </w:r>
            <w:r w:rsidRPr="00E165F9">
              <w:rPr>
                <w:sz w:val="20"/>
                <w:szCs w:val="20"/>
              </w:rPr>
              <w:t xml:space="preserve">соціального захисту та гідності </w:t>
            </w:r>
          </w:p>
          <w:p w14:paraId="70B67F6F" w14:textId="77777777" w:rsidR="008565D6" w:rsidRPr="00E165F9" w:rsidRDefault="008565D6">
            <w:pPr>
              <w:rPr>
                <w:sz w:val="20"/>
                <w:szCs w:val="20"/>
              </w:rPr>
            </w:pPr>
          </w:p>
        </w:tc>
        <w:tc>
          <w:tcPr>
            <w:tcW w:w="1312" w:type="dxa"/>
            <w:tcBorders>
              <w:top w:val="single" w:sz="4" w:space="0" w:color="auto"/>
              <w:left w:val="single" w:sz="4" w:space="0" w:color="auto"/>
              <w:bottom w:val="single" w:sz="4" w:space="0" w:color="auto"/>
              <w:right w:val="single" w:sz="4" w:space="0" w:color="auto"/>
            </w:tcBorders>
            <w:vAlign w:val="center"/>
            <w:hideMark/>
          </w:tcPr>
          <w:p w14:paraId="2443CA8C" w14:textId="77777777" w:rsidR="008565D6" w:rsidRPr="00E165F9" w:rsidRDefault="008565D6" w:rsidP="00010D89">
            <w:pPr>
              <w:rPr>
                <w:sz w:val="20"/>
                <w:szCs w:val="20"/>
              </w:rPr>
            </w:pPr>
            <w:r w:rsidRPr="00E165F9">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hideMark/>
          </w:tcPr>
          <w:p w14:paraId="57BE3533" w14:textId="41DE1C60" w:rsidR="008565D6" w:rsidRPr="00010D89" w:rsidRDefault="00C3548B" w:rsidP="00010D89">
            <w:pPr>
              <w:rPr>
                <w:sz w:val="20"/>
                <w:szCs w:val="20"/>
              </w:rPr>
            </w:pPr>
            <w:r>
              <w:rPr>
                <w:sz w:val="20"/>
                <w:szCs w:val="20"/>
              </w:rPr>
              <w:t>875</w:t>
            </w:r>
            <w:r w:rsidR="008565D6" w:rsidRPr="00010D89">
              <w:rPr>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370BC549" w14:textId="77777777" w:rsidR="008565D6" w:rsidRPr="00010D89" w:rsidRDefault="008565D6" w:rsidP="00010D89">
            <w:pPr>
              <w:rPr>
                <w:sz w:val="20"/>
                <w:szCs w:val="20"/>
              </w:rPr>
            </w:pPr>
            <w:r w:rsidRPr="00010D89">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599C609A" w14:textId="07DD0A23" w:rsidR="008565D6" w:rsidRPr="00010D89" w:rsidRDefault="003F0EFC" w:rsidP="00010D89">
            <w:pPr>
              <w:rPr>
                <w:sz w:val="20"/>
                <w:szCs w:val="20"/>
              </w:rPr>
            </w:pPr>
            <w:r>
              <w:rPr>
                <w:sz w:val="20"/>
                <w:szCs w:val="20"/>
              </w:rPr>
              <w:t>500</w:t>
            </w:r>
            <w:r w:rsidR="008565D6" w:rsidRPr="00010D89">
              <w:rPr>
                <w:sz w:val="20"/>
                <w:szCs w:val="20"/>
              </w:rPr>
              <w:t>,0</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5F32E10A" w14:textId="77777777" w:rsidR="008565D6" w:rsidRPr="00010D89" w:rsidRDefault="008565D6" w:rsidP="00010D89">
            <w:pPr>
              <w:rPr>
                <w:sz w:val="20"/>
                <w:szCs w:val="20"/>
              </w:rPr>
            </w:pPr>
            <w:r w:rsidRPr="00010D89">
              <w:rPr>
                <w:sz w:val="20"/>
                <w:szCs w:val="20"/>
              </w:rPr>
              <w:t>375,0</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DF02874" w14:textId="77777777" w:rsidR="008565D6" w:rsidRPr="00E165F9" w:rsidRDefault="007C0DDC" w:rsidP="00010D89">
            <w:pPr>
              <w:rPr>
                <w:sz w:val="20"/>
                <w:szCs w:val="20"/>
              </w:rPr>
            </w:pPr>
            <w:r w:rsidRPr="00E165F9">
              <w:rPr>
                <w:sz w:val="20"/>
                <w:szCs w:val="20"/>
              </w:rPr>
              <w:t>З</w:t>
            </w:r>
            <w:r w:rsidR="008565D6" w:rsidRPr="00E165F9">
              <w:rPr>
                <w:sz w:val="20"/>
                <w:szCs w:val="20"/>
              </w:rPr>
              <w:t xml:space="preserve">абезпечення необхідних умов для ефективного здійснення соціального захисту громадян, сприяння сім'ям, надання матеріальної підтримки </w:t>
            </w:r>
            <w:r w:rsidR="004F574E">
              <w:rPr>
                <w:sz w:val="20"/>
                <w:szCs w:val="20"/>
              </w:rPr>
              <w:t>мешканцям</w:t>
            </w:r>
            <w:r w:rsidR="008565D6" w:rsidRPr="00E165F9">
              <w:rPr>
                <w:sz w:val="20"/>
                <w:szCs w:val="20"/>
              </w:rPr>
              <w:t xml:space="preserve"> </w:t>
            </w:r>
            <w:r w:rsidR="004F574E">
              <w:rPr>
                <w:sz w:val="20"/>
                <w:szCs w:val="20"/>
              </w:rPr>
              <w:t>В</w:t>
            </w:r>
            <w:r w:rsidR="00827371">
              <w:rPr>
                <w:sz w:val="20"/>
                <w:szCs w:val="20"/>
              </w:rPr>
              <w:t>араської міської територіальної громади</w:t>
            </w:r>
            <w:r w:rsidR="008565D6" w:rsidRPr="00E165F9">
              <w:rPr>
                <w:sz w:val="20"/>
                <w:szCs w:val="20"/>
              </w:rPr>
              <w:t xml:space="preserve"> при народженні </w:t>
            </w:r>
            <w:r w:rsidR="004F574E" w:rsidRPr="00E165F9">
              <w:rPr>
                <w:sz w:val="20"/>
                <w:szCs w:val="20"/>
              </w:rPr>
              <w:t xml:space="preserve"> двійні, трійні і більше дітей одному з батьків</w:t>
            </w:r>
            <w:r w:rsidR="008565D6" w:rsidRPr="00E165F9">
              <w:rPr>
                <w:sz w:val="20"/>
                <w:szCs w:val="20"/>
              </w:rPr>
              <w:t>, створен</w:t>
            </w:r>
            <w:r w:rsidR="00827371">
              <w:rPr>
                <w:sz w:val="20"/>
                <w:szCs w:val="20"/>
              </w:rPr>
              <w:t>ня умов безпечного материнства,</w:t>
            </w:r>
            <w:r w:rsidR="008565D6" w:rsidRPr="00E165F9">
              <w:rPr>
                <w:sz w:val="20"/>
                <w:szCs w:val="20"/>
              </w:rPr>
              <w:t>удосконален</w:t>
            </w:r>
            <w:r w:rsidR="00827371">
              <w:rPr>
                <w:sz w:val="20"/>
                <w:szCs w:val="20"/>
              </w:rPr>
              <w:t xml:space="preserve">ня планування сім’ї, збереження </w:t>
            </w:r>
            <w:r w:rsidR="008565D6" w:rsidRPr="00E165F9">
              <w:rPr>
                <w:sz w:val="20"/>
                <w:szCs w:val="20"/>
              </w:rPr>
              <w:t>репродуктивного здоров’я населення, покращання демографічних процесів у Вараської міської територіальної громади</w:t>
            </w:r>
            <w:r w:rsidRPr="00E165F9">
              <w:rPr>
                <w:sz w:val="20"/>
                <w:szCs w:val="20"/>
              </w:rPr>
              <w:t>.</w:t>
            </w:r>
          </w:p>
        </w:tc>
      </w:tr>
      <w:tr w:rsidR="008E7A5C" w:rsidRPr="00010D89" w14:paraId="45D3E317"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tcPr>
          <w:p w14:paraId="299FA8E0" w14:textId="7686E652" w:rsidR="008E7A5C" w:rsidRPr="00E165F9" w:rsidRDefault="008E7A5C" w:rsidP="00010D89">
            <w:pPr>
              <w:rPr>
                <w:sz w:val="20"/>
                <w:szCs w:val="20"/>
              </w:rPr>
            </w:pPr>
            <w:r>
              <w:rPr>
                <w:sz w:val="20"/>
                <w:szCs w:val="20"/>
              </w:rPr>
              <w:t>21</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D1E583D" w14:textId="44893E36"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2446" w:type="dxa"/>
            <w:tcBorders>
              <w:top w:val="single" w:sz="4" w:space="0" w:color="auto"/>
              <w:left w:val="single" w:sz="4" w:space="0" w:color="auto"/>
              <w:bottom w:val="single" w:sz="4" w:space="0" w:color="auto"/>
              <w:right w:val="single" w:sz="4" w:space="0" w:color="auto"/>
            </w:tcBorders>
            <w:vAlign w:val="center"/>
          </w:tcPr>
          <w:p w14:paraId="402C0536" w14:textId="710AA08E" w:rsidR="008E7A5C" w:rsidRPr="00861820" w:rsidRDefault="008E7A5C" w:rsidP="00010D89">
            <w:pPr>
              <w:rPr>
                <w:sz w:val="20"/>
                <w:szCs w:val="20"/>
              </w:rPr>
            </w:pPr>
            <w:r w:rsidRPr="00861820">
              <w:rPr>
                <w:sz w:val="20"/>
                <w:szCs w:val="20"/>
              </w:rPr>
              <w:t xml:space="preserve">Відшкодування витрат на безоплатне поховання військовослужбовців, </w:t>
            </w:r>
            <w:r w:rsidR="00BD2E28" w:rsidRPr="00861820">
              <w:rPr>
                <w:sz w:val="20"/>
                <w:szCs w:val="20"/>
              </w:rPr>
              <w:t>які були призвані на військову службу до збройних сил України, інших військових формувань України і загинули (померли) під час виконання заходів із забезпечення захисту та оборони суверенітету, територіальної цілісності України, яким не встановлено статус учасника бойових дій</w:t>
            </w:r>
          </w:p>
        </w:tc>
        <w:tc>
          <w:tcPr>
            <w:tcW w:w="1244" w:type="dxa"/>
            <w:tcBorders>
              <w:top w:val="single" w:sz="4" w:space="0" w:color="auto"/>
              <w:left w:val="single" w:sz="4" w:space="0" w:color="auto"/>
              <w:bottom w:val="single" w:sz="4" w:space="0" w:color="auto"/>
              <w:right w:val="single" w:sz="4" w:space="0" w:color="auto"/>
            </w:tcBorders>
            <w:vAlign w:val="center"/>
          </w:tcPr>
          <w:p w14:paraId="73D0B591" w14:textId="00023EC6" w:rsidR="008E7A5C" w:rsidRPr="00861820" w:rsidRDefault="008E7A5C" w:rsidP="00010D89">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vAlign w:val="center"/>
          </w:tcPr>
          <w:p w14:paraId="28D26A6C" w14:textId="712EEC4C" w:rsidR="008E7A5C" w:rsidRPr="00861820" w:rsidRDefault="008E7A5C" w:rsidP="00010D89">
            <w:pPr>
              <w:rPr>
                <w:sz w:val="20"/>
                <w:szCs w:val="20"/>
              </w:rPr>
            </w:pPr>
            <w:r w:rsidRPr="00861820">
              <w:rPr>
                <w:sz w:val="20"/>
                <w:szCs w:val="20"/>
              </w:rPr>
              <w:t>ТЦСО (НСП) м. Вараш</w:t>
            </w:r>
          </w:p>
        </w:tc>
        <w:tc>
          <w:tcPr>
            <w:tcW w:w="1312" w:type="dxa"/>
            <w:tcBorders>
              <w:top w:val="single" w:sz="4" w:space="0" w:color="auto"/>
              <w:left w:val="single" w:sz="4" w:space="0" w:color="auto"/>
              <w:bottom w:val="single" w:sz="4" w:space="0" w:color="auto"/>
              <w:right w:val="single" w:sz="4" w:space="0" w:color="auto"/>
            </w:tcBorders>
            <w:vAlign w:val="center"/>
          </w:tcPr>
          <w:p w14:paraId="2B4976B2" w14:textId="302C0C8F" w:rsidR="008E7A5C" w:rsidRPr="00861820" w:rsidRDefault="008E7A5C" w:rsidP="00010D89">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14:paraId="3C5B4CC0" w14:textId="1F547014" w:rsidR="008E7A5C" w:rsidRPr="00861820" w:rsidRDefault="008E7A5C" w:rsidP="00010D89">
            <w:pPr>
              <w:rPr>
                <w:sz w:val="20"/>
                <w:szCs w:val="20"/>
              </w:rPr>
            </w:pPr>
            <w:r w:rsidRPr="00861820">
              <w:rPr>
                <w:sz w:val="20"/>
                <w:szCs w:val="20"/>
              </w:rPr>
              <w:t>1</w:t>
            </w:r>
            <w:r w:rsidR="00C3548B">
              <w:rPr>
                <w:sz w:val="20"/>
                <w:szCs w:val="20"/>
              </w:rPr>
              <w:t>47,6</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159C4389" w14:textId="041B5ABC" w:rsidR="008E7A5C" w:rsidRPr="00861820" w:rsidRDefault="008E7A5C" w:rsidP="00010D89">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26D793D2" w14:textId="73DF17DA" w:rsidR="008E7A5C" w:rsidRPr="00861820" w:rsidRDefault="008E7A5C" w:rsidP="00010D89">
            <w:pPr>
              <w:rPr>
                <w:sz w:val="20"/>
                <w:szCs w:val="20"/>
              </w:rPr>
            </w:pPr>
            <w:r w:rsidRPr="00861820">
              <w:rPr>
                <w:sz w:val="20"/>
                <w:szCs w:val="20"/>
              </w:rPr>
              <w:t>1</w:t>
            </w:r>
            <w:r w:rsidR="003F0EFC">
              <w:rPr>
                <w:sz w:val="20"/>
                <w:szCs w:val="20"/>
              </w:rPr>
              <w:t>47</w:t>
            </w:r>
            <w:r w:rsidRPr="00861820">
              <w:rPr>
                <w:sz w:val="20"/>
                <w:szCs w:val="20"/>
              </w:rPr>
              <w:t>,</w:t>
            </w:r>
            <w:r w:rsidR="003F0EFC">
              <w:rPr>
                <w:sz w:val="20"/>
                <w:szCs w:val="20"/>
              </w:rPr>
              <w:t>6</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374EA9D8" w14:textId="287480EA" w:rsidR="008E7A5C" w:rsidRPr="00861820" w:rsidRDefault="008E7A5C" w:rsidP="00010D89">
            <w:pPr>
              <w:rPr>
                <w:sz w:val="20"/>
                <w:szCs w:val="20"/>
              </w:rPr>
            </w:pPr>
            <w:r w:rsidRPr="00861820">
              <w:rPr>
                <w:sz w:val="20"/>
                <w:szCs w:val="20"/>
              </w:rPr>
              <w:t>-</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D6930A" w14:textId="197D4969" w:rsidR="008E7A5C" w:rsidRPr="00861820" w:rsidRDefault="003A6538" w:rsidP="00010D89">
            <w:pPr>
              <w:rPr>
                <w:sz w:val="20"/>
                <w:szCs w:val="20"/>
              </w:rPr>
            </w:pPr>
            <w:r w:rsidRPr="00861820">
              <w:rPr>
                <w:sz w:val="20"/>
                <w:szCs w:val="20"/>
              </w:rPr>
              <w:t xml:space="preserve">Зменшення фінансового навантаження на </w:t>
            </w:r>
            <w:r w:rsidR="00072C46" w:rsidRPr="00861820">
              <w:rPr>
                <w:sz w:val="20"/>
                <w:szCs w:val="20"/>
              </w:rPr>
              <w:t>сім</w:t>
            </w:r>
            <w:r w:rsidRPr="00861820">
              <w:rPr>
                <w:sz w:val="20"/>
                <w:szCs w:val="20"/>
              </w:rPr>
              <w:t>’ї</w:t>
            </w:r>
            <w:r w:rsidR="00072C46" w:rsidRPr="00861820">
              <w:rPr>
                <w:sz w:val="20"/>
                <w:szCs w:val="20"/>
              </w:rPr>
              <w:t xml:space="preserve"> загиблих військовослужбовців, які призвані на військову службу до збройних сил України та інших військових формувань України і загинули під час виконання захисту та оборони суверенітету та територіальної цілісності України та членів їх сімей, та яким не встановлено статус учасника бойових дій</w:t>
            </w:r>
          </w:p>
        </w:tc>
      </w:tr>
      <w:tr w:rsidR="00A631AA" w:rsidRPr="00010D89" w14:paraId="274EEAC9" w14:textId="77777777" w:rsidTr="003F0EFC">
        <w:trPr>
          <w:trHeight w:val="480"/>
        </w:trPr>
        <w:tc>
          <w:tcPr>
            <w:tcW w:w="455" w:type="dxa"/>
            <w:tcBorders>
              <w:top w:val="single" w:sz="4" w:space="0" w:color="auto"/>
              <w:left w:val="single" w:sz="4" w:space="0" w:color="auto"/>
              <w:bottom w:val="single" w:sz="4" w:space="0" w:color="auto"/>
              <w:right w:val="single" w:sz="4" w:space="0" w:color="auto"/>
            </w:tcBorders>
          </w:tcPr>
          <w:p w14:paraId="7B7E0F27" w14:textId="2554A0FB" w:rsidR="00A631AA" w:rsidRDefault="00A631AA" w:rsidP="00A631AA">
            <w:pPr>
              <w:rPr>
                <w:sz w:val="20"/>
                <w:szCs w:val="20"/>
              </w:rPr>
            </w:pPr>
            <w:r>
              <w:rPr>
                <w:sz w:val="20"/>
                <w:szCs w:val="20"/>
              </w:rPr>
              <w:t>22</w:t>
            </w:r>
          </w:p>
        </w:tc>
        <w:tc>
          <w:tcPr>
            <w:tcW w:w="2517" w:type="dxa"/>
            <w:gridSpan w:val="2"/>
            <w:tcBorders>
              <w:top w:val="single" w:sz="4" w:space="0" w:color="auto"/>
              <w:left w:val="single" w:sz="4" w:space="0" w:color="auto"/>
              <w:bottom w:val="single" w:sz="4" w:space="0" w:color="auto"/>
              <w:right w:val="single" w:sz="4" w:space="0" w:color="auto"/>
            </w:tcBorders>
          </w:tcPr>
          <w:p w14:paraId="2E184082" w14:textId="28FD809B"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2446" w:type="dxa"/>
            <w:tcBorders>
              <w:top w:val="single" w:sz="4" w:space="0" w:color="auto"/>
              <w:left w:val="single" w:sz="4" w:space="0" w:color="auto"/>
              <w:bottom w:val="single" w:sz="4" w:space="0" w:color="auto"/>
              <w:right w:val="single" w:sz="4" w:space="0" w:color="auto"/>
            </w:tcBorders>
          </w:tcPr>
          <w:p w14:paraId="736F8015" w14:textId="284AAC01" w:rsidR="00A631AA" w:rsidRPr="00EC7BB9" w:rsidRDefault="00A631AA" w:rsidP="00A631AA">
            <w:pPr>
              <w:rPr>
                <w:color w:val="FF0000"/>
                <w:sz w:val="20"/>
                <w:szCs w:val="20"/>
              </w:rPr>
            </w:pPr>
            <w:r w:rsidRPr="0006177E">
              <w:rPr>
                <w:sz w:val="20"/>
                <w:szCs w:val="20"/>
              </w:rPr>
              <w:t>Забезпечення послугами оздоровлення та відпочинку дітей, які потребують особливої соціальної уваги та підтримки,  дітей з інвалідністю, які потребують спеціальних умов для оздоровлення, шляхом компенсації вартості путівок санаторно-курортним закладам та закладам відпочинку через безготівкове перерахування коштів</w:t>
            </w:r>
          </w:p>
        </w:tc>
        <w:tc>
          <w:tcPr>
            <w:tcW w:w="1244" w:type="dxa"/>
            <w:tcBorders>
              <w:top w:val="single" w:sz="4" w:space="0" w:color="auto"/>
              <w:left w:val="single" w:sz="4" w:space="0" w:color="auto"/>
              <w:bottom w:val="single" w:sz="4" w:space="0" w:color="auto"/>
              <w:right w:val="single" w:sz="4" w:space="0" w:color="auto"/>
            </w:tcBorders>
            <w:vAlign w:val="center"/>
          </w:tcPr>
          <w:p w14:paraId="1791A310" w14:textId="50BB7A4D" w:rsidR="00A631AA" w:rsidRPr="00861820" w:rsidRDefault="00A631AA" w:rsidP="00A631AA">
            <w:pPr>
              <w:rPr>
                <w:sz w:val="20"/>
                <w:szCs w:val="20"/>
              </w:rPr>
            </w:pPr>
            <w:r w:rsidRPr="00861820">
              <w:rPr>
                <w:sz w:val="20"/>
                <w:szCs w:val="20"/>
              </w:rPr>
              <w:t>Протягом року</w:t>
            </w:r>
          </w:p>
        </w:tc>
        <w:tc>
          <w:tcPr>
            <w:tcW w:w="1271" w:type="dxa"/>
            <w:tcBorders>
              <w:top w:val="single" w:sz="4" w:space="0" w:color="auto"/>
              <w:left w:val="single" w:sz="4" w:space="0" w:color="auto"/>
              <w:bottom w:val="single" w:sz="4" w:space="0" w:color="auto"/>
              <w:right w:val="single" w:sz="4" w:space="0" w:color="auto"/>
            </w:tcBorders>
          </w:tcPr>
          <w:p w14:paraId="48C30DF3" w14:textId="77777777" w:rsidR="00A631AA" w:rsidRPr="00861820" w:rsidRDefault="00A631AA" w:rsidP="00A631AA">
            <w:pPr>
              <w:rPr>
                <w:sz w:val="20"/>
                <w:szCs w:val="20"/>
              </w:rPr>
            </w:pPr>
          </w:p>
          <w:p w14:paraId="204BDF64" w14:textId="77777777" w:rsidR="00A631AA" w:rsidRPr="00861820" w:rsidRDefault="00A631AA" w:rsidP="00A631AA">
            <w:pPr>
              <w:rPr>
                <w:sz w:val="20"/>
                <w:szCs w:val="20"/>
              </w:rPr>
            </w:pPr>
          </w:p>
          <w:p w14:paraId="552663EE" w14:textId="77777777" w:rsidR="00A631AA" w:rsidRPr="00861820" w:rsidRDefault="00A631AA" w:rsidP="00A631AA">
            <w:pPr>
              <w:rPr>
                <w:sz w:val="20"/>
                <w:szCs w:val="20"/>
              </w:rPr>
            </w:pPr>
          </w:p>
          <w:p w14:paraId="4250DF31" w14:textId="77777777" w:rsidR="00A631AA" w:rsidRPr="00861820" w:rsidRDefault="00A631AA" w:rsidP="00A631AA">
            <w:pPr>
              <w:rPr>
                <w:sz w:val="20"/>
                <w:szCs w:val="20"/>
              </w:rPr>
            </w:pPr>
          </w:p>
          <w:p w14:paraId="492952FC" w14:textId="5F7973F8" w:rsidR="00A631AA" w:rsidRPr="00861820" w:rsidRDefault="00A631AA" w:rsidP="00A631AA">
            <w:pPr>
              <w:rPr>
                <w:sz w:val="20"/>
                <w:szCs w:val="20"/>
              </w:rPr>
            </w:pPr>
            <w:r w:rsidRPr="0080582F">
              <w:rPr>
                <w:sz w:val="18"/>
                <w:szCs w:val="18"/>
              </w:rPr>
              <w:t xml:space="preserve">Департамент </w:t>
            </w:r>
            <w:r w:rsidRPr="00861820">
              <w:rPr>
                <w:sz w:val="20"/>
                <w:szCs w:val="20"/>
              </w:rPr>
              <w:t xml:space="preserve">соціального захисту та гідності </w:t>
            </w:r>
          </w:p>
        </w:tc>
        <w:tc>
          <w:tcPr>
            <w:tcW w:w="1312" w:type="dxa"/>
            <w:tcBorders>
              <w:top w:val="single" w:sz="4" w:space="0" w:color="auto"/>
              <w:left w:val="single" w:sz="4" w:space="0" w:color="auto"/>
              <w:bottom w:val="single" w:sz="4" w:space="0" w:color="auto"/>
              <w:right w:val="single" w:sz="4" w:space="0" w:color="auto"/>
            </w:tcBorders>
            <w:vAlign w:val="center"/>
          </w:tcPr>
          <w:p w14:paraId="516173E6" w14:textId="51CE9777" w:rsidR="00A631AA" w:rsidRPr="00861820" w:rsidRDefault="00A631AA" w:rsidP="00A631AA">
            <w:pPr>
              <w:rPr>
                <w:sz w:val="20"/>
                <w:szCs w:val="20"/>
              </w:rPr>
            </w:pPr>
            <w:r w:rsidRPr="00861820">
              <w:rPr>
                <w:sz w:val="20"/>
                <w:szCs w:val="20"/>
              </w:rPr>
              <w:t>Місцевий бюджет</w:t>
            </w:r>
          </w:p>
        </w:tc>
        <w:tc>
          <w:tcPr>
            <w:tcW w:w="956" w:type="dxa"/>
            <w:tcBorders>
              <w:top w:val="single" w:sz="4" w:space="0" w:color="auto"/>
              <w:left w:val="single" w:sz="4" w:space="0" w:color="auto"/>
              <w:bottom w:val="single" w:sz="4" w:space="0" w:color="auto"/>
              <w:right w:val="single" w:sz="4" w:space="0" w:color="auto"/>
            </w:tcBorders>
            <w:vAlign w:val="center"/>
          </w:tcPr>
          <w:p w14:paraId="22A81D0B" w14:textId="4F9217A8" w:rsidR="00A631AA" w:rsidRPr="00861820" w:rsidRDefault="00A631AA" w:rsidP="00A631AA">
            <w:pPr>
              <w:rPr>
                <w:sz w:val="20"/>
                <w:szCs w:val="20"/>
              </w:rPr>
            </w:pPr>
            <w:r w:rsidRPr="00861820">
              <w:rPr>
                <w:sz w:val="20"/>
                <w:szCs w:val="20"/>
              </w:rPr>
              <w:t>2165,0</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6EE459" w14:textId="32A2798C" w:rsidR="00A631AA" w:rsidRPr="00861820" w:rsidRDefault="00A631AA" w:rsidP="00A631AA">
            <w:pPr>
              <w:rPr>
                <w:sz w:val="20"/>
                <w:szCs w:val="20"/>
              </w:rPr>
            </w:pPr>
            <w:r w:rsidRPr="00861820">
              <w:rPr>
                <w:sz w:val="20"/>
                <w:szCs w:val="20"/>
              </w:rPr>
              <w:t>-</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73AEA66" w14:textId="005CEAE5" w:rsidR="00A631AA" w:rsidRPr="00861820" w:rsidRDefault="00A631AA" w:rsidP="00A631AA">
            <w:pPr>
              <w:rPr>
                <w:sz w:val="20"/>
                <w:szCs w:val="20"/>
              </w:rPr>
            </w:pPr>
            <w:r w:rsidRPr="00861820">
              <w:rPr>
                <w:sz w:val="20"/>
                <w:szCs w:val="20"/>
              </w:rPr>
              <w:t>975,0</w:t>
            </w:r>
          </w:p>
        </w:tc>
        <w:tc>
          <w:tcPr>
            <w:tcW w:w="913" w:type="dxa"/>
            <w:gridSpan w:val="2"/>
            <w:tcBorders>
              <w:top w:val="single" w:sz="4" w:space="0" w:color="auto"/>
              <w:left w:val="single" w:sz="4" w:space="0" w:color="auto"/>
              <w:bottom w:val="single" w:sz="4" w:space="0" w:color="auto"/>
              <w:right w:val="single" w:sz="4" w:space="0" w:color="auto"/>
            </w:tcBorders>
            <w:vAlign w:val="center"/>
          </w:tcPr>
          <w:p w14:paraId="7A3F0A24" w14:textId="2E6494ED" w:rsidR="00A631AA" w:rsidRPr="00861820" w:rsidRDefault="00A631AA" w:rsidP="00A631AA">
            <w:pPr>
              <w:rPr>
                <w:sz w:val="20"/>
                <w:szCs w:val="20"/>
              </w:rPr>
            </w:pPr>
            <w:r w:rsidRPr="00861820">
              <w:rPr>
                <w:sz w:val="20"/>
                <w:szCs w:val="20"/>
              </w:rPr>
              <w:t>1190,0</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F750508" w14:textId="7D959801" w:rsidR="00A631AA" w:rsidRPr="00861820" w:rsidRDefault="00A631AA" w:rsidP="00A631AA">
            <w:pPr>
              <w:rPr>
                <w:sz w:val="20"/>
                <w:szCs w:val="20"/>
              </w:rPr>
            </w:pPr>
            <w:r w:rsidRPr="00861820">
              <w:rPr>
                <w:sz w:val="20"/>
                <w:szCs w:val="20"/>
              </w:rPr>
              <w:t xml:space="preserve">Підвищити рівень охоплення дітей послугами з оздоровлення та відпочинку насамперед тих, які потребують особливої соціальної уваги та підтримки. Забезпечити у дитячих закладах оздоровлення та відпочинку, санаторіях оптимальні умови для відновлення та зміцнення здоров’я дітей, в тому числі тих, які потребують особливих умов для оздоровлення. </w:t>
            </w:r>
          </w:p>
        </w:tc>
      </w:tr>
      <w:tr w:rsidR="008D79B3" w:rsidRPr="00010D89" w14:paraId="43276E00" w14:textId="77777777" w:rsidTr="003F0EFC">
        <w:trPr>
          <w:trHeight w:val="480"/>
        </w:trPr>
        <w:tc>
          <w:tcPr>
            <w:tcW w:w="9245" w:type="dxa"/>
            <w:gridSpan w:val="7"/>
            <w:tcBorders>
              <w:top w:val="single" w:sz="4" w:space="0" w:color="auto"/>
              <w:left w:val="single" w:sz="4" w:space="0" w:color="auto"/>
              <w:bottom w:val="single" w:sz="4" w:space="0" w:color="auto"/>
              <w:right w:val="single" w:sz="4" w:space="0" w:color="auto"/>
            </w:tcBorders>
            <w:vAlign w:val="center"/>
            <w:hideMark/>
          </w:tcPr>
          <w:p w14:paraId="3B37CCA3" w14:textId="77777777" w:rsidR="008D79B3" w:rsidRPr="00010D89" w:rsidRDefault="008D79B3" w:rsidP="00010D89">
            <w:pPr>
              <w:rPr>
                <w:sz w:val="20"/>
                <w:szCs w:val="20"/>
              </w:rPr>
            </w:pPr>
            <w:r w:rsidRPr="00010D89">
              <w:rPr>
                <w:sz w:val="20"/>
                <w:szCs w:val="20"/>
              </w:rPr>
              <w:t>ВСЬОГО</w:t>
            </w:r>
          </w:p>
        </w:tc>
        <w:tc>
          <w:tcPr>
            <w:tcW w:w="956" w:type="dxa"/>
            <w:tcBorders>
              <w:top w:val="single" w:sz="4" w:space="0" w:color="auto"/>
              <w:left w:val="single" w:sz="4" w:space="0" w:color="auto"/>
              <w:bottom w:val="single" w:sz="4" w:space="0" w:color="auto"/>
              <w:right w:val="single" w:sz="4" w:space="0" w:color="auto"/>
            </w:tcBorders>
            <w:vAlign w:val="center"/>
            <w:hideMark/>
          </w:tcPr>
          <w:p w14:paraId="66B264A0" w14:textId="44951511" w:rsidR="008D79B3" w:rsidRPr="00861820" w:rsidRDefault="008D79B3" w:rsidP="00010D89">
            <w:pPr>
              <w:rPr>
                <w:sz w:val="20"/>
                <w:szCs w:val="20"/>
              </w:rPr>
            </w:pPr>
            <w:r w:rsidRPr="00861820">
              <w:rPr>
                <w:sz w:val="20"/>
                <w:szCs w:val="20"/>
              </w:rPr>
              <w:t>3</w:t>
            </w:r>
            <w:r w:rsidR="003A6538" w:rsidRPr="00861820">
              <w:rPr>
                <w:sz w:val="20"/>
                <w:szCs w:val="20"/>
              </w:rPr>
              <w:t>56</w:t>
            </w:r>
            <w:r w:rsidR="003A5818" w:rsidRPr="00861820">
              <w:rPr>
                <w:sz w:val="20"/>
                <w:szCs w:val="20"/>
              </w:rPr>
              <w:t>54</w:t>
            </w:r>
            <w:r w:rsidRPr="00861820">
              <w:rPr>
                <w:sz w:val="20"/>
                <w:szCs w:val="20"/>
              </w:rPr>
              <w:t>,5</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64CB3F0A" w14:textId="77777777" w:rsidR="008D79B3" w:rsidRPr="00861820" w:rsidRDefault="008D79B3" w:rsidP="00010D89">
            <w:pPr>
              <w:rPr>
                <w:sz w:val="20"/>
                <w:szCs w:val="20"/>
              </w:rPr>
            </w:pPr>
            <w:r w:rsidRPr="00861820">
              <w:rPr>
                <w:sz w:val="20"/>
                <w:szCs w:val="20"/>
              </w:rPr>
              <w:t>10865,1</w:t>
            </w:r>
          </w:p>
        </w:tc>
        <w:tc>
          <w:tcPr>
            <w:tcW w:w="929" w:type="dxa"/>
            <w:gridSpan w:val="2"/>
            <w:tcBorders>
              <w:top w:val="single" w:sz="4" w:space="0" w:color="auto"/>
              <w:left w:val="single" w:sz="4" w:space="0" w:color="auto"/>
              <w:bottom w:val="single" w:sz="4" w:space="0" w:color="auto"/>
              <w:right w:val="single" w:sz="4" w:space="0" w:color="auto"/>
            </w:tcBorders>
            <w:vAlign w:val="center"/>
            <w:hideMark/>
          </w:tcPr>
          <w:p w14:paraId="643E5891" w14:textId="7E5FEA6B" w:rsidR="008D79B3" w:rsidRPr="00861820" w:rsidRDefault="003A6538" w:rsidP="00010D89">
            <w:pPr>
              <w:rPr>
                <w:sz w:val="20"/>
                <w:szCs w:val="20"/>
              </w:rPr>
            </w:pPr>
            <w:r w:rsidRPr="00861820">
              <w:rPr>
                <w:sz w:val="20"/>
                <w:szCs w:val="20"/>
              </w:rPr>
              <w:t>123</w:t>
            </w:r>
            <w:r w:rsidR="003A5818" w:rsidRPr="00861820">
              <w:rPr>
                <w:sz w:val="20"/>
                <w:szCs w:val="20"/>
              </w:rPr>
              <w:t>47</w:t>
            </w:r>
            <w:r w:rsidRPr="00861820">
              <w:rPr>
                <w:sz w:val="20"/>
                <w:szCs w:val="20"/>
              </w:rPr>
              <w:t>,1</w:t>
            </w:r>
          </w:p>
        </w:tc>
        <w:tc>
          <w:tcPr>
            <w:tcW w:w="913" w:type="dxa"/>
            <w:gridSpan w:val="2"/>
            <w:tcBorders>
              <w:top w:val="single" w:sz="4" w:space="0" w:color="auto"/>
              <w:left w:val="single" w:sz="4" w:space="0" w:color="auto"/>
              <w:bottom w:val="single" w:sz="4" w:space="0" w:color="auto"/>
              <w:right w:val="single" w:sz="4" w:space="0" w:color="auto"/>
            </w:tcBorders>
            <w:vAlign w:val="center"/>
            <w:hideMark/>
          </w:tcPr>
          <w:p w14:paraId="46D8AF22" w14:textId="259F7B89" w:rsidR="008D79B3" w:rsidRPr="00861820" w:rsidRDefault="003A6538" w:rsidP="00010D89">
            <w:pPr>
              <w:rPr>
                <w:sz w:val="20"/>
                <w:szCs w:val="20"/>
              </w:rPr>
            </w:pPr>
            <w:r w:rsidRPr="00861820">
              <w:rPr>
                <w:sz w:val="20"/>
                <w:szCs w:val="20"/>
              </w:rPr>
              <w:t>12442,3</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1C379E1" w14:textId="224E66CF" w:rsidR="008D79B3" w:rsidRPr="00E165F9" w:rsidRDefault="008D79B3" w:rsidP="00010D89">
            <w:pPr>
              <w:rPr>
                <w:sz w:val="20"/>
                <w:szCs w:val="20"/>
              </w:rPr>
            </w:pPr>
          </w:p>
        </w:tc>
      </w:tr>
    </w:tbl>
    <w:p w14:paraId="42A39F8B" w14:textId="77777777" w:rsidR="008D79B3" w:rsidRPr="00010D89" w:rsidRDefault="008D79B3" w:rsidP="00010D89">
      <w:pPr>
        <w:rPr>
          <w:sz w:val="20"/>
          <w:szCs w:val="20"/>
        </w:rPr>
      </w:pPr>
    </w:p>
    <w:p w14:paraId="406CE5F1" w14:textId="5EAE1FFA" w:rsidR="008565D6" w:rsidRPr="00010D89" w:rsidRDefault="008565D6" w:rsidP="00010D89">
      <w:pPr>
        <w:rPr>
          <w:sz w:val="20"/>
          <w:szCs w:val="20"/>
        </w:rPr>
      </w:pPr>
      <w:r w:rsidRPr="00010D89">
        <w:rPr>
          <w:sz w:val="20"/>
          <w:szCs w:val="20"/>
        </w:rPr>
        <w:t xml:space="preserve">* допомога надається зазначеним громадянам за умови, що на момент виплати вони перебували на обліку у Вараському відділі обслуговування </w:t>
      </w:r>
      <w:r w:rsidR="000449BF">
        <w:rPr>
          <w:sz w:val="20"/>
          <w:szCs w:val="20"/>
        </w:rPr>
        <w:t>г</w:t>
      </w:r>
      <w:r w:rsidRPr="00010D89">
        <w:rPr>
          <w:sz w:val="20"/>
          <w:szCs w:val="20"/>
        </w:rPr>
        <w:t>ромадян (сервісний центр) управління обслуговування громадян ГУ ПФУ в Рівненській області</w:t>
      </w:r>
    </w:p>
    <w:p w14:paraId="2CBE3248" w14:textId="77777777" w:rsidR="008565D6" w:rsidRPr="00010D89" w:rsidRDefault="008565D6" w:rsidP="00010D89">
      <w:pPr>
        <w:rPr>
          <w:sz w:val="20"/>
          <w:szCs w:val="20"/>
        </w:rPr>
      </w:pPr>
    </w:p>
    <w:p w14:paraId="4DDEB0F5" w14:textId="77777777" w:rsidR="008565D6" w:rsidRPr="00010D89" w:rsidRDefault="00AA67FB" w:rsidP="00010D89">
      <w:pPr>
        <w:rPr>
          <w:sz w:val="20"/>
          <w:szCs w:val="20"/>
        </w:rPr>
        <w:sectPr w:rsidR="008565D6" w:rsidRPr="00010D89">
          <w:pgSz w:w="16838" w:h="11906" w:orient="landscape"/>
          <w:pgMar w:top="539" w:right="902" w:bottom="360" w:left="1134" w:header="709" w:footer="709" w:gutter="0"/>
          <w:cols w:space="720"/>
        </w:sectPr>
      </w:pP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Pr="00010D89">
        <w:rPr>
          <w:sz w:val="20"/>
          <w:szCs w:val="20"/>
        </w:rPr>
        <w:tab/>
      </w:r>
      <w:r w:rsidR="008565D6" w:rsidRPr="00010D89">
        <w:rPr>
          <w:sz w:val="20"/>
          <w:szCs w:val="20"/>
        </w:rPr>
        <w:tab/>
      </w:r>
      <w:bookmarkEnd w:id="18"/>
    </w:p>
    <w:p w14:paraId="73378051" w14:textId="77777777" w:rsidR="00F277AA" w:rsidRPr="00010D89" w:rsidRDefault="00F277AA" w:rsidP="00010D89">
      <w:pPr>
        <w:jc w:val="center"/>
        <w:rPr>
          <w:b/>
          <w:bCs/>
          <w:sz w:val="28"/>
          <w:szCs w:val="28"/>
        </w:rPr>
      </w:pPr>
      <w:r w:rsidRPr="00010D89">
        <w:rPr>
          <w:b/>
          <w:bCs/>
          <w:sz w:val="28"/>
          <w:szCs w:val="28"/>
        </w:rPr>
        <w:t>6. Координація та контроль за ходом виконання Програми</w:t>
      </w:r>
    </w:p>
    <w:p w14:paraId="3342910C" w14:textId="77777777" w:rsidR="00F277AA" w:rsidRPr="00010D89" w:rsidRDefault="00F277AA" w:rsidP="00010D89">
      <w:pPr>
        <w:rPr>
          <w:b/>
          <w:bCs/>
          <w:sz w:val="28"/>
          <w:szCs w:val="28"/>
        </w:rPr>
      </w:pPr>
    </w:p>
    <w:p w14:paraId="1BC3494F" w14:textId="77777777" w:rsidR="00F277AA" w:rsidRPr="00010D89" w:rsidRDefault="00F277AA" w:rsidP="000449BF">
      <w:pPr>
        <w:ind w:firstLine="851"/>
        <w:jc w:val="both"/>
        <w:rPr>
          <w:sz w:val="28"/>
          <w:szCs w:val="28"/>
        </w:rPr>
      </w:pPr>
      <w:r w:rsidRPr="00010D89">
        <w:rPr>
          <w:sz w:val="28"/>
          <w:szCs w:val="28"/>
        </w:rPr>
        <w:t xml:space="preserve">Координацію дій з виконання заходів Програми здійснює </w:t>
      </w:r>
      <w:r w:rsidR="000253A7" w:rsidRPr="00010D89">
        <w:rPr>
          <w:sz w:val="28"/>
          <w:szCs w:val="28"/>
        </w:rPr>
        <w:t>Департамент соціального захисту та гідності виконавчого комітету Вараської міської ради</w:t>
      </w:r>
      <w:r w:rsidRPr="00010D89">
        <w:rPr>
          <w:sz w:val="28"/>
          <w:szCs w:val="28"/>
        </w:rPr>
        <w:t>.</w:t>
      </w:r>
    </w:p>
    <w:p w14:paraId="2DE02E46" w14:textId="77777777" w:rsidR="00F277AA" w:rsidRPr="00E165F9" w:rsidRDefault="00F277AA" w:rsidP="0004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8"/>
          <w:szCs w:val="28"/>
        </w:rPr>
      </w:pPr>
      <w:r w:rsidRPr="00E165F9">
        <w:rPr>
          <w:sz w:val="28"/>
          <w:szCs w:val="28"/>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14:paraId="0C5BED5A" w14:textId="77777777" w:rsidR="00F277AA" w:rsidRPr="00E165F9" w:rsidRDefault="00F277AA" w:rsidP="000449BF">
      <w:pPr>
        <w:tabs>
          <w:tab w:val="left" w:pos="9360"/>
        </w:tabs>
        <w:ind w:right="-204" w:firstLine="709"/>
        <w:jc w:val="both"/>
        <w:rPr>
          <w:sz w:val="28"/>
          <w:szCs w:val="28"/>
        </w:rPr>
      </w:pPr>
      <w:r w:rsidRPr="00E165F9">
        <w:rPr>
          <w:sz w:val="28"/>
          <w:szCs w:val="28"/>
        </w:rPr>
        <w:t>Контроль за цільовим та ефективним використанням бюджетних коштів здійснює головний розпорядник коштів –</w:t>
      </w:r>
      <w:r w:rsidR="000253A7">
        <w:rPr>
          <w:sz w:val="28"/>
          <w:szCs w:val="28"/>
        </w:rPr>
        <w:t xml:space="preserve"> </w:t>
      </w:r>
      <w:r w:rsidRPr="00E165F9">
        <w:rPr>
          <w:sz w:val="28"/>
          <w:szCs w:val="28"/>
        </w:rPr>
        <w:t>Департамент соціального захисту та гідності виконавчого комітету Вараської міської ради, постійна комісія з питань бюджету, фінансів, економічного розвитку та інвестиційної політики (бюджетна), постійна комісія з питань соціального захисту та охорони здоров’я (соціальна).</w:t>
      </w:r>
    </w:p>
    <w:p w14:paraId="3DAD58D5" w14:textId="77777777" w:rsidR="00F277AA" w:rsidRPr="00E165F9" w:rsidRDefault="00F277AA" w:rsidP="00F277AA">
      <w:pPr>
        <w:ind w:right="-204" w:firstLine="708"/>
        <w:jc w:val="both"/>
        <w:rPr>
          <w:sz w:val="28"/>
          <w:szCs w:val="28"/>
        </w:rPr>
      </w:pPr>
      <w:r w:rsidRPr="00E165F9">
        <w:rPr>
          <w:sz w:val="28"/>
          <w:szCs w:val="28"/>
        </w:rPr>
        <w:t xml:space="preserve">Виконавці заходів Програми щорічно до 15 січня подають в Департамент соціального захисту та гідності виконавчого комітету Вараської міської ради інформацію про результати виконання заходів Програми. </w:t>
      </w:r>
    </w:p>
    <w:p w14:paraId="3E35B3A1" w14:textId="77777777" w:rsidR="00F277AA" w:rsidRPr="00E165F9" w:rsidRDefault="00F277AA" w:rsidP="00F277AA">
      <w:pPr>
        <w:tabs>
          <w:tab w:val="left" w:pos="9360"/>
        </w:tabs>
        <w:ind w:right="-204" w:firstLine="709"/>
        <w:jc w:val="both"/>
        <w:rPr>
          <w:sz w:val="28"/>
          <w:szCs w:val="28"/>
        </w:rPr>
      </w:pPr>
      <w:r w:rsidRPr="00E165F9">
        <w:rPr>
          <w:sz w:val="28"/>
          <w:szCs w:val="28"/>
        </w:rPr>
        <w:t xml:space="preserve">Департамент соціального захисту та гідності виконавчого комітету Вараської міської ради готує щорічний звіт про результати виконання Програми та подає його на розгляд </w:t>
      </w:r>
      <w:r w:rsidR="006D3AD7" w:rsidRPr="00E165F9">
        <w:rPr>
          <w:sz w:val="28"/>
          <w:szCs w:val="28"/>
        </w:rPr>
        <w:t>управлінню</w:t>
      </w:r>
      <w:r w:rsidRPr="00E165F9">
        <w:rPr>
          <w:sz w:val="28"/>
          <w:szCs w:val="28"/>
        </w:rPr>
        <w:t xml:space="preserve"> економіки </w:t>
      </w:r>
      <w:r w:rsidR="006D3AD7" w:rsidRPr="00E165F9">
        <w:rPr>
          <w:sz w:val="28"/>
          <w:szCs w:val="28"/>
        </w:rPr>
        <w:t xml:space="preserve">та розвитку громади </w:t>
      </w:r>
      <w:r w:rsidRPr="00E165F9">
        <w:rPr>
          <w:sz w:val="28"/>
          <w:szCs w:val="28"/>
        </w:rPr>
        <w:t>виконавчого комітету Вараської міської ради та постійн</w:t>
      </w:r>
      <w:r w:rsidR="009D5C15">
        <w:rPr>
          <w:sz w:val="28"/>
          <w:szCs w:val="28"/>
        </w:rPr>
        <w:t>их</w:t>
      </w:r>
      <w:r w:rsidRPr="00E165F9">
        <w:rPr>
          <w:sz w:val="28"/>
          <w:szCs w:val="28"/>
        </w:rPr>
        <w:t xml:space="preserve"> комісі</w:t>
      </w:r>
      <w:r w:rsidR="009D5C15">
        <w:rPr>
          <w:sz w:val="28"/>
          <w:szCs w:val="28"/>
        </w:rPr>
        <w:t>й:</w:t>
      </w:r>
      <w:r w:rsidRPr="00E165F9">
        <w:rPr>
          <w:sz w:val="28"/>
          <w:szCs w:val="28"/>
        </w:rPr>
        <w:t xml:space="preserve"> з питань соціального захисту та охорони здоров’я (соціальн</w:t>
      </w:r>
      <w:r w:rsidR="009D5C15">
        <w:rPr>
          <w:sz w:val="28"/>
          <w:szCs w:val="28"/>
        </w:rPr>
        <w:t>а</w:t>
      </w:r>
      <w:r w:rsidRPr="00E165F9">
        <w:rPr>
          <w:sz w:val="28"/>
          <w:szCs w:val="28"/>
        </w:rPr>
        <w:t>)</w:t>
      </w:r>
      <w:r w:rsidR="0068721A">
        <w:rPr>
          <w:sz w:val="28"/>
          <w:szCs w:val="28"/>
        </w:rPr>
        <w:t>;</w:t>
      </w:r>
      <w:r w:rsidR="009D5C15" w:rsidRPr="009D5C15">
        <w:rPr>
          <w:sz w:val="28"/>
          <w:szCs w:val="28"/>
        </w:rPr>
        <w:t xml:space="preserve"> </w:t>
      </w:r>
      <w:r w:rsidR="009D5C15" w:rsidRPr="00E165F9">
        <w:rPr>
          <w:sz w:val="28"/>
          <w:szCs w:val="28"/>
        </w:rPr>
        <w:t>з питань бюджету, фінансів, економічного розвитку та інвестиційної політики (бюджетна)</w:t>
      </w:r>
      <w:r w:rsidR="009D5C15">
        <w:rPr>
          <w:sz w:val="28"/>
          <w:szCs w:val="28"/>
        </w:rPr>
        <w:t xml:space="preserve"> </w:t>
      </w:r>
      <w:r w:rsidRPr="00E165F9">
        <w:rPr>
          <w:sz w:val="28"/>
          <w:szCs w:val="28"/>
        </w:rPr>
        <w:t xml:space="preserve"> з метою визначення ефективності виконання заходів Програми.</w:t>
      </w:r>
    </w:p>
    <w:p w14:paraId="2D38EF92" w14:textId="77777777" w:rsidR="00F277AA" w:rsidRPr="00E165F9" w:rsidRDefault="00F277AA" w:rsidP="00F277AA">
      <w:pPr>
        <w:tabs>
          <w:tab w:val="left" w:pos="9360"/>
        </w:tabs>
        <w:ind w:right="360"/>
        <w:jc w:val="both"/>
        <w:rPr>
          <w:sz w:val="28"/>
          <w:szCs w:val="28"/>
        </w:rPr>
      </w:pPr>
    </w:p>
    <w:p w14:paraId="7C4B83D6" w14:textId="77777777" w:rsidR="00F277AA" w:rsidRPr="00E165F9" w:rsidRDefault="00F277AA" w:rsidP="00F277AA">
      <w:pPr>
        <w:tabs>
          <w:tab w:val="left" w:pos="9360"/>
        </w:tabs>
        <w:ind w:right="360"/>
        <w:jc w:val="both"/>
        <w:rPr>
          <w:sz w:val="28"/>
          <w:szCs w:val="28"/>
        </w:rPr>
      </w:pPr>
    </w:p>
    <w:p w14:paraId="3BE9A230" w14:textId="77777777" w:rsidR="00F277AA" w:rsidRPr="00E165F9" w:rsidRDefault="00F277AA" w:rsidP="00F277AA"/>
    <w:p w14:paraId="0CFFCDE7" w14:textId="77777777" w:rsidR="00684C9D" w:rsidRPr="00E165F9" w:rsidRDefault="00684C9D" w:rsidP="00623F00"/>
    <w:sectPr w:rsidR="00684C9D" w:rsidRPr="00E165F9" w:rsidSect="0042199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D9E8D" w14:textId="77777777" w:rsidR="006D732B" w:rsidRDefault="006D732B" w:rsidP="004E3053">
      <w:r>
        <w:separator/>
      </w:r>
    </w:p>
  </w:endnote>
  <w:endnote w:type="continuationSeparator" w:id="0">
    <w:p w14:paraId="6B26B4EE" w14:textId="77777777" w:rsidR="006D732B" w:rsidRDefault="006D732B" w:rsidP="004E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12596" w14:textId="77777777" w:rsidR="006D732B" w:rsidRDefault="006D732B" w:rsidP="004E3053">
      <w:r>
        <w:separator/>
      </w:r>
    </w:p>
  </w:footnote>
  <w:footnote w:type="continuationSeparator" w:id="0">
    <w:p w14:paraId="53115C97" w14:textId="77777777" w:rsidR="006D732B" w:rsidRDefault="006D732B" w:rsidP="004E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425826"/>
      <w:docPartObj>
        <w:docPartGallery w:val="Page Numbers (Top of Page)"/>
        <w:docPartUnique/>
      </w:docPartObj>
    </w:sdtPr>
    <w:sdtEndPr/>
    <w:sdtContent>
      <w:p w14:paraId="4FE5A5E8" w14:textId="7C2722E4" w:rsidR="003419A0" w:rsidRDefault="003419A0" w:rsidP="00187571">
        <w:pPr>
          <w:pStyle w:val="a4"/>
          <w:ind w:firstLine="4819"/>
          <w:jc w:val="center"/>
        </w:pPr>
        <w:r>
          <w:fldChar w:fldCharType="begin"/>
        </w:r>
        <w:r>
          <w:instrText>PAGE   \* MERGEFORMAT</w:instrText>
        </w:r>
        <w:r>
          <w:fldChar w:fldCharType="separate"/>
        </w:r>
        <w:r w:rsidR="0006740A" w:rsidRPr="0006740A">
          <w:rPr>
            <w:noProof/>
            <w:lang w:val="ru-RU"/>
          </w:rPr>
          <w:t>3</w:t>
        </w:r>
        <w:r>
          <w:fldChar w:fldCharType="end"/>
        </w:r>
        <w:r>
          <w:tab/>
          <w:t xml:space="preserve">Продовження </w:t>
        </w:r>
        <w:r w:rsidR="00A631AA">
          <w:t>програми 7100-ПР</w:t>
        </w:r>
        <w:r w:rsidR="00187571">
          <w:t>-01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02027"/>
    <w:multiLevelType w:val="hybridMultilevel"/>
    <w:tmpl w:val="B10E0462"/>
    <w:lvl w:ilvl="0" w:tplc="E61ED450">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DCF7AFF"/>
    <w:multiLevelType w:val="hybridMultilevel"/>
    <w:tmpl w:val="B61E1EFE"/>
    <w:lvl w:ilvl="0" w:tplc="0ECC1564">
      <w:numFmt w:val="bullet"/>
      <w:lvlText w:val="-"/>
      <w:lvlJc w:val="left"/>
      <w:pPr>
        <w:ind w:left="2717" w:hanging="360"/>
      </w:pPr>
      <w:rPr>
        <w:rFonts w:ascii="Times New Roman" w:eastAsia="Times New Roman" w:hAnsi="Times New Roman" w:cs="Times New Roman"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 w15:restartNumberingAfterBreak="0">
    <w:nsid w:val="221F370A"/>
    <w:multiLevelType w:val="hybridMultilevel"/>
    <w:tmpl w:val="69901552"/>
    <w:lvl w:ilvl="0" w:tplc="04220001">
      <w:start w:val="1"/>
      <w:numFmt w:val="bullet"/>
      <w:lvlText w:val=""/>
      <w:lvlJc w:val="left"/>
      <w:pPr>
        <w:ind w:left="1428" w:hanging="360"/>
      </w:pPr>
      <w:rPr>
        <w:rFonts w:ascii="Symbol" w:hAnsi="Symbol" w:hint="default"/>
      </w:rPr>
    </w:lvl>
    <w:lvl w:ilvl="1" w:tplc="04220001">
      <w:start w:val="1"/>
      <w:numFmt w:val="bullet"/>
      <w:lvlText w:val=""/>
      <w:lvlJc w:val="left"/>
      <w:pPr>
        <w:ind w:left="1353" w:hanging="360"/>
      </w:pPr>
      <w:rPr>
        <w:rFonts w:ascii="Symbol" w:hAnsi="Symbol"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Times New Roman"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Times New Roman" w:hint="default"/>
      </w:rPr>
    </w:lvl>
    <w:lvl w:ilvl="8" w:tplc="04220005">
      <w:start w:val="1"/>
      <w:numFmt w:val="bullet"/>
      <w:lvlText w:val=""/>
      <w:lvlJc w:val="left"/>
      <w:pPr>
        <w:ind w:left="7188" w:hanging="360"/>
      </w:pPr>
      <w:rPr>
        <w:rFonts w:ascii="Wingdings" w:hAnsi="Wingdings" w:hint="default"/>
      </w:rPr>
    </w:lvl>
  </w:abstractNum>
  <w:abstractNum w:abstractNumId="3" w15:restartNumberingAfterBreak="0">
    <w:nsid w:val="44E26482"/>
    <w:multiLevelType w:val="hybridMultilevel"/>
    <w:tmpl w:val="343668AE"/>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4" w15:restartNumberingAfterBreak="0">
    <w:nsid w:val="47997053"/>
    <w:multiLevelType w:val="hybridMultilevel"/>
    <w:tmpl w:val="18A00CC4"/>
    <w:lvl w:ilvl="0" w:tplc="0ECC1564">
      <w:numFmt w:val="bullet"/>
      <w:lvlText w:val="-"/>
      <w:lvlJc w:val="left"/>
      <w:pPr>
        <w:ind w:left="1637" w:hanging="360"/>
      </w:pPr>
      <w:rPr>
        <w:rFonts w:ascii="Times New Roman" w:eastAsia="Times New Roman" w:hAnsi="Times New Roman" w:cs="Times New Roman" w:hint="default"/>
      </w:rPr>
    </w:lvl>
    <w:lvl w:ilvl="1" w:tplc="04220003">
      <w:start w:val="1"/>
      <w:numFmt w:val="bullet"/>
      <w:lvlText w:val="o"/>
      <w:lvlJc w:val="left"/>
      <w:pPr>
        <w:ind w:left="1620" w:hanging="360"/>
      </w:pPr>
      <w:rPr>
        <w:rFonts w:ascii="Courier New" w:hAnsi="Courier New" w:cs="Times New Roman"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Times New Roman"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Times New Roman" w:hint="default"/>
      </w:rPr>
    </w:lvl>
    <w:lvl w:ilvl="8" w:tplc="04220005">
      <w:start w:val="1"/>
      <w:numFmt w:val="bullet"/>
      <w:lvlText w:val=""/>
      <w:lvlJc w:val="left"/>
      <w:pPr>
        <w:ind w:left="6660" w:hanging="360"/>
      </w:pPr>
      <w:rPr>
        <w:rFonts w:ascii="Wingdings" w:hAnsi="Wingdings" w:hint="default"/>
      </w:rPr>
    </w:lvl>
  </w:abstractNum>
  <w:abstractNum w:abstractNumId="5" w15:restartNumberingAfterBreak="0">
    <w:nsid w:val="545E5651"/>
    <w:multiLevelType w:val="hybridMultilevel"/>
    <w:tmpl w:val="1BCA8586"/>
    <w:lvl w:ilvl="0" w:tplc="04220001">
      <w:start w:val="1"/>
      <w:numFmt w:val="bullet"/>
      <w:lvlText w:val=""/>
      <w:lvlJc w:val="left"/>
      <w:pPr>
        <w:ind w:left="1440" w:hanging="360"/>
      </w:pPr>
      <w:rPr>
        <w:rFonts w:ascii="Symbol" w:hAnsi="Symbol" w:hint="default"/>
      </w:rPr>
    </w:lvl>
    <w:lvl w:ilvl="1" w:tplc="E8D6189C">
      <w:numFmt w:val="bullet"/>
      <w:lvlText w:val="-"/>
      <w:lvlJc w:val="left"/>
      <w:pPr>
        <w:ind w:left="2160" w:hanging="360"/>
      </w:pPr>
      <w:rPr>
        <w:rFonts w:ascii="Times New Roman" w:eastAsia="Times New Roman" w:hAnsi="Times New Roman"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6" w15:restartNumberingAfterBreak="0">
    <w:nsid w:val="5A37297B"/>
    <w:multiLevelType w:val="multilevel"/>
    <w:tmpl w:val="6068F106"/>
    <w:lvl w:ilvl="0">
      <w:start w:val="1"/>
      <w:numFmt w:val="decimal"/>
      <w:lvlText w:val="%1."/>
      <w:lvlJc w:val="left"/>
      <w:pPr>
        <w:ind w:left="1070" w:hanging="360"/>
      </w:pPr>
      <w:rPr>
        <w:rFonts w:ascii="Times New Roman" w:eastAsia="Times New Roman" w:hAnsi="Times New Roman" w:cs="Times New Roman"/>
      </w:rPr>
    </w:lvl>
    <w:lvl w:ilvl="1">
      <w:start w:val="1"/>
      <w:numFmt w:val="decimal"/>
      <w:isLgl/>
      <w:lvlText w:val="%1.%2."/>
      <w:lvlJc w:val="left"/>
      <w:pPr>
        <w:ind w:left="1320" w:hanging="7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680" w:hanging="1080"/>
      </w:pPr>
      <w:rPr>
        <w:rFonts w:cs="Times New Roman"/>
      </w:rPr>
    </w:lvl>
    <w:lvl w:ilvl="4">
      <w:start w:val="1"/>
      <w:numFmt w:val="decimal"/>
      <w:isLgl/>
      <w:lvlText w:val="%1.%2.%3.%4.%5."/>
      <w:lvlJc w:val="left"/>
      <w:pPr>
        <w:ind w:left="1680" w:hanging="1080"/>
      </w:pPr>
      <w:rPr>
        <w:rFonts w:cs="Times New Roman"/>
      </w:rPr>
    </w:lvl>
    <w:lvl w:ilvl="5">
      <w:start w:val="1"/>
      <w:numFmt w:val="decimal"/>
      <w:isLgl/>
      <w:lvlText w:val="%1.%2.%3.%4.%5.%6."/>
      <w:lvlJc w:val="left"/>
      <w:pPr>
        <w:ind w:left="2040" w:hanging="1440"/>
      </w:pPr>
      <w:rPr>
        <w:rFonts w:cs="Times New Roman"/>
      </w:rPr>
    </w:lvl>
    <w:lvl w:ilvl="6">
      <w:start w:val="1"/>
      <w:numFmt w:val="decimal"/>
      <w:isLgl/>
      <w:lvlText w:val="%1.%2.%3.%4.%5.%6.%7."/>
      <w:lvlJc w:val="left"/>
      <w:pPr>
        <w:ind w:left="2400" w:hanging="1800"/>
      </w:pPr>
      <w:rPr>
        <w:rFonts w:cs="Times New Roman"/>
      </w:rPr>
    </w:lvl>
    <w:lvl w:ilvl="7">
      <w:start w:val="1"/>
      <w:numFmt w:val="decimal"/>
      <w:isLgl/>
      <w:lvlText w:val="%1.%2.%3.%4.%5.%6.%7.%8."/>
      <w:lvlJc w:val="left"/>
      <w:pPr>
        <w:ind w:left="2400" w:hanging="1800"/>
      </w:pPr>
      <w:rPr>
        <w:rFonts w:cs="Times New Roman"/>
      </w:rPr>
    </w:lvl>
    <w:lvl w:ilvl="8">
      <w:start w:val="1"/>
      <w:numFmt w:val="decimal"/>
      <w:isLgl/>
      <w:lvlText w:val="%1.%2.%3.%4.%5.%6.%7.%8.%9."/>
      <w:lvlJc w:val="left"/>
      <w:pPr>
        <w:ind w:left="2760" w:hanging="2160"/>
      </w:pPr>
      <w:rPr>
        <w:rFonts w:cs="Times New Roman"/>
      </w:rPr>
    </w:lvl>
  </w:abstractNum>
  <w:abstractNum w:abstractNumId="7" w15:restartNumberingAfterBreak="0">
    <w:nsid w:val="65262A35"/>
    <w:multiLevelType w:val="hybridMultilevel"/>
    <w:tmpl w:val="E31EB812"/>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Times New Roman" w:hint="default"/>
      </w:rPr>
    </w:lvl>
    <w:lvl w:ilvl="2" w:tplc="04220005">
      <w:start w:val="1"/>
      <w:numFmt w:val="bullet"/>
      <w:lvlText w:val=""/>
      <w:lvlJc w:val="left"/>
      <w:pPr>
        <w:ind w:left="2880" w:hanging="360"/>
      </w:pPr>
      <w:rPr>
        <w:rFonts w:ascii="Wingdings" w:hAnsi="Wingdings" w:hint="default"/>
      </w:rPr>
    </w:lvl>
    <w:lvl w:ilvl="3" w:tplc="04220001">
      <w:start w:val="1"/>
      <w:numFmt w:val="bullet"/>
      <w:lvlText w:val=""/>
      <w:lvlJc w:val="left"/>
      <w:pPr>
        <w:ind w:left="3600" w:hanging="360"/>
      </w:pPr>
      <w:rPr>
        <w:rFonts w:ascii="Symbol" w:hAnsi="Symbol" w:hint="default"/>
      </w:rPr>
    </w:lvl>
    <w:lvl w:ilvl="4" w:tplc="04220003">
      <w:start w:val="1"/>
      <w:numFmt w:val="bullet"/>
      <w:lvlText w:val="o"/>
      <w:lvlJc w:val="left"/>
      <w:pPr>
        <w:ind w:left="4320" w:hanging="360"/>
      </w:pPr>
      <w:rPr>
        <w:rFonts w:ascii="Courier New" w:hAnsi="Courier New" w:cs="Times New Roman" w:hint="default"/>
      </w:rPr>
    </w:lvl>
    <w:lvl w:ilvl="5" w:tplc="04220005">
      <w:start w:val="1"/>
      <w:numFmt w:val="bullet"/>
      <w:lvlText w:val=""/>
      <w:lvlJc w:val="left"/>
      <w:pPr>
        <w:ind w:left="5040" w:hanging="360"/>
      </w:pPr>
      <w:rPr>
        <w:rFonts w:ascii="Wingdings" w:hAnsi="Wingdings" w:hint="default"/>
      </w:rPr>
    </w:lvl>
    <w:lvl w:ilvl="6" w:tplc="04220001">
      <w:start w:val="1"/>
      <w:numFmt w:val="bullet"/>
      <w:lvlText w:val=""/>
      <w:lvlJc w:val="left"/>
      <w:pPr>
        <w:ind w:left="5760" w:hanging="360"/>
      </w:pPr>
      <w:rPr>
        <w:rFonts w:ascii="Symbol" w:hAnsi="Symbol" w:hint="default"/>
      </w:rPr>
    </w:lvl>
    <w:lvl w:ilvl="7" w:tplc="04220003">
      <w:start w:val="1"/>
      <w:numFmt w:val="bullet"/>
      <w:lvlText w:val="o"/>
      <w:lvlJc w:val="left"/>
      <w:pPr>
        <w:ind w:left="6480" w:hanging="360"/>
      </w:pPr>
      <w:rPr>
        <w:rFonts w:ascii="Courier New" w:hAnsi="Courier New" w:cs="Times New Roman" w:hint="default"/>
      </w:rPr>
    </w:lvl>
    <w:lvl w:ilvl="8" w:tplc="04220005">
      <w:start w:val="1"/>
      <w:numFmt w:val="bullet"/>
      <w:lvlText w:val=""/>
      <w:lvlJc w:val="left"/>
      <w:pPr>
        <w:ind w:left="7200" w:hanging="360"/>
      </w:pPr>
      <w:rPr>
        <w:rFonts w:ascii="Wingdings" w:hAnsi="Wingdings" w:hint="default"/>
      </w:rPr>
    </w:lvl>
  </w:abstractNum>
  <w:abstractNum w:abstractNumId="8" w15:restartNumberingAfterBreak="0">
    <w:nsid w:val="6E091F3F"/>
    <w:multiLevelType w:val="hybridMultilevel"/>
    <w:tmpl w:val="E5DA7A7C"/>
    <w:lvl w:ilvl="0" w:tplc="04220001">
      <w:start w:val="1"/>
      <w:numFmt w:val="bullet"/>
      <w:lvlText w:val=""/>
      <w:lvlJc w:val="left"/>
      <w:pPr>
        <w:ind w:left="2717" w:hanging="360"/>
      </w:pPr>
      <w:rPr>
        <w:rFonts w:ascii="Symbol" w:hAnsi="Symbol" w:hint="default"/>
      </w:rPr>
    </w:lvl>
    <w:lvl w:ilvl="1" w:tplc="04220001">
      <w:start w:val="1"/>
      <w:numFmt w:val="bullet"/>
      <w:lvlText w:val=""/>
      <w:lvlJc w:val="left"/>
      <w:pPr>
        <w:ind w:left="2520" w:hanging="360"/>
      </w:pPr>
      <w:rPr>
        <w:rFonts w:ascii="Symbol" w:hAnsi="Symbol"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num w:numId="1">
    <w:abstractNumId w:val="6"/>
  </w:num>
  <w:num w:numId="2">
    <w:abstractNumId w:val="6"/>
  </w:num>
  <w:num w:numId="3">
    <w:abstractNumId w:val="5"/>
  </w:num>
  <w:num w:numId="4">
    <w:abstractNumId w:val="5"/>
  </w:num>
  <w:num w:numId="5">
    <w:abstractNumId w:val="7"/>
  </w:num>
  <w:num w:numId="6">
    <w:abstractNumId w:val="7"/>
  </w:num>
  <w:num w:numId="7">
    <w:abstractNumId w:val="2"/>
  </w:num>
  <w:num w:numId="8">
    <w:abstractNumId w:val="2"/>
  </w:num>
  <w:num w:numId="9">
    <w:abstractNumId w:val="4"/>
  </w:num>
  <w:num w:numId="10">
    <w:abstractNumId w:val="4"/>
  </w:num>
  <w:num w:numId="11">
    <w:abstractNumId w:val="1"/>
  </w:num>
  <w:num w:numId="12">
    <w:abstractNumId w:val="1"/>
  </w:num>
  <w:num w:numId="13">
    <w:abstractNumId w:val="3"/>
  </w:num>
  <w:num w:numId="14">
    <w:abstractNumId w:val="3"/>
  </w:num>
  <w:num w:numId="15">
    <w:abstractNumId w:val="8"/>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DDC"/>
    <w:rsid w:val="000012B6"/>
    <w:rsid w:val="00010737"/>
    <w:rsid w:val="00010D89"/>
    <w:rsid w:val="000253A7"/>
    <w:rsid w:val="00025B87"/>
    <w:rsid w:val="000325C5"/>
    <w:rsid w:val="00034AA1"/>
    <w:rsid w:val="000449BF"/>
    <w:rsid w:val="000606EF"/>
    <w:rsid w:val="0006740A"/>
    <w:rsid w:val="0007121D"/>
    <w:rsid w:val="00072C46"/>
    <w:rsid w:val="00076257"/>
    <w:rsid w:val="00082CA6"/>
    <w:rsid w:val="00086B4B"/>
    <w:rsid w:val="00087BDC"/>
    <w:rsid w:val="00091614"/>
    <w:rsid w:val="00101458"/>
    <w:rsid w:val="00115BAB"/>
    <w:rsid w:val="001657EB"/>
    <w:rsid w:val="001710D6"/>
    <w:rsid w:val="00172CE7"/>
    <w:rsid w:val="00187571"/>
    <w:rsid w:val="001950E9"/>
    <w:rsid w:val="00197B72"/>
    <w:rsid w:val="001A12E7"/>
    <w:rsid w:val="001B5A04"/>
    <w:rsid w:val="002005FF"/>
    <w:rsid w:val="00227C9C"/>
    <w:rsid w:val="00241027"/>
    <w:rsid w:val="002419B8"/>
    <w:rsid w:val="002705AF"/>
    <w:rsid w:val="00282991"/>
    <w:rsid w:val="002B2314"/>
    <w:rsid w:val="002B7EF4"/>
    <w:rsid w:val="002F1D2A"/>
    <w:rsid w:val="002F4C6B"/>
    <w:rsid w:val="002F6E08"/>
    <w:rsid w:val="0030481C"/>
    <w:rsid w:val="003077FB"/>
    <w:rsid w:val="00326FB1"/>
    <w:rsid w:val="003419A0"/>
    <w:rsid w:val="00395A09"/>
    <w:rsid w:val="00396E17"/>
    <w:rsid w:val="003A5818"/>
    <w:rsid w:val="003A6538"/>
    <w:rsid w:val="003C5BA9"/>
    <w:rsid w:val="003D301A"/>
    <w:rsid w:val="003F0EFC"/>
    <w:rsid w:val="003F4D31"/>
    <w:rsid w:val="0040170B"/>
    <w:rsid w:val="004114ED"/>
    <w:rsid w:val="00413653"/>
    <w:rsid w:val="00421992"/>
    <w:rsid w:val="00424F75"/>
    <w:rsid w:val="00426FB1"/>
    <w:rsid w:val="00432AAC"/>
    <w:rsid w:val="00434BE9"/>
    <w:rsid w:val="00434FBB"/>
    <w:rsid w:val="0044236F"/>
    <w:rsid w:val="0044546E"/>
    <w:rsid w:val="00464A82"/>
    <w:rsid w:val="004A02EC"/>
    <w:rsid w:val="004B661A"/>
    <w:rsid w:val="004C0465"/>
    <w:rsid w:val="004C133F"/>
    <w:rsid w:val="004E3053"/>
    <w:rsid w:val="004F36C8"/>
    <w:rsid w:val="004F574E"/>
    <w:rsid w:val="0052556C"/>
    <w:rsid w:val="00572626"/>
    <w:rsid w:val="00577A45"/>
    <w:rsid w:val="00585408"/>
    <w:rsid w:val="005A3627"/>
    <w:rsid w:val="005B0A7F"/>
    <w:rsid w:val="005B41F7"/>
    <w:rsid w:val="005C7FBB"/>
    <w:rsid w:val="005E77E2"/>
    <w:rsid w:val="00623F00"/>
    <w:rsid w:val="006242FF"/>
    <w:rsid w:val="00636257"/>
    <w:rsid w:val="00642165"/>
    <w:rsid w:val="006776A0"/>
    <w:rsid w:val="00677BEE"/>
    <w:rsid w:val="00684C9D"/>
    <w:rsid w:val="006850A8"/>
    <w:rsid w:val="00685544"/>
    <w:rsid w:val="0068721A"/>
    <w:rsid w:val="00690B36"/>
    <w:rsid w:val="00694A89"/>
    <w:rsid w:val="006A4613"/>
    <w:rsid w:val="006D3AD7"/>
    <w:rsid w:val="006D732B"/>
    <w:rsid w:val="006E2D0F"/>
    <w:rsid w:val="006F0F51"/>
    <w:rsid w:val="00713E13"/>
    <w:rsid w:val="007159F0"/>
    <w:rsid w:val="00724116"/>
    <w:rsid w:val="007336AF"/>
    <w:rsid w:val="00741EE9"/>
    <w:rsid w:val="00747C83"/>
    <w:rsid w:val="00754530"/>
    <w:rsid w:val="007651EC"/>
    <w:rsid w:val="00765E47"/>
    <w:rsid w:val="00775475"/>
    <w:rsid w:val="007C0DDC"/>
    <w:rsid w:val="007D7BE3"/>
    <w:rsid w:val="007E0D47"/>
    <w:rsid w:val="008048C5"/>
    <w:rsid w:val="0080582F"/>
    <w:rsid w:val="00820E57"/>
    <w:rsid w:val="00827371"/>
    <w:rsid w:val="00851781"/>
    <w:rsid w:val="00853593"/>
    <w:rsid w:val="008565D6"/>
    <w:rsid w:val="0085744E"/>
    <w:rsid w:val="00861820"/>
    <w:rsid w:val="008740D0"/>
    <w:rsid w:val="00877722"/>
    <w:rsid w:val="008A10A2"/>
    <w:rsid w:val="008C029B"/>
    <w:rsid w:val="008C37C3"/>
    <w:rsid w:val="008D79B3"/>
    <w:rsid w:val="008E7A5C"/>
    <w:rsid w:val="00925A4E"/>
    <w:rsid w:val="009269D5"/>
    <w:rsid w:val="00943105"/>
    <w:rsid w:val="009A3D15"/>
    <w:rsid w:val="009D5208"/>
    <w:rsid w:val="009D5C15"/>
    <w:rsid w:val="009E575F"/>
    <w:rsid w:val="009F4535"/>
    <w:rsid w:val="00A03549"/>
    <w:rsid w:val="00A16B61"/>
    <w:rsid w:val="00A36338"/>
    <w:rsid w:val="00A631AA"/>
    <w:rsid w:val="00A86467"/>
    <w:rsid w:val="00A91BB1"/>
    <w:rsid w:val="00AA67FB"/>
    <w:rsid w:val="00AA7B2C"/>
    <w:rsid w:val="00AA7C1E"/>
    <w:rsid w:val="00AE192A"/>
    <w:rsid w:val="00AE4616"/>
    <w:rsid w:val="00B07DDC"/>
    <w:rsid w:val="00B23417"/>
    <w:rsid w:val="00B759A3"/>
    <w:rsid w:val="00BD2E28"/>
    <w:rsid w:val="00BD4BC8"/>
    <w:rsid w:val="00BE2581"/>
    <w:rsid w:val="00C009BC"/>
    <w:rsid w:val="00C3548B"/>
    <w:rsid w:val="00C40624"/>
    <w:rsid w:val="00C554A9"/>
    <w:rsid w:val="00CA678D"/>
    <w:rsid w:val="00CB472D"/>
    <w:rsid w:val="00CC2FDC"/>
    <w:rsid w:val="00CD6D04"/>
    <w:rsid w:val="00CD735D"/>
    <w:rsid w:val="00D01E1F"/>
    <w:rsid w:val="00D27B16"/>
    <w:rsid w:val="00D374C1"/>
    <w:rsid w:val="00D449FB"/>
    <w:rsid w:val="00D535D7"/>
    <w:rsid w:val="00D65B55"/>
    <w:rsid w:val="00D67EFE"/>
    <w:rsid w:val="00D82510"/>
    <w:rsid w:val="00DC1BF9"/>
    <w:rsid w:val="00DE20B7"/>
    <w:rsid w:val="00DF45F1"/>
    <w:rsid w:val="00E06F9B"/>
    <w:rsid w:val="00E165F9"/>
    <w:rsid w:val="00E25EA5"/>
    <w:rsid w:val="00E27C15"/>
    <w:rsid w:val="00E339F5"/>
    <w:rsid w:val="00E33FF4"/>
    <w:rsid w:val="00E41D28"/>
    <w:rsid w:val="00E5772B"/>
    <w:rsid w:val="00E87FA0"/>
    <w:rsid w:val="00E97800"/>
    <w:rsid w:val="00EA04D0"/>
    <w:rsid w:val="00EC7BB9"/>
    <w:rsid w:val="00ED68B8"/>
    <w:rsid w:val="00F01920"/>
    <w:rsid w:val="00F03567"/>
    <w:rsid w:val="00F06196"/>
    <w:rsid w:val="00F06F68"/>
    <w:rsid w:val="00F127C8"/>
    <w:rsid w:val="00F245E5"/>
    <w:rsid w:val="00F277AA"/>
    <w:rsid w:val="00F47A81"/>
    <w:rsid w:val="00F878C2"/>
    <w:rsid w:val="00F91535"/>
    <w:rsid w:val="00FA0EBB"/>
    <w:rsid w:val="00FB1FD8"/>
    <w:rsid w:val="00FE1B44"/>
    <w:rsid w:val="00FF7A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7F23F"/>
  <w15:docId w15:val="{2D365BCB-C0D3-46A2-94CA-702E733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5D6"/>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9"/>
    <w:semiHidden/>
    <w:unhideWhenUsed/>
    <w:qFormat/>
    <w:rsid w:val="008565D6"/>
    <w:pPr>
      <w:keepNext/>
      <w:widowControl/>
      <w:autoSpaceDE/>
      <w:autoSpaceDN/>
      <w:adjustRightInd/>
      <w:spacing w:before="240" w:after="60"/>
      <w:outlineLvl w:val="3"/>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rsid w:val="008565D6"/>
    <w:rPr>
      <w:rFonts w:ascii="Times New Roman" w:eastAsia="Times New Roman" w:hAnsi="Times New Roman" w:cs="Times New Roman"/>
      <w:b/>
      <w:bCs/>
      <w:sz w:val="28"/>
      <w:szCs w:val="28"/>
      <w:lang w:eastAsia="ru-RU"/>
    </w:rPr>
  </w:style>
  <w:style w:type="paragraph" w:styleId="HTML">
    <w:name w:val="HTML Preformatted"/>
    <w:aliases w:val="Знак"/>
    <w:basedOn w:val="a"/>
    <w:link w:val="HTML0"/>
    <w:unhideWhenUsed/>
    <w:rsid w:val="008565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sz w:val="20"/>
      <w:szCs w:val="20"/>
      <w:lang w:val="ru-RU" w:eastAsia="ru-RU"/>
    </w:rPr>
  </w:style>
  <w:style w:type="character" w:customStyle="1" w:styleId="HTML0">
    <w:name w:val="Стандартный HTML Знак"/>
    <w:aliases w:val="Знак Знак2"/>
    <w:basedOn w:val="a0"/>
    <w:link w:val="HTML"/>
    <w:rsid w:val="008565D6"/>
    <w:rPr>
      <w:rFonts w:ascii="Courier New" w:eastAsia="SimSun" w:hAnsi="Courier New" w:cs="Courier New"/>
      <w:sz w:val="20"/>
      <w:szCs w:val="20"/>
      <w:lang w:val="ru-RU" w:eastAsia="ru-RU"/>
    </w:rPr>
  </w:style>
  <w:style w:type="paragraph" w:styleId="a3">
    <w:name w:val="Normal (Web)"/>
    <w:basedOn w:val="a"/>
    <w:unhideWhenUsed/>
    <w:rsid w:val="008565D6"/>
    <w:pPr>
      <w:widowControl/>
      <w:autoSpaceDE/>
      <w:autoSpaceDN/>
      <w:adjustRightInd/>
      <w:spacing w:before="100" w:beforeAutospacing="1" w:after="100" w:afterAutospacing="1"/>
    </w:pPr>
    <w:rPr>
      <w:lang w:val="ru-RU" w:eastAsia="ru-RU"/>
    </w:rPr>
  </w:style>
  <w:style w:type="paragraph" w:styleId="a4">
    <w:name w:val="header"/>
    <w:basedOn w:val="a"/>
    <w:link w:val="a5"/>
    <w:uiPriority w:val="99"/>
    <w:unhideWhenUsed/>
    <w:rsid w:val="008565D6"/>
    <w:pPr>
      <w:tabs>
        <w:tab w:val="center" w:pos="4819"/>
        <w:tab w:val="right" w:pos="9639"/>
      </w:tabs>
    </w:pPr>
  </w:style>
  <w:style w:type="character" w:customStyle="1" w:styleId="a5">
    <w:name w:val="Верхний колонтитул Знак"/>
    <w:basedOn w:val="a0"/>
    <w:link w:val="a4"/>
    <w:uiPriority w:val="99"/>
    <w:rsid w:val="008565D6"/>
    <w:rPr>
      <w:rFonts w:ascii="Times New Roman" w:eastAsia="Times New Roman" w:hAnsi="Times New Roman" w:cs="Times New Roman"/>
      <w:sz w:val="24"/>
      <w:szCs w:val="24"/>
      <w:lang w:eastAsia="uk-UA"/>
    </w:rPr>
  </w:style>
  <w:style w:type="character" w:customStyle="1" w:styleId="a6">
    <w:name w:val="Нижний колонтитул Знак"/>
    <w:basedOn w:val="a0"/>
    <w:link w:val="a7"/>
    <w:uiPriority w:val="99"/>
    <w:rsid w:val="008565D6"/>
    <w:rPr>
      <w:rFonts w:ascii="Times New Roman" w:eastAsia="Times New Roman" w:hAnsi="Times New Roman" w:cs="Times New Roman"/>
      <w:sz w:val="24"/>
      <w:szCs w:val="24"/>
      <w:lang w:eastAsia="uk-UA"/>
    </w:rPr>
  </w:style>
  <w:style w:type="paragraph" w:styleId="a7">
    <w:name w:val="footer"/>
    <w:basedOn w:val="a"/>
    <w:link w:val="a6"/>
    <w:uiPriority w:val="99"/>
    <w:unhideWhenUsed/>
    <w:rsid w:val="008565D6"/>
    <w:pPr>
      <w:tabs>
        <w:tab w:val="center" w:pos="4819"/>
        <w:tab w:val="right" w:pos="9639"/>
      </w:tabs>
    </w:pPr>
  </w:style>
  <w:style w:type="character" w:customStyle="1" w:styleId="a8">
    <w:name w:val="Схема документа Знак"/>
    <w:basedOn w:val="a0"/>
    <w:link w:val="a9"/>
    <w:uiPriority w:val="99"/>
    <w:semiHidden/>
    <w:rsid w:val="008565D6"/>
    <w:rPr>
      <w:rFonts w:ascii="Tahoma" w:eastAsia="Times New Roman" w:hAnsi="Tahoma" w:cs="Tahoma"/>
      <w:sz w:val="20"/>
      <w:szCs w:val="20"/>
      <w:shd w:val="clear" w:color="auto" w:fill="000080"/>
      <w:lang w:eastAsia="uk-UA"/>
    </w:rPr>
  </w:style>
  <w:style w:type="paragraph" w:styleId="a9">
    <w:name w:val="Document Map"/>
    <w:basedOn w:val="a"/>
    <w:link w:val="a8"/>
    <w:uiPriority w:val="99"/>
    <w:semiHidden/>
    <w:unhideWhenUsed/>
    <w:rsid w:val="008565D6"/>
    <w:pPr>
      <w:shd w:val="clear" w:color="auto" w:fill="000080"/>
    </w:pPr>
    <w:rPr>
      <w:rFonts w:ascii="Tahoma" w:hAnsi="Tahoma" w:cs="Tahoma"/>
      <w:sz w:val="20"/>
      <w:szCs w:val="20"/>
    </w:rPr>
  </w:style>
  <w:style w:type="paragraph" w:styleId="aa">
    <w:name w:val="Balloon Text"/>
    <w:basedOn w:val="a"/>
    <w:link w:val="ab"/>
    <w:uiPriority w:val="99"/>
    <w:semiHidden/>
    <w:unhideWhenUsed/>
    <w:rsid w:val="008565D6"/>
    <w:rPr>
      <w:rFonts w:ascii="Tahoma" w:hAnsi="Tahoma"/>
      <w:sz w:val="16"/>
      <w:szCs w:val="16"/>
    </w:rPr>
  </w:style>
  <w:style w:type="character" w:customStyle="1" w:styleId="ab">
    <w:name w:val="Текст выноски Знак"/>
    <w:basedOn w:val="a0"/>
    <w:link w:val="aa"/>
    <w:uiPriority w:val="99"/>
    <w:semiHidden/>
    <w:rsid w:val="008565D6"/>
    <w:rPr>
      <w:rFonts w:ascii="Tahoma" w:eastAsia="Times New Roman" w:hAnsi="Tahoma" w:cs="Times New Roman"/>
      <w:sz w:val="16"/>
      <w:szCs w:val="16"/>
      <w:lang w:eastAsia="uk-UA"/>
    </w:rPr>
  </w:style>
  <w:style w:type="paragraph" w:styleId="ac">
    <w:name w:val="List Paragraph"/>
    <w:basedOn w:val="a"/>
    <w:uiPriority w:val="34"/>
    <w:qFormat/>
    <w:rsid w:val="008565D6"/>
    <w:pPr>
      <w:ind w:left="720"/>
      <w:contextualSpacing/>
    </w:pPr>
  </w:style>
  <w:style w:type="paragraph" w:customStyle="1" w:styleId="1">
    <w:name w:val="Абзац списка1"/>
    <w:basedOn w:val="a"/>
    <w:uiPriority w:val="99"/>
    <w:rsid w:val="008565D6"/>
    <w:pPr>
      <w:widowControl/>
      <w:autoSpaceDE/>
      <w:autoSpaceDN/>
      <w:adjustRightInd/>
      <w:spacing w:after="200" w:line="276" w:lineRule="auto"/>
      <w:ind w:left="720"/>
    </w:pPr>
    <w:rPr>
      <w:rFonts w:ascii="Calibri" w:hAnsi="Calibri" w:cs="Calibri"/>
      <w:sz w:val="22"/>
      <w:szCs w:val="22"/>
      <w:lang w:val="ru-RU" w:eastAsia="ru-RU"/>
    </w:rPr>
  </w:style>
  <w:style w:type="character" w:customStyle="1" w:styleId="10">
    <w:name w:val="Знак Знак1"/>
    <w:uiPriority w:val="99"/>
    <w:rsid w:val="008565D6"/>
    <w:rPr>
      <w:rFonts w:ascii="Courier New" w:eastAsia="SimSun" w:hAnsi="Courier New" w:cs="Courier New" w:hint="default"/>
      <w:lang w:val="ru-RU" w:eastAsia="ru-RU"/>
    </w:rPr>
  </w:style>
  <w:style w:type="character" w:customStyle="1" w:styleId="ad">
    <w:name w:val="Знак Знак"/>
    <w:uiPriority w:val="99"/>
    <w:locked/>
    <w:rsid w:val="008565D6"/>
    <w:rPr>
      <w:rFonts w:ascii="Courier New" w:hAnsi="Courier New" w:cs="Courier New" w:hint="default"/>
      <w:lang w:val="ru-RU" w:eastAsia="ru-RU"/>
    </w:rPr>
  </w:style>
  <w:style w:type="character" w:customStyle="1" w:styleId="rvts23">
    <w:name w:val="rvts23"/>
    <w:uiPriority w:val="99"/>
    <w:rsid w:val="008565D6"/>
    <w:rPr>
      <w:rFonts w:ascii="Times New Roman" w:hAnsi="Times New Roman" w:cs="Times New Roman" w:hint="default"/>
    </w:rPr>
  </w:style>
  <w:style w:type="character" w:customStyle="1" w:styleId="fontstyle21">
    <w:name w:val="fontstyle21"/>
    <w:rsid w:val="008565D6"/>
    <w:rPr>
      <w:rFonts w:ascii="Times New Roman" w:hAnsi="Times New Roman" w:cs="Times New Roman" w:hint="default"/>
      <w:b w:val="0"/>
      <w:bCs w:val="0"/>
      <w:i w:val="0"/>
      <w:iCs w:val="0"/>
      <w:color w:val="000000"/>
      <w:sz w:val="28"/>
      <w:szCs w:val="28"/>
    </w:rPr>
  </w:style>
  <w:style w:type="character" w:styleId="ae">
    <w:name w:val="Emphasis"/>
    <w:basedOn w:val="a0"/>
    <w:uiPriority w:val="20"/>
    <w:qFormat/>
    <w:rsid w:val="004F36C8"/>
    <w:rPr>
      <w:i/>
      <w:iCs/>
    </w:rPr>
  </w:style>
  <w:style w:type="character" w:styleId="af">
    <w:name w:val="Hyperlink"/>
    <w:basedOn w:val="a0"/>
    <w:uiPriority w:val="99"/>
    <w:semiHidden/>
    <w:unhideWhenUsed/>
    <w:rsid w:val="004F36C8"/>
    <w:rPr>
      <w:color w:val="0000FF"/>
      <w:u w:val="single"/>
    </w:rPr>
  </w:style>
  <w:style w:type="paragraph" w:styleId="af0">
    <w:name w:val="No Spacing"/>
    <w:uiPriority w:val="1"/>
    <w:qFormat/>
    <w:rsid w:val="00F245E5"/>
    <w:pPr>
      <w:spacing w:after="0" w:line="240" w:lineRule="auto"/>
    </w:pPr>
    <w:rPr>
      <w:rFonts w:ascii="Times New Roman" w:eastAsia="Times New Roman" w:hAnsi="Times New Roman" w:cs="Times New Roman"/>
      <w:sz w:val="28"/>
      <w:szCs w:val="28"/>
      <w:lang w:eastAsia="uk-UA"/>
    </w:rPr>
  </w:style>
  <w:style w:type="paragraph" w:customStyle="1" w:styleId="11">
    <w:name w:val="Обычный1"/>
    <w:uiPriority w:val="99"/>
    <w:qFormat/>
    <w:rsid w:val="00677BEE"/>
    <w:pPr>
      <w:suppressAutoHyphens/>
      <w:spacing w:after="0" w:line="240" w:lineRule="auto"/>
    </w:pPr>
    <w:rPr>
      <w:rFonts w:eastAsia="Calibri" w:cs="Calibri"/>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159">
      <w:bodyDiv w:val="1"/>
      <w:marLeft w:val="0"/>
      <w:marRight w:val="0"/>
      <w:marTop w:val="0"/>
      <w:marBottom w:val="0"/>
      <w:divBdr>
        <w:top w:val="none" w:sz="0" w:space="0" w:color="auto"/>
        <w:left w:val="none" w:sz="0" w:space="0" w:color="auto"/>
        <w:bottom w:val="none" w:sz="0" w:space="0" w:color="auto"/>
        <w:right w:val="none" w:sz="0" w:space="0" w:color="auto"/>
      </w:divBdr>
    </w:div>
    <w:div w:id="135999708">
      <w:bodyDiv w:val="1"/>
      <w:marLeft w:val="0"/>
      <w:marRight w:val="0"/>
      <w:marTop w:val="0"/>
      <w:marBottom w:val="0"/>
      <w:divBdr>
        <w:top w:val="none" w:sz="0" w:space="0" w:color="auto"/>
        <w:left w:val="none" w:sz="0" w:space="0" w:color="auto"/>
        <w:bottom w:val="none" w:sz="0" w:space="0" w:color="auto"/>
        <w:right w:val="none" w:sz="0" w:space="0" w:color="auto"/>
      </w:divBdr>
    </w:div>
    <w:div w:id="388069422">
      <w:bodyDiv w:val="1"/>
      <w:marLeft w:val="0"/>
      <w:marRight w:val="0"/>
      <w:marTop w:val="0"/>
      <w:marBottom w:val="0"/>
      <w:divBdr>
        <w:top w:val="none" w:sz="0" w:space="0" w:color="auto"/>
        <w:left w:val="none" w:sz="0" w:space="0" w:color="auto"/>
        <w:bottom w:val="none" w:sz="0" w:space="0" w:color="auto"/>
        <w:right w:val="none" w:sz="0" w:space="0" w:color="auto"/>
      </w:divBdr>
      <w:divsChild>
        <w:div w:id="235405856">
          <w:marLeft w:val="0"/>
          <w:marRight w:val="0"/>
          <w:marTop w:val="0"/>
          <w:marBottom w:val="0"/>
          <w:divBdr>
            <w:top w:val="none" w:sz="0" w:space="0" w:color="auto"/>
            <w:left w:val="none" w:sz="0" w:space="0" w:color="auto"/>
            <w:bottom w:val="none" w:sz="0" w:space="0" w:color="auto"/>
            <w:right w:val="none" w:sz="0" w:space="0" w:color="auto"/>
          </w:divBdr>
        </w:div>
        <w:div w:id="424889267">
          <w:marLeft w:val="0"/>
          <w:marRight w:val="0"/>
          <w:marTop w:val="0"/>
          <w:marBottom w:val="0"/>
          <w:divBdr>
            <w:top w:val="none" w:sz="0" w:space="0" w:color="auto"/>
            <w:left w:val="none" w:sz="0" w:space="0" w:color="auto"/>
            <w:bottom w:val="none" w:sz="0" w:space="0" w:color="auto"/>
            <w:right w:val="none" w:sz="0" w:space="0" w:color="auto"/>
          </w:divBdr>
        </w:div>
        <w:div w:id="453864273">
          <w:marLeft w:val="0"/>
          <w:marRight w:val="0"/>
          <w:marTop w:val="0"/>
          <w:marBottom w:val="0"/>
          <w:divBdr>
            <w:top w:val="none" w:sz="0" w:space="0" w:color="auto"/>
            <w:left w:val="none" w:sz="0" w:space="0" w:color="auto"/>
            <w:bottom w:val="none" w:sz="0" w:space="0" w:color="auto"/>
            <w:right w:val="none" w:sz="0" w:space="0" w:color="auto"/>
          </w:divBdr>
        </w:div>
        <w:div w:id="486088978">
          <w:marLeft w:val="0"/>
          <w:marRight w:val="0"/>
          <w:marTop w:val="0"/>
          <w:marBottom w:val="0"/>
          <w:divBdr>
            <w:top w:val="none" w:sz="0" w:space="0" w:color="auto"/>
            <w:left w:val="none" w:sz="0" w:space="0" w:color="auto"/>
            <w:bottom w:val="none" w:sz="0" w:space="0" w:color="auto"/>
            <w:right w:val="none" w:sz="0" w:space="0" w:color="auto"/>
          </w:divBdr>
        </w:div>
        <w:div w:id="548030245">
          <w:marLeft w:val="0"/>
          <w:marRight w:val="0"/>
          <w:marTop w:val="0"/>
          <w:marBottom w:val="0"/>
          <w:divBdr>
            <w:top w:val="none" w:sz="0" w:space="0" w:color="auto"/>
            <w:left w:val="none" w:sz="0" w:space="0" w:color="auto"/>
            <w:bottom w:val="none" w:sz="0" w:space="0" w:color="auto"/>
            <w:right w:val="none" w:sz="0" w:space="0" w:color="auto"/>
          </w:divBdr>
        </w:div>
        <w:div w:id="574510347">
          <w:marLeft w:val="0"/>
          <w:marRight w:val="0"/>
          <w:marTop w:val="0"/>
          <w:marBottom w:val="0"/>
          <w:divBdr>
            <w:top w:val="none" w:sz="0" w:space="0" w:color="auto"/>
            <w:left w:val="none" w:sz="0" w:space="0" w:color="auto"/>
            <w:bottom w:val="none" w:sz="0" w:space="0" w:color="auto"/>
            <w:right w:val="none" w:sz="0" w:space="0" w:color="auto"/>
          </w:divBdr>
        </w:div>
        <w:div w:id="636378265">
          <w:marLeft w:val="0"/>
          <w:marRight w:val="0"/>
          <w:marTop w:val="0"/>
          <w:marBottom w:val="0"/>
          <w:divBdr>
            <w:top w:val="none" w:sz="0" w:space="0" w:color="auto"/>
            <w:left w:val="none" w:sz="0" w:space="0" w:color="auto"/>
            <w:bottom w:val="none" w:sz="0" w:space="0" w:color="auto"/>
            <w:right w:val="none" w:sz="0" w:space="0" w:color="auto"/>
          </w:divBdr>
        </w:div>
        <w:div w:id="649093472">
          <w:marLeft w:val="0"/>
          <w:marRight w:val="0"/>
          <w:marTop w:val="0"/>
          <w:marBottom w:val="0"/>
          <w:divBdr>
            <w:top w:val="none" w:sz="0" w:space="0" w:color="auto"/>
            <w:left w:val="none" w:sz="0" w:space="0" w:color="auto"/>
            <w:bottom w:val="none" w:sz="0" w:space="0" w:color="auto"/>
            <w:right w:val="none" w:sz="0" w:space="0" w:color="auto"/>
          </w:divBdr>
        </w:div>
        <w:div w:id="782308779">
          <w:marLeft w:val="0"/>
          <w:marRight w:val="0"/>
          <w:marTop w:val="0"/>
          <w:marBottom w:val="0"/>
          <w:divBdr>
            <w:top w:val="none" w:sz="0" w:space="0" w:color="auto"/>
            <w:left w:val="none" w:sz="0" w:space="0" w:color="auto"/>
            <w:bottom w:val="none" w:sz="0" w:space="0" w:color="auto"/>
            <w:right w:val="none" w:sz="0" w:space="0" w:color="auto"/>
          </w:divBdr>
        </w:div>
        <w:div w:id="869949681">
          <w:marLeft w:val="0"/>
          <w:marRight w:val="0"/>
          <w:marTop w:val="0"/>
          <w:marBottom w:val="0"/>
          <w:divBdr>
            <w:top w:val="none" w:sz="0" w:space="0" w:color="auto"/>
            <w:left w:val="none" w:sz="0" w:space="0" w:color="auto"/>
            <w:bottom w:val="none" w:sz="0" w:space="0" w:color="auto"/>
            <w:right w:val="none" w:sz="0" w:space="0" w:color="auto"/>
          </w:divBdr>
        </w:div>
        <w:div w:id="876940228">
          <w:marLeft w:val="0"/>
          <w:marRight w:val="0"/>
          <w:marTop w:val="0"/>
          <w:marBottom w:val="0"/>
          <w:divBdr>
            <w:top w:val="none" w:sz="0" w:space="0" w:color="auto"/>
            <w:left w:val="none" w:sz="0" w:space="0" w:color="auto"/>
            <w:bottom w:val="none" w:sz="0" w:space="0" w:color="auto"/>
            <w:right w:val="none" w:sz="0" w:space="0" w:color="auto"/>
          </w:divBdr>
        </w:div>
        <w:div w:id="926115992">
          <w:marLeft w:val="0"/>
          <w:marRight w:val="0"/>
          <w:marTop w:val="0"/>
          <w:marBottom w:val="0"/>
          <w:divBdr>
            <w:top w:val="none" w:sz="0" w:space="0" w:color="auto"/>
            <w:left w:val="none" w:sz="0" w:space="0" w:color="auto"/>
            <w:bottom w:val="none" w:sz="0" w:space="0" w:color="auto"/>
            <w:right w:val="none" w:sz="0" w:space="0" w:color="auto"/>
          </w:divBdr>
        </w:div>
        <w:div w:id="997536962">
          <w:marLeft w:val="0"/>
          <w:marRight w:val="0"/>
          <w:marTop w:val="0"/>
          <w:marBottom w:val="0"/>
          <w:divBdr>
            <w:top w:val="none" w:sz="0" w:space="0" w:color="auto"/>
            <w:left w:val="none" w:sz="0" w:space="0" w:color="auto"/>
            <w:bottom w:val="none" w:sz="0" w:space="0" w:color="auto"/>
            <w:right w:val="none" w:sz="0" w:space="0" w:color="auto"/>
          </w:divBdr>
        </w:div>
        <w:div w:id="1029063259">
          <w:marLeft w:val="0"/>
          <w:marRight w:val="0"/>
          <w:marTop w:val="0"/>
          <w:marBottom w:val="0"/>
          <w:divBdr>
            <w:top w:val="none" w:sz="0" w:space="0" w:color="auto"/>
            <w:left w:val="none" w:sz="0" w:space="0" w:color="auto"/>
            <w:bottom w:val="none" w:sz="0" w:space="0" w:color="auto"/>
            <w:right w:val="none" w:sz="0" w:space="0" w:color="auto"/>
          </w:divBdr>
        </w:div>
        <w:div w:id="1174077744">
          <w:marLeft w:val="0"/>
          <w:marRight w:val="0"/>
          <w:marTop w:val="0"/>
          <w:marBottom w:val="0"/>
          <w:divBdr>
            <w:top w:val="none" w:sz="0" w:space="0" w:color="auto"/>
            <w:left w:val="none" w:sz="0" w:space="0" w:color="auto"/>
            <w:bottom w:val="none" w:sz="0" w:space="0" w:color="auto"/>
            <w:right w:val="none" w:sz="0" w:space="0" w:color="auto"/>
          </w:divBdr>
        </w:div>
        <w:div w:id="1580678588">
          <w:marLeft w:val="0"/>
          <w:marRight w:val="0"/>
          <w:marTop w:val="0"/>
          <w:marBottom w:val="0"/>
          <w:divBdr>
            <w:top w:val="none" w:sz="0" w:space="0" w:color="auto"/>
            <w:left w:val="none" w:sz="0" w:space="0" w:color="auto"/>
            <w:bottom w:val="none" w:sz="0" w:space="0" w:color="auto"/>
            <w:right w:val="none" w:sz="0" w:space="0" w:color="auto"/>
          </w:divBdr>
        </w:div>
        <w:div w:id="1621760496">
          <w:marLeft w:val="0"/>
          <w:marRight w:val="0"/>
          <w:marTop w:val="0"/>
          <w:marBottom w:val="0"/>
          <w:divBdr>
            <w:top w:val="none" w:sz="0" w:space="0" w:color="auto"/>
            <w:left w:val="none" w:sz="0" w:space="0" w:color="auto"/>
            <w:bottom w:val="none" w:sz="0" w:space="0" w:color="auto"/>
            <w:right w:val="none" w:sz="0" w:space="0" w:color="auto"/>
          </w:divBdr>
        </w:div>
        <w:div w:id="1643923093">
          <w:marLeft w:val="0"/>
          <w:marRight w:val="0"/>
          <w:marTop w:val="0"/>
          <w:marBottom w:val="0"/>
          <w:divBdr>
            <w:top w:val="none" w:sz="0" w:space="0" w:color="auto"/>
            <w:left w:val="none" w:sz="0" w:space="0" w:color="auto"/>
            <w:bottom w:val="none" w:sz="0" w:space="0" w:color="auto"/>
            <w:right w:val="none" w:sz="0" w:space="0" w:color="auto"/>
          </w:divBdr>
        </w:div>
        <w:div w:id="1761751658">
          <w:marLeft w:val="0"/>
          <w:marRight w:val="0"/>
          <w:marTop w:val="0"/>
          <w:marBottom w:val="0"/>
          <w:divBdr>
            <w:top w:val="none" w:sz="0" w:space="0" w:color="auto"/>
            <w:left w:val="none" w:sz="0" w:space="0" w:color="auto"/>
            <w:bottom w:val="none" w:sz="0" w:space="0" w:color="auto"/>
            <w:right w:val="none" w:sz="0" w:space="0" w:color="auto"/>
          </w:divBdr>
        </w:div>
        <w:div w:id="1808474098">
          <w:marLeft w:val="0"/>
          <w:marRight w:val="0"/>
          <w:marTop w:val="0"/>
          <w:marBottom w:val="0"/>
          <w:divBdr>
            <w:top w:val="none" w:sz="0" w:space="0" w:color="auto"/>
            <w:left w:val="none" w:sz="0" w:space="0" w:color="auto"/>
            <w:bottom w:val="none" w:sz="0" w:space="0" w:color="auto"/>
            <w:right w:val="none" w:sz="0" w:space="0" w:color="auto"/>
          </w:divBdr>
        </w:div>
        <w:div w:id="1899778138">
          <w:marLeft w:val="0"/>
          <w:marRight w:val="0"/>
          <w:marTop w:val="0"/>
          <w:marBottom w:val="0"/>
          <w:divBdr>
            <w:top w:val="none" w:sz="0" w:space="0" w:color="auto"/>
            <w:left w:val="none" w:sz="0" w:space="0" w:color="auto"/>
            <w:bottom w:val="none" w:sz="0" w:space="0" w:color="auto"/>
            <w:right w:val="none" w:sz="0" w:space="0" w:color="auto"/>
          </w:divBdr>
        </w:div>
        <w:div w:id="1963149647">
          <w:marLeft w:val="0"/>
          <w:marRight w:val="0"/>
          <w:marTop w:val="0"/>
          <w:marBottom w:val="0"/>
          <w:divBdr>
            <w:top w:val="none" w:sz="0" w:space="0" w:color="auto"/>
            <w:left w:val="none" w:sz="0" w:space="0" w:color="auto"/>
            <w:bottom w:val="none" w:sz="0" w:space="0" w:color="auto"/>
            <w:right w:val="none" w:sz="0" w:space="0" w:color="auto"/>
          </w:divBdr>
        </w:div>
        <w:div w:id="2040011996">
          <w:marLeft w:val="0"/>
          <w:marRight w:val="0"/>
          <w:marTop w:val="0"/>
          <w:marBottom w:val="0"/>
          <w:divBdr>
            <w:top w:val="none" w:sz="0" w:space="0" w:color="auto"/>
            <w:left w:val="none" w:sz="0" w:space="0" w:color="auto"/>
            <w:bottom w:val="none" w:sz="0" w:space="0" w:color="auto"/>
            <w:right w:val="none" w:sz="0" w:space="0" w:color="auto"/>
          </w:divBdr>
        </w:div>
      </w:divsChild>
    </w:div>
    <w:div w:id="873923968">
      <w:bodyDiv w:val="1"/>
      <w:marLeft w:val="0"/>
      <w:marRight w:val="0"/>
      <w:marTop w:val="0"/>
      <w:marBottom w:val="0"/>
      <w:divBdr>
        <w:top w:val="none" w:sz="0" w:space="0" w:color="auto"/>
        <w:left w:val="none" w:sz="0" w:space="0" w:color="auto"/>
        <w:bottom w:val="none" w:sz="0" w:space="0" w:color="auto"/>
        <w:right w:val="none" w:sz="0" w:space="0" w:color="auto"/>
      </w:divBdr>
    </w:div>
    <w:div w:id="1444616539">
      <w:bodyDiv w:val="1"/>
      <w:marLeft w:val="0"/>
      <w:marRight w:val="0"/>
      <w:marTop w:val="0"/>
      <w:marBottom w:val="0"/>
      <w:divBdr>
        <w:top w:val="none" w:sz="0" w:space="0" w:color="auto"/>
        <w:left w:val="none" w:sz="0" w:space="0" w:color="auto"/>
        <w:bottom w:val="none" w:sz="0" w:space="0" w:color="auto"/>
        <w:right w:val="none" w:sz="0" w:space="0" w:color="auto"/>
      </w:divBdr>
    </w:div>
    <w:div w:id="1502894768">
      <w:bodyDiv w:val="1"/>
      <w:marLeft w:val="0"/>
      <w:marRight w:val="0"/>
      <w:marTop w:val="0"/>
      <w:marBottom w:val="0"/>
      <w:divBdr>
        <w:top w:val="none" w:sz="0" w:space="0" w:color="auto"/>
        <w:left w:val="none" w:sz="0" w:space="0" w:color="auto"/>
        <w:bottom w:val="none" w:sz="0" w:space="0" w:color="auto"/>
        <w:right w:val="none" w:sz="0" w:space="0" w:color="auto"/>
      </w:divBdr>
    </w:div>
    <w:div w:id="191727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7614-7DF2-40C1-ACE0-22D0DC0A5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36548</Words>
  <Characters>20833</Characters>
  <Application>Microsoft Office Word</Application>
  <DocSecurity>4</DocSecurity>
  <Lines>173</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Lytay</cp:lastModifiedBy>
  <cp:revision>2</cp:revision>
  <cp:lastPrinted>2022-12-08T13:12:00Z</cp:lastPrinted>
  <dcterms:created xsi:type="dcterms:W3CDTF">2022-12-09T07:00:00Z</dcterms:created>
  <dcterms:modified xsi:type="dcterms:W3CDTF">2022-12-09T07:00:00Z</dcterms:modified>
</cp:coreProperties>
</file>