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9B" w:rsidRPr="00347511" w:rsidRDefault="003C089B" w:rsidP="003C089B">
      <w:pPr>
        <w:spacing w:line="259" w:lineRule="auto"/>
        <w:ind w:left="63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noProof/>
          <w:color w:val="000000"/>
          <w:szCs w:val="22"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spacing w:after="121" w:line="259" w:lineRule="auto"/>
        <w:ind w:left="2838" w:hanging="10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ВАРАСЬКА МІСЬКА РАДА                   </w:t>
      </w: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line="259" w:lineRule="auto"/>
        <w:ind w:right="15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>Восьме скликання</w:t>
      </w: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after="201" w:line="259" w:lineRule="auto"/>
        <w:ind w:left="10" w:right="68" w:hanging="1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(Вісімнадцята сесія)  </w:t>
      </w:r>
    </w:p>
    <w:p w:rsidR="003C089B" w:rsidRPr="00347511" w:rsidRDefault="003C089B" w:rsidP="003C089B">
      <w:pPr>
        <w:keepNext/>
        <w:keepLines/>
        <w:spacing w:line="259" w:lineRule="auto"/>
        <w:ind w:right="150"/>
        <w:jc w:val="center"/>
        <w:outlineLvl w:val="0"/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Р І Ш Е Н </w:t>
      </w:r>
      <w:proofErr w:type="spellStart"/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>Н</w:t>
      </w:r>
      <w:proofErr w:type="spellEnd"/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Я  </w:t>
      </w:r>
    </w:p>
    <w:p w:rsidR="003C089B" w:rsidRPr="00347511" w:rsidRDefault="003C089B" w:rsidP="003C089B">
      <w:pPr>
        <w:spacing w:line="259" w:lineRule="auto"/>
        <w:ind w:left="1795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          </w:t>
      </w:r>
      <w:r w:rsidRPr="00347511">
        <w:rPr>
          <w:rFonts w:ascii="Times New Roman" w:eastAsia="Times New Roman" w:hAnsi="Times New Roman"/>
          <w:b/>
          <w:bCs w:val="0"/>
          <w:color w:val="000000"/>
          <w:sz w:val="22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81230E" w:rsidP="003C089B">
      <w:pPr>
        <w:tabs>
          <w:tab w:val="right" w:pos="9451"/>
        </w:tabs>
        <w:spacing w:after="4" w:line="259" w:lineRule="auto"/>
        <w:ind w:left="-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23 лютого </w:t>
      </w:r>
      <w:r w:rsidR="003C089B"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2022 року   </w:t>
      </w:r>
      <w:r w:rsidR="003C089B"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ab/>
        <w:t xml:space="preserve">                             </w:t>
      </w:r>
      <w:r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                        №1298-РР-</w:t>
      </w:r>
      <w:r>
        <w:rPr>
          <w:rFonts w:ascii="Times New Roman" w:eastAsia="Times New Roman" w:hAnsi="Times New Roman"/>
          <w:b/>
          <w:bCs w:val="0"/>
          <w:color w:val="000000"/>
          <w:szCs w:val="22"/>
          <w:lang w:val="en-US" w:eastAsia="uk-UA"/>
        </w:rPr>
        <w:t>VIII</w:t>
      </w:r>
      <w:r w:rsidR="003C089B"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="003C089B"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after="1"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tbl>
      <w:tblPr>
        <w:tblW w:w="0" w:type="auto"/>
        <w:tblInd w:w="9" w:type="dxa"/>
        <w:tblLook w:val="04A0" w:firstRow="1" w:lastRow="0" w:firstColumn="1" w:lastColumn="0" w:noHBand="0" w:noVBand="1"/>
      </w:tblPr>
      <w:tblGrid>
        <w:gridCol w:w="5231"/>
      </w:tblGrid>
      <w:tr w:rsidR="003C089B" w:rsidRPr="00347511" w:rsidTr="00CE47A2">
        <w:trPr>
          <w:trHeight w:val="1972"/>
        </w:trPr>
        <w:tc>
          <w:tcPr>
            <w:tcW w:w="5231" w:type="dxa"/>
            <w:shd w:val="clear" w:color="auto" w:fill="auto"/>
          </w:tcPr>
          <w:p w:rsidR="003C089B" w:rsidRPr="00347511" w:rsidRDefault="003C089B" w:rsidP="00CE47A2">
            <w:pPr>
              <w:spacing w:line="248" w:lineRule="auto"/>
              <w:jc w:val="both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Про  внесення  змін  до  рішення  Вараської міської ради від 17.11.2021 №1022 «Про затвердження плану діяльності Вараської міської ради з підготовки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проєктів</w:t>
            </w:r>
            <w:proofErr w:type="spellEnd"/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регуляторних </w:t>
            </w:r>
            <w:r w:rsidRPr="00347511">
              <w:rPr>
                <w:rFonts w:ascii="EAN13B Half Height" w:eastAsia="EAN13B Half Height" w:hAnsi="EAN13B Half Height" w:cs="EAN13B Half Height"/>
                <w:color w:val="000000"/>
                <w:sz w:val="72"/>
                <w:szCs w:val="22"/>
                <w:lang w:eastAsia="uk-UA"/>
              </w:rPr>
              <w:t xml:space="preserve">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актів на 2022 рік»  №7200-ПЛ-03-22</w:t>
            </w:r>
          </w:p>
        </w:tc>
      </w:tr>
    </w:tbl>
    <w:p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tabs>
          <w:tab w:val="left" w:pos="851"/>
        </w:tabs>
        <w:spacing w:line="248" w:lineRule="auto"/>
        <w:ind w:right="68" w:firstLine="566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З метою забезпечення реалізації державної регуляторної політики органами місцевого самоврядування, враховуючи лист департаменту житлово-комунального господарства, майна та будівництва виконавчого комітету Вараської міської ради від 30.12.2021 №47/02.3-32/4310/ та пропозиції постійної комісії міської ради з питань бюджету, фінансів, економічного розвитку та інвестиційної політики (бюджетна) від 21.02.2022, відповідно до частини другої  статті 46 рішення Вараської міської ради від 10.11.2020 №5 «Про Регламент Вараської міської ради восьмого скликання», статей 7, 13, 32 Закону України «Про засади державної регуляторної політики у сфері господарської діяльності», керуючись пунктами 7, 44 частини першої статті 26 Закону України «Про місцеве самоврядування в Україні», за погодженням з постійною депутатською комісією з</w:t>
      </w: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питань бюджету, фінансів, економічного розвитку та інвестиційної політики, міська рада  </w:t>
      </w:r>
    </w:p>
    <w:p w:rsidR="003C089B" w:rsidRPr="00347511" w:rsidRDefault="003C089B" w:rsidP="003C089B">
      <w:pPr>
        <w:tabs>
          <w:tab w:val="left" w:pos="851"/>
        </w:tabs>
        <w:spacing w:line="259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tabs>
          <w:tab w:val="left" w:pos="851"/>
        </w:tabs>
        <w:spacing w:after="1" w:line="259" w:lineRule="auto"/>
        <w:ind w:right="148" w:firstLine="566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ВИРІШИЛА:  </w:t>
      </w:r>
    </w:p>
    <w:p w:rsidR="003C089B" w:rsidRPr="00347511" w:rsidRDefault="003C089B" w:rsidP="003C089B">
      <w:pPr>
        <w:tabs>
          <w:tab w:val="left" w:pos="851"/>
        </w:tabs>
        <w:spacing w:after="9" w:line="259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numPr>
          <w:ilvl w:val="0"/>
          <w:numId w:val="5"/>
        </w:numPr>
        <w:tabs>
          <w:tab w:val="left" w:pos="851"/>
        </w:tabs>
        <w:spacing w:line="248" w:lineRule="auto"/>
        <w:ind w:right="68" w:firstLine="566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proofErr w:type="spellStart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Внести</w:t>
      </w:r>
      <w:proofErr w:type="spellEnd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до рішення Вараської міської ради від 17.11.2021 №1022 «Про затвердження плану діяльності Вараської міської ради з підготовки </w:t>
      </w:r>
      <w:proofErr w:type="spellStart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проєктів</w:t>
      </w:r>
      <w:proofErr w:type="spellEnd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регуляторних актів на 2022 рік», такі зміни:  </w:t>
      </w:r>
    </w:p>
    <w:p w:rsidR="003C089B" w:rsidRPr="00347511" w:rsidRDefault="003C089B" w:rsidP="003C089B">
      <w:pPr>
        <w:tabs>
          <w:tab w:val="left" w:pos="851"/>
        </w:tabs>
        <w:spacing w:line="259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tabs>
          <w:tab w:val="left" w:pos="851"/>
        </w:tabs>
        <w:spacing w:line="248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додаток до рішення доповнити пунктами 5, 6 та викласти в новій редакції №7200-ПЛ-03-22 (додається).  </w:t>
      </w:r>
    </w:p>
    <w:p w:rsidR="003C089B" w:rsidRPr="00347511" w:rsidRDefault="003C089B" w:rsidP="003C089B">
      <w:pPr>
        <w:numPr>
          <w:ilvl w:val="0"/>
          <w:numId w:val="5"/>
        </w:numPr>
        <w:tabs>
          <w:tab w:val="left" w:pos="851"/>
        </w:tabs>
        <w:spacing w:line="259" w:lineRule="auto"/>
        <w:ind w:right="68" w:firstLine="566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Зміни до плану діяльності Вараської міської ради з підготовки </w:t>
      </w:r>
      <w:proofErr w:type="spellStart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проєктів</w:t>
      </w:r>
      <w:proofErr w:type="spellEnd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  <w:bookmarkStart w:id="0" w:name="_GoBack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регуляторних актів оприлюднити шляхом опублікування на офіційному </w:t>
      </w:r>
      <w:bookmarkEnd w:id="0"/>
      <w:proofErr w:type="spellStart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lastRenderedPageBreak/>
        <w:t>вебсайті</w:t>
      </w:r>
      <w:proofErr w:type="spellEnd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Вараської міської ради не пізніш як у десятиденний термін після його затвердження.  </w:t>
      </w:r>
    </w:p>
    <w:p w:rsidR="003C089B" w:rsidRPr="00347511" w:rsidRDefault="003C089B" w:rsidP="003C089B">
      <w:pPr>
        <w:tabs>
          <w:tab w:val="left" w:pos="851"/>
        </w:tabs>
        <w:spacing w:after="9" w:line="259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numPr>
          <w:ilvl w:val="0"/>
          <w:numId w:val="5"/>
        </w:numPr>
        <w:tabs>
          <w:tab w:val="left" w:pos="851"/>
        </w:tabs>
        <w:spacing w:line="248" w:lineRule="auto"/>
        <w:ind w:right="68" w:firstLine="566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Контроль за виконанням рішення покласти на постійну депутатську комісію з</w:t>
      </w: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питань бюджету, фінансів, економічного розвитку та інвестиційної політики</w:t>
      </w: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>.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spacing w:line="259" w:lineRule="auto"/>
        <w:ind w:left="65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spacing w:line="259" w:lineRule="auto"/>
        <w:ind w:left="65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spacing w:line="259" w:lineRule="auto"/>
        <w:ind w:left="65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spacing w:line="259" w:lineRule="auto"/>
        <w:ind w:left="65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spacing w:after="36" w:line="259" w:lineRule="auto"/>
        <w:ind w:left="65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Міський голова      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ab/>
        <w:t xml:space="preserve"> 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ab/>
        <w:t xml:space="preserve"> 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ab/>
        <w:t xml:space="preserve"> 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ab/>
        <w:t xml:space="preserve"> 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ab/>
        <w:t xml:space="preserve">             Олександр МЕНЗУЛ </w:t>
      </w: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sectPr w:rsidR="003C089B" w:rsidRPr="00347511" w:rsidSect="00713A64">
          <w:headerReference w:type="default" r:id="rId8"/>
          <w:pgSz w:w="11906" w:h="16834"/>
          <w:pgMar w:top="1276" w:right="767" w:bottom="931" w:left="1688" w:header="708" w:footer="708" w:gutter="0"/>
          <w:cols w:space="720"/>
          <w:titlePg/>
          <w:docGrid w:linePitch="381"/>
        </w:sect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sectPr w:rsidR="003C089B" w:rsidRPr="00347511" w:rsidSect="00713A64">
          <w:type w:val="continuous"/>
          <w:pgSz w:w="11906" w:h="16834"/>
          <w:pgMar w:top="1276" w:right="767" w:bottom="931" w:left="1688" w:header="708" w:footer="708" w:gutter="0"/>
          <w:cols w:space="720"/>
          <w:titlePg/>
          <w:docGrid w:linePitch="381"/>
        </w:sectPr>
      </w:pPr>
    </w:p>
    <w:p w:rsidR="003C089B" w:rsidRPr="00347511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lastRenderedPageBreak/>
        <w:t xml:space="preserve">                                                                       ЗАТВЕРДЖЕНО  </w:t>
      </w:r>
    </w:p>
    <w:p w:rsidR="0081230E" w:rsidRDefault="003C089B" w:rsidP="003C089B">
      <w:pPr>
        <w:spacing w:after="210" w:line="248" w:lineRule="auto"/>
        <w:ind w:left="3969" w:right="68" w:hanging="373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Рішенням Варас</w:t>
      </w:r>
      <w:r w:rsidR="0081230E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ької міської ради   </w:t>
      </w:r>
    </w:p>
    <w:p w:rsidR="003C089B" w:rsidRPr="00347511" w:rsidRDefault="0081230E" w:rsidP="003C089B">
      <w:pPr>
        <w:spacing w:after="210" w:line="248" w:lineRule="auto"/>
        <w:ind w:left="3969" w:right="68" w:hanging="373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81230E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23 </w:t>
      </w: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лютого</w:t>
      </w:r>
      <w:r w:rsidR="003C089B"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2022 року </w:t>
      </w: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№1298-РР-</w:t>
      </w:r>
      <w:r>
        <w:rPr>
          <w:rFonts w:ascii="Times New Roman" w:eastAsia="Times New Roman" w:hAnsi="Times New Roman"/>
          <w:bCs w:val="0"/>
          <w:color w:val="000000"/>
          <w:szCs w:val="22"/>
          <w:lang w:val="en-US" w:eastAsia="uk-UA"/>
        </w:rPr>
        <w:t>VIII</w:t>
      </w:r>
      <w:r w:rsidR="003C089B" w:rsidRPr="00347511">
        <w:rPr>
          <w:rFonts w:ascii="Times New Roman" w:eastAsia="Times New Roman" w:hAnsi="Times New Roman"/>
          <w:bCs w:val="0"/>
          <w:color w:val="000000"/>
          <w:sz w:val="27"/>
          <w:szCs w:val="22"/>
          <w:lang w:eastAsia="uk-UA"/>
        </w:rPr>
        <w:t xml:space="preserve"> </w:t>
      </w:r>
      <w:r w:rsidR="003C089B"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line="259" w:lineRule="auto"/>
        <w:ind w:left="902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:rsidR="003C089B" w:rsidRPr="00347511" w:rsidRDefault="003C089B" w:rsidP="003C089B">
      <w:pPr>
        <w:spacing w:line="248" w:lineRule="auto"/>
        <w:ind w:left="3697" w:hanging="354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План діяльності Вараської міської ради з підготовки </w:t>
      </w:r>
      <w:proofErr w:type="spellStart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проєктів</w:t>
      </w:r>
      <w:proofErr w:type="spellEnd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регуляторних актів на 2022 рік </w:t>
      </w:r>
    </w:p>
    <w:p w:rsidR="003C089B" w:rsidRPr="00347511" w:rsidRDefault="003C089B" w:rsidP="003C089B">
      <w:pPr>
        <w:keepNext/>
        <w:keepLines/>
        <w:spacing w:line="259" w:lineRule="auto"/>
        <w:ind w:left="914"/>
        <w:outlineLvl w:val="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№7200-ПЛ-03-22 </w:t>
      </w:r>
    </w:p>
    <w:p w:rsidR="003C089B" w:rsidRPr="00347511" w:rsidRDefault="003C089B" w:rsidP="003C089B">
      <w:pPr>
        <w:spacing w:line="259" w:lineRule="auto"/>
        <w:ind w:left="9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tbl>
      <w:tblPr>
        <w:tblW w:w="10639" w:type="dxa"/>
        <w:tblInd w:w="-838" w:type="dxa"/>
        <w:tblCellMar>
          <w:top w:w="6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2835"/>
        <w:gridCol w:w="2837"/>
        <w:gridCol w:w="1419"/>
        <w:gridCol w:w="1846"/>
      </w:tblGrid>
      <w:tr w:rsidR="003C089B" w:rsidRPr="00347511" w:rsidTr="00CE47A2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lef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№</w:t>
            </w:r>
          </w:p>
          <w:p w:rsidR="003C089B" w:rsidRPr="00347511" w:rsidRDefault="003C089B" w:rsidP="00CE47A2">
            <w:pPr>
              <w:ind w:left="14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Вид проєкту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Назва проєкту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5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Ціль прийняття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left="41" w:firstLine="171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Термін підготовки проєкту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Відповідальні за розроблення проєкту</w:t>
            </w:r>
          </w:p>
        </w:tc>
      </w:tr>
      <w:tr w:rsidR="003C089B" w:rsidRPr="00347511" w:rsidTr="00CE47A2">
        <w:trPr>
          <w:trHeight w:val="19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 затвердження 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left="2" w:right="60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Забезпечення виконання положень статті 21 Закону України «Про оренду землі», Закону України «Про місцеве самоврядування в</w:t>
            </w:r>
          </w:p>
          <w:p w:rsidR="003C089B" w:rsidRPr="00347511" w:rsidRDefault="003C089B" w:rsidP="00CE47A2">
            <w:pPr>
              <w:ind w:left="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Україні»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Відділ земельних ресурсів</w:t>
            </w:r>
          </w:p>
        </w:tc>
      </w:tr>
      <w:tr w:rsidR="003C089B" w:rsidRPr="00347511" w:rsidTr="00CE47A2">
        <w:trPr>
          <w:trHeight w:val="3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Про 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ab/>
              <w:t xml:space="preserve">затвердження порядку встановлення строкових сервітутів на земельні 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ab/>
              <w:t xml:space="preserve">ділянки комунальної 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ab/>
              <w:t xml:space="preserve">власності Вараської 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ab/>
              <w:t>міської територіальної громади для розміщення тимчасових споруд для провадження підприємницької діяльності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left="2" w:righ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Забезпечення виконання положень  статей 100, 101, 102 Земельного кодексу України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Відділ земельних ресурсів</w:t>
            </w:r>
          </w:p>
        </w:tc>
      </w:tr>
      <w:tr w:rsidR="003C089B" w:rsidRPr="00347511" w:rsidTr="00CE47A2">
        <w:trPr>
          <w:trHeight w:val="2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 затвердження Методики розрахунку орендної плати за комунальне майно Вараської міської</w:t>
            </w:r>
          </w:p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територіальної громади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left="2" w:righ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Забезпечення виконання положень статті 17 Закону України «Про оренду державного та комунального майна», постанови КМУ від</w:t>
            </w:r>
          </w:p>
          <w:p w:rsidR="003C089B" w:rsidRPr="00347511" w:rsidRDefault="003C089B" w:rsidP="00CE47A2">
            <w:pPr>
              <w:ind w:left="2" w:righ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28.04.2021 №630 «Деякі питання розрахунку орендної плати за</w:t>
            </w:r>
          </w:p>
          <w:p w:rsidR="003C089B" w:rsidRPr="00347511" w:rsidRDefault="003C089B" w:rsidP="00CE47A2">
            <w:pPr>
              <w:ind w:left="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державне майно»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Департамент житлово-</w:t>
            </w:r>
          </w:p>
          <w:p w:rsidR="003C089B" w:rsidRPr="00347511" w:rsidRDefault="003C089B" w:rsidP="00CE47A2">
            <w:pPr>
              <w:ind w:left="94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комунального</w:t>
            </w:r>
          </w:p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господарства, майна та будівництва</w:t>
            </w:r>
          </w:p>
        </w:tc>
      </w:tr>
      <w:tr w:rsidR="003C089B" w:rsidRPr="00347511" w:rsidTr="00CE47A2">
        <w:trPr>
          <w:trHeight w:val="2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righ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 затвердження Правил утримання домашніх тварин та поводження з безпритульними тваринами на території Вараської міської</w:t>
            </w:r>
          </w:p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територіальної громади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ind w:left="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Забезпечення виконання положень Закону</w:t>
            </w:r>
          </w:p>
          <w:p w:rsidR="003C089B" w:rsidRPr="00347511" w:rsidRDefault="003C089B" w:rsidP="00CE47A2">
            <w:pPr>
              <w:ind w:left="2" w:righ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України «Про захист тварин від жорстокого поводження»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Департамент житлово-</w:t>
            </w:r>
          </w:p>
          <w:p w:rsidR="003C089B" w:rsidRPr="00347511" w:rsidRDefault="003C089B" w:rsidP="00CE47A2">
            <w:pPr>
              <w:ind w:left="94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комунального</w:t>
            </w:r>
          </w:p>
          <w:p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господарства, майна та будівництва</w:t>
            </w:r>
          </w:p>
        </w:tc>
      </w:tr>
      <w:tr w:rsidR="003C089B" w:rsidRPr="00347511" w:rsidTr="00CE47A2">
        <w:tblPrEx>
          <w:tblCellMar>
            <w:left w:w="108" w:type="dxa"/>
            <w:right w:w="0" w:type="dxa"/>
          </w:tblCellMar>
        </w:tblPrEx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left="60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lastRenderedPageBreak/>
              <w:t>№</w:t>
            </w:r>
          </w:p>
          <w:p w:rsidR="003C089B" w:rsidRPr="00347511" w:rsidRDefault="003C089B" w:rsidP="00CE47A2">
            <w:pPr>
              <w:spacing w:line="259" w:lineRule="auto"/>
              <w:ind w:left="1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Вид проєкту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right="11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Назва проєкту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right="10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Ціль прийняття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left="38" w:firstLine="171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Термін підготовки проєкту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right="49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Відповідальні за розроблення проєкту</w:t>
            </w:r>
          </w:p>
        </w:tc>
      </w:tr>
      <w:tr w:rsidR="003C089B" w:rsidRPr="00347511" w:rsidTr="00CE47A2">
        <w:tblPrEx>
          <w:tblCellMar>
            <w:left w:w="108" w:type="dxa"/>
            <w:right w:w="0" w:type="dxa"/>
          </w:tblCellMar>
        </w:tblPrEx>
        <w:trPr>
          <w:trHeight w:val="18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right="20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bookmarkStart w:id="1" w:name="_Hlk96415365"/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5.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29" w:lineRule="auto"/>
              <w:ind w:left="16" w:right="10" w:firstLine="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Про затвердження Правил розміщення зовнішньої реклами на території Вараської міської територіальної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громади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after="8" w:line="222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Забезпечення виконання положень статті 16 ЗУ</w:t>
            </w:r>
          </w:p>
          <w:p w:rsidR="003C089B" w:rsidRPr="00347511" w:rsidRDefault="003C089B" w:rsidP="00CE47A2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«Про рекламу»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9B" w:rsidRPr="00347511" w:rsidRDefault="003C089B" w:rsidP="00CE47A2">
            <w:pPr>
              <w:spacing w:after="9" w:line="221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Департамент житлово-</w:t>
            </w:r>
          </w:p>
          <w:p w:rsidR="003C089B" w:rsidRPr="00347511" w:rsidRDefault="003C089B" w:rsidP="00CE47A2">
            <w:pPr>
              <w:spacing w:line="259" w:lineRule="auto"/>
              <w:ind w:left="86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комунального</w:t>
            </w:r>
          </w:p>
          <w:p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господарства, майна та будівництва</w:t>
            </w:r>
          </w:p>
        </w:tc>
      </w:tr>
      <w:tr w:rsidR="003C089B" w:rsidRPr="00347511" w:rsidTr="00CE47A2">
        <w:tblPrEx>
          <w:tblCellMar>
            <w:left w:w="108" w:type="dxa"/>
            <w:right w:w="0" w:type="dxa"/>
          </w:tblCellMar>
        </w:tblPrEx>
        <w:trPr>
          <w:trHeight w:val="2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right="200"/>
              <w:jc w:val="right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6.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after="1" w:line="225" w:lineRule="auto"/>
              <w:ind w:left="7" w:right="67" w:hanging="5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Про затвердження правил благоустрою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на території Вараської міської територіальної громади</w:t>
            </w:r>
          </w:p>
          <w:p w:rsidR="003C089B" w:rsidRPr="00347511" w:rsidRDefault="003C089B" w:rsidP="00CE47A2">
            <w:pPr>
              <w:spacing w:line="259" w:lineRule="auto"/>
              <w:ind w:left="73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22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Забезпечення виконання положень пп.44 п.1 ст.26</w:t>
            </w:r>
          </w:p>
          <w:p w:rsidR="003C089B" w:rsidRPr="00347511" w:rsidRDefault="003C089B" w:rsidP="00CE47A2">
            <w:pPr>
              <w:spacing w:line="229" w:lineRule="auto"/>
              <w:ind w:left="86" w:right="146" w:firstLine="146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Закону України «Про місцеве самоврядування в Україні», пп.2, п.1,</w:t>
            </w:r>
          </w:p>
          <w:p w:rsidR="003C089B" w:rsidRPr="00347511" w:rsidRDefault="003C089B" w:rsidP="00CE47A2">
            <w:pPr>
              <w:spacing w:line="259" w:lineRule="auto"/>
              <w:ind w:right="11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ст.10 Закону України</w:t>
            </w:r>
          </w:p>
          <w:p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«Про благоустрій населених пунктів»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2022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089B" w:rsidRPr="00347511" w:rsidRDefault="003C089B" w:rsidP="00CE47A2">
            <w:pPr>
              <w:spacing w:after="9" w:line="221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Департамент житлово-</w:t>
            </w:r>
          </w:p>
          <w:p w:rsidR="003C089B" w:rsidRPr="00347511" w:rsidRDefault="003C089B" w:rsidP="00CE47A2">
            <w:pPr>
              <w:spacing w:line="259" w:lineRule="auto"/>
              <w:ind w:left="86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комунального</w:t>
            </w:r>
          </w:p>
          <w:p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господарства, майна та будівництва</w:t>
            </w:r>
          </w:p>
        </w:tc>
      </w:tr>
    </w:tbl>
    <w:bookmarkEnd w:id="1"/>
    <w:p w:rsidR="003C089B" w:rsidRPr="00347511" w:rsidRDefault="003C089B" w:rsidP="003C089B">
      <w:pPr>
        <w:spacing w:line="257" w:lineRule="auto"/>
        <w:ind w:left="14" w:right="9297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</w:t>
      </w:r>
    </w:p>
    <w:p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:rsidR="003C089B" w:rsidRPr="00347511" w:rsidRDefault="003C089B" w:rsidP="003C089B"/>
    <w:p w:rsidR="00C805C5" w:rsidRPr="00347511" w:rsidRDefault="00C805C5" w:rsidP="00C805C5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Міський голова      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ab/>
        <w:t xml:space="preserve"> 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ab/>
        <w:t xml:space="preserve"> 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ab/>
        <w:t xml:space="preserve"> 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ab/>
        <w:t xml:space="preserve"> 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ab/>
        <w:t xml:space="preserve">             Олександр МЕНЗУЛ </w:t>
      </w:r>
    </w:p>
    <w:p w:rsidR="00B04B11" w:rsidRDefault="00B04B11"/>
    <w:sectPr w:rsidR="00B04B11" w:rsidSect="00713A64">
      <w:pgSz w:w="11906" w:h="16834"/>
      <w:pgMar w:top="1276" w:right="767" w:bottom="931" w:left="1688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F1" w:rsidRDefault="008D44CE">
      <w:r>
        <w:separator/>
      </w:r>
    </w:p>
  </w:endnote>
  <w:endnote w:type="continuationSeparator" w:id="0">
    <w:p w:rsidR="00945DF1" w:rsidRDefault="008D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F1" w:rsidRDefault="008D44CE">
      <w:r>
        <w:separator/>
      </w:r>
    </w:p>
  </w:footnote>
  <w:footnote w:type="continuationSeparator" w:id="0">
    <w:p w:rsidR="00945DF1" w:rsidRDefault="008D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11" w:rsidRDefault="003C08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805C5">
      <w:rPr>
        <w:noProof/>
      </w:rPr>
      <w:t>2</w:t>
    </w:r>
    <w:r>
      <w:fldChar w:fldCharType="end"/>
    </w:r>
  </w:p>
  <w:p w:rsidR="00347511" w:rsidRDefault="00C805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0"/>
        </w:tabs>
        <w:ind w:left="780" w:firstLine="454"/>
      </w:pPr>
      <w:rPr>
        <w:rFonts w:ascii="Courier New" w:hAnsi="Courier New"/>
      </w:r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223AFC"/>
    <w:multiLevelType w:val="multilevel"/>
    <w:tmpl w:val="0BA64C9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DF7985"/>
    <w:multiLevelType w:val="hybridMultilevel"/>
    <w:tmpl w:val="6DC6B554"/>
    <w:lvl w:ilvl="0" w:tplc="D0C6D0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6A6BE">
      <w:start w:val="1"/>
      <w:numFmt w:val="lowerLetter"/>
      <w:lvlText w:val="%2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9E33B4">
      <w:start w:val="1"/>
      <w:numFmt w:val="lowerRoman"/>
      <w:lvlText w:val="%3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CA1F98">
      <w:start w:val="1"/>
      <w:numFmt w:val="decimal"/>
      <w:lvlText w:val="%4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4EA7A8">
      <w:start w:val="1"/>
      <w:numFmt w:val="lowerLetter"/>
      <w:lvlText w:val="%5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AD9B8">
      <w:start w:val="1"/>
      <w:numFmt w:val="lowerRoman"/>
      <w:lvlText w:val="%6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EABD4A">
      <w:start w:val="1"/>
      <w:numFmt w:val="decimal"/>
      <w:lvlText w:val="%7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64B58">
      <w:start w:val="1"/>
      <w:numFmt w:val="lowerLetter"/>
      <w:lvlText w:val="%8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84A0C">
      <w:start w:val="1"/>
      <w:numFmt w:val="lowerRoman"/>
      <w:lvlText w:val="%9"/>
      <w:lvlJc w:val="left"/>
      <w:pPr>
        <w:ind w:left="7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9B"/>
    <w:rsid w:val="003C089B"/>
    <w:rsid w:val="0081230E"/>
    <w:rsid w:val="008D44CE"/>
    <w:rsid w:val="00945DF1"/>
    <w:rsid w:val="00B04B11"/>
    <w:rsid w:val="00C805C5"/>
    <w:rsid w:val="00D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B9B0A-54C5-425C-B629-566CC1AB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089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header"/>
    <w:basedOn w:val="a1"/>
    <w:link w:val="a7"/>
    <w:rsid w:val="003C089B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2"/>
    <w:link w:val="a6"/>
    <w:rsid w:val="003C089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Balloon Text"/>
    <w:basedOn w:val="a1"/>
    <w:link w:val="a9"/>
    <w:uiPriority w:val="99"/>
    <w:semiHidden/>
    <w:unhideWhenUsed/>
    <w:rsid w:val="00C80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C805C5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3194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4</cp:revision>
  <cp:lastPrinted>2022-02-24T15:25:00Z</cp:lastPrinted>
  <dcterms:created xsi:type="dcterms:W3CDTF">2022-02-23T14:11:00Z</dcterms:created>
  <dcterms:modified xsi:type="dcterms:W3CDTF">2022-02-24T15:28:00Z</dcterms:modified>
</cp:coreProperties>
</file>