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54E" w:rsidRDefault="00AF2D97" w:rsidP="006B280B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</w:t>
      </w:r>
      <w:r w:rsidR="006B280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r w:rsidR="00CC354E">
        <w:rPr>
          <w:noProof/>
          <w:lang w:eastAsia="uk-UA"/>
        </w:rPr>
        <w:drawing>
          <wp:inline distT="0" distB="0" distL="0" distR="0">
            <wp:extent cx="4572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</w:t>
      </w:r>
    </w:p>
    <w:p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CC354E" w:rsidRPr="009A5161" w:rsidRDefault="00AF2D97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</w:t>
      </w:r>
      <w:r w:rsidR="00CC354E" w:rsidRPr="009A5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ьме скликання</w:t>
      </w:r>
    </w:p>
    <w:p w:rsidR="00CC354E" w:rsidRPr="009A5161" w:rsidRDefault="00CC354E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6B28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Вісімнадцята сесія</w:t>
      </w:r>
      <w:r w:rsidRPr="009A5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</w:t>
      </w: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Р І Ш Е Н Н Я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</w:t>
      </w: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</w:t>
      </w:r>
    </w:p>
    <w:p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</w:p>
    <w:p w:rsidR="00CC354E" w:rsidRPr="00CC354E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</w:t>
      </w:r>
    </w:p>
    <w:p w:rsidR="00CC354E" w:rsidRPr="00E10A48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CC35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E10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08 березня </w:t>
      </w:r>
      <w:bookmarkStart w:id="0" w:name="_GoBack"/>
      <w:bookmarkEnd w:id="0"/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6D3B47" w:rsidRPr="006D3B4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</w:t>
      </w:r>
      <w:r w:rsidR="00E10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№ 1378-РР-</w:t>
      </w:r>
      <w:r w:rsidR="00E10A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</w:p>
    <w:p w:rsidR="00AF2D97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 на 202</w:t>
      </w:r>
      <w:r w:rsidR="006D3B47" w:rsidRPr="00F235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(17532000000)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CC354E" w:rsidRPr="00CC354E" w:rsidRDefault="00CC354E" w:rsidP="00CC3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6"/>
          <w:szCs w:val="6"/>
          <w:lang w:eastAsia="ru-RU"/>
        </w:rPr>
      </w:pPr>
    </w:p>
    <w:p w:rsidR="00CC354E" w:rsidRPr="008E7B56" w:rsidRDefault="00F812C4" w:rsidP="00CC354E">
      <w:pPr>
        <w:tabs>
          <w:tab w:val="left" w:pos="709"/>
        </w:tabs>
        <w:spacing w:before="330" w:after="165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B75BD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еруючись Бюджетним кодексом України, </w:t>
      </w:r>
      <w:r w:rsidR="00CC354E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6F04C1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CC354E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місцеве самоврядування в Україні»,</w:t>
      </w:r>
      <w:r w:rsidR="000D7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беручи до уваги пропозиції головних розпорядників бюджетних коштів, </w:t>
      </w:r>
      <w:r w:rsidR="006949C7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погодженням з постійними комісіями міської ради, </w:t>
      </w:r>
      <w:r w:rsidR="006B28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витягу з протоколу №18-ПТР-</w:t>
      </w:r>
      <w:r w:rsidR="006B280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6B280B" w:rsidRPr="006B2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2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вісімнадцятої сесії Вараської міської ради восьмого скликання, </w:t>
      </w:r>
      <w:r w:rsidR="00CC354E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Вараська міська рада </w:t>
      </w:r>
    </w:p>
    <w:p w:rsidR="00CC354E" w:rsidRPr="008E7B56" w:rsidRDefault="00CC354E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7B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 Р І Ш И Л А:</w:t>
      </w:r>
    </w:p>
    <w:p w:rsidR="00CC354E" w:rsidRPr="00AC0BA3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8"/>
          <w:szCs w:val="8"/>
          <w:lang w:eastAsia="ru-RU"/>
        </w:rPr>
      </w:pPr>
    </w:p>
    <w:p w:rsidR="00CC354E" w:rsidRPr="00AC0BA3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  <w:lang w:eastAsia="ru-RU"/>
        </w:rPr>
      </w:pPr>
    </w:p>
    <w:p w:rsidR="00C4670A" w:rsidRDefault="00CC354E" w:rsidP="00CC354E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рішен</w:t>
      </w:r>
      <w:r w:rsidR="00F812C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Вараської міської ради від </w:t>
      </w:r>
      <w:r w:rsidR="0044069E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</w:t>
      </w:r>
      <w:r w:rsidR="00AF2D97"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4069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F2D97"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 w:rsidR="0044069E">
        <w:rPr>
          <w:rFonts w:ascii="Times New Roman" w:eastAsia="Times New Roman" w:hAnsi="Times New Roman" w:cs="Times New Roman"/>
          <w:sz w:val="28"/>
          <w:szCs w:val="28"/>
          <w:lang w:eastAsia="ru-RU"/>
        </w:rPr>
        <w:t>1173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бюджет Вараської міської територіальної громади на 202</w:t>
      </w:r>
      <w:r w:rsidR="0044069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</w:t>
      </w:r>
      <w:r w:rsid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C0BA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F812C4" w:rsidRPr="00F812C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24.02.2022 № 1373-РР-</w:t>
      </w:r>
      <w:r w:rsidR="00F812C4" w:rsidRPr="00F812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F812C4" w:rsidRPr="00F81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бюджету Вараської міської територіальної громади на  2022 рік», 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саме:</w:t>
      </w:r>
    </w:p>
    <w:p w:rsidR="004B45D2" w:rsidRDefault="004B45D2" w:rsidP="00CC354E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243A" w:rsidRPr="004B45D2" w:rsidRDefault="0038324D" w:rsidP="004B45D2">
      <w:pPr>
        <w:numPr>
          <w:ilvl w:val="0"/>
          <w:numId w:val="1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AF2D97"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</w:t>
      </w:r>
      <w:r w:rsidR="00CC354E"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>шити видатки загального фонду бюджету Вараської міської територіальної громади на 202</w:t>
      </w:r>
      <w:r w:rsidR="004C3C31"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C354E"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</w:t>
      </w:r>
      <w:r w:rsidR="00730838"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суму</w:t>
      </w:r>
      <w:r w:rsidR="0079790A"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280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B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00 000 </w:t>
      </w:r>
      <w:r w:rsidR="00CC354E"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(додаток</w:t>
      </w:r>
      <w:r w:rsidR="00730838"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6AEA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CC354E"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</w:t>
      </w:r>
      <w:r w:rsidR="004B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790A" w:rsidRPr="004B45D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вільного залишку бюджетних коштів загального фонду.</w:t>
      </w:r>
    </w:p>
    <w:p w:rsidR="00615935" w:rsidRPr="00B05E52" w:rsidRDefault="00615935" w:rsidP="002E5C98">
      <w:pPr>
        <w:shd w:val="clear" w:color="auto" w:fill="FFFFFF"/>
        <w:tabs>
          <w:tab w:val="left" w:pos="1134"/>
        </w:tabs>
        <w:autoSpaceDE w:val="0"/>
        <w:autoSpaceDN w:val="0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AF423F" w:rsidRDefault="00CC354E" w:rsidP="0038324D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23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фінансування бюджету Вараської міської  територіальної громади на 202</w:t>
      </w:r>
      <w:r w:rsidR="007D68DC" w:rsidRPr="00AF423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F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 (додаток </w:t>
      </w:r>
      <w:r w:rsidR="00834E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F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установивши профіцит загального фонду бюджету у сумі </w:t>
      </w:r>
      <w:r w:rsidR="00A3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92 </w:t>
      </w:r>
      <w:r w:rsidR="006B280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34EBC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="00A3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4EB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358ED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AF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та дефіцит спеціального фонду бюджету у сумі </w:t>
      </w:r>
      <w:r w:rsidR="00A358ED">
        <w:rPr>
          <w:rFonts w:ascii="Times New Roman" w:eastAsia="Times New Roman" w:hAnsi="Times New Roman" w:cs="Times New Roman"/>
          <w:sz w:val="28"/>
          <w:szCs w:val="28"/>
          <w:lang w:eastAsia="ru-RU"/>
        </w:rPr>
        <w:t>93 801 404</w:t>
      </w:r>
      <w:r w:rsidR="003B4BF1" w:rsidRPr="00AF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грн, джерелом покриття якого визначити кошти, що передаються із загального фонду бюджету до бюджету розвитку (спеціального фонду) в сумі </w:t>
      </w:r>
      <w:r w:rsidR="007D68DC" w:rsidRPr="00AF423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358E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D68DC" w:rsidRPr="00AF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58ED">
        <w:rPr>
          <w:rFonts w:ascii="Times New Roman" w:eastAsia="Times New Roman" w:hAnsi="Times New Roman" w:cs="Times New Roman"/>
          <w:sz w:val="28"/>
          <w:szCs w:val="28"/>
          <w:lang w:eastAsia="ru-RU"/>
        </w:rPr>
        <w:t>801 404</w:t>
      </w:r>
      <w:r w:rsidR="007D68DC" w:rsidRPr="00AF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Pr="00AF42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243A" w:rsidRPr="00B05E52" w:rsidRDefault="00B2243A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7D68DC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Затвердити зміни до бюджетних призначень головним розпорядникам коштів бюджету Вараської міської територіальної громади на 202</w:t>
      </w:r>
      <w:r w:rsidR="007D68DC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у розрізі відповідальних виконавців за бюджетним</w:t>
      </w:r>
      <w:r w:rsidR="00EC2B6E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програмами згідно з додатком </w:t>
      </w:r>
      <w:r w:rsidR="005F6AE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293898" w:rsidRPr="007D68DC" w:rsidRDefault="00293898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7D68DC" w:rsidRDefault="00EC2B6E" w:rsidP="00C4670A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</w:t>
      </w:r>
      <w:r w:rsidR="00CC354E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витрат 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бюджету </w:t>
      </w:r>
      <w:r w:rsidR="00CC354E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 громади на реалізацію місц</w:t>
      </w:r>
      <w:r w:rsidR="00BC6515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евих/регіональних програм у 202</w:t>
      </w:r>
      <w:r w:rsidR="003D533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C354E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 згідно з додатком </w:t>
      </w:r>
      <w:r w:rsidR="00834EB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3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цього рішення.</w:t>
      </w:r>
    </w:p>
    <w:p w:rsidR="00C4670A" w:rsidRPr="00B05E52" w:rsidRDefault="00C4670A" w:rsidP="00C4670A">
      <w:pPr>
        <w:pStyle w:val="aa"/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7D68DC" w:rsidRDefault="00CC354E" w:rsidP="009B242B">
      <w:pPr>
        <w:numPr>
          <w:ilvl w:val="0"/>
          <w:numId w:val="1"/>
        </w:numPr>
        <w:tabs>
          <w:tab w:val="left" w:pos="1276"/>
          <w:tab w:val="left" w:pos="1418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обсяг видатків загального фонду бюджету Вараської міської територіальної громади на 202</w:t>
      </w:r>
      <w:r w:rsidR="003D533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в сумі</w:t>
      </w:r>
      <w:r w:rsidR="009B242B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797 </w:t>
      </w:r>
      <w:r w:rsidR="006B280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F6AEA">
        <w:rPr>
          <w:rFonts w:ascii="Times New Roman" w:eastAsia="Times New Roman" w:hAnsi="Times New Roman" w:cs="Times New Roman"/>
          <w:sz w:val="28"/>
          <w:szCs w:val="28"/>
          <w:lang w:eastAsia="ru-RU"/>
        </w:rPr>
        <w:t>48 6</w:t>
      </w:r>
      <w:r w:rsidR="00A358ED">
        <w:rPr>
          <w:rFonts w:ascii="Times New Roman" w:eastAsia="Times New Roman" w:hAnsi="Times New Roman" w:cs="Times New Roman"/>
          <w:sz w:val="28"/>
          <w:szCs w:val="28"/>
          <w:lang w:eastAsia="ru-RU"/>
        </w:rPr>
        <w:t>81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433404" w:rsidRPr="007D68DC" w:rsidRDefault="00433404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7D68DC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</w:t>
      </w:r>
      <w:r w:rsidR="005F6AE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 є його невід’ємною частиною.</w:t>
      </w:r>
    </w:p>
    <w:p w:rsidR="004E2305" w:rsidRPr="00B05E52" w:rsidRDefault="004E2305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7D68DC" w:rsidRDefault="004F3482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Відділу забезпечення діяльності </w:t>
      </w:r>
      <w:r w:rsidR="00CC354E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забезпечити оприлюднення цього рішення згідно Регламенту Вараської міської ради.</w:t>
      </w:r>
    </w:p>
    <w:p w:rsidR="004E2305" w:rsidRPr="007D68DC" w:rsidRDefault="004E2305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42684E" w:rsidRDefault="00CC354E" w:rsidP="00D152D1">
      <w:pPr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цього рішення покласти на постійну комісію з питань бюджету, фінансів, економічного розвитку та інвестиційної політики, організацію виконання цього рішення покласти на заступника міського голови з питань діяльності виконавчих органів ради</w:t>
      </w:r>
      <w:r w:rsidR="007D06AC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</w:t>
      </w:r>
      <w:r w:rsidR="007D06AC" w:rsidRPr="0042684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розподілу функціональних обов’язків</w:t>
      </w:r>
      <w:r w:rsidRPr="004268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06AC" w:rsidRPr="00426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3A9E" w:rsidRDefault="00B83A9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:rsidR="00F637CE" w:rsidRDefault="00F637C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637CE" w:rsidRDefault="00F637C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83A9E" w:rsidRPr="00B83A9E" w:rsidRDefault="00B83A9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6A40ED" w:rsidRPr="00CC354E" w:rsidRDefault="00CC354E" w:rsidP="003B56C8">
      <w:pPr>
        <w:widowControl w:val="0"/>
        <w:spacing w:after="0" w:line="240" w:lineRule="auto"/>
        <w:ind w:firstLine="851"/>
        <w:jc w:val="both"/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</w:t>
      </w:r>
      <w:r w:rsidR="009B2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B242B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sectPr w:rsidR="006A40ED" w:rsidRPr="00CC354E" w:rsidSect="009845FE">
      <w:headerReference w:type="default" r:id="rId8"/>
      <w:footerReference w:type="even" r:id="rId9"/>
      <w:foot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559" w:rsidRDefault="00054559">
      <w:pPr>
        <w:spacing w:after="0" w:line="240" w:lineRule="auto"/>
      </w:pPr>
      <w:r>
        <w:separator/>
      </w:r>
    </w:p>
  </w:endnote>
  <w:endnote w:type="continuationSeparator" w:id="0">
    <w:p w:rsidR="00054559" w:rsidRDefault="00054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771C24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2423" w:rsidRDefault="00E10A48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E10A48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559" w:rsidRDefault="00054559">
      <w:pPr>
        <w:spacing w:after="0" w:line="240" w:lineRule="auto"/>
      </w:pPr>
      <w:r>
        <w:separator/>
      </w:r>
    </w:p>
  </w:footnote>
  <w:footnote w:type="continuationSeparator" w:id="0">
    <w:p w:rsidR="00054559" w:rsidRDefault="00054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7CE" w:rsidRDefault="00771C2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E10A48">
      <w:rPr>
        <w:noProof/>
      </w:rPr>
      <w:t>2</w:t>
    </w:r>
    <w:r>
      <w:fldChar w:fldCharType="end"/>
    </w:r>
  </w:p>
  <w:p w:rsidR="009B27CE" w:rsidRDefault="00E10A4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57906"/>
    <w:multiLevelType w:val="hybridMultilevel"/>
    <w:tmpl w:val="1B70065A"/>
    <w:lvl w:ilvl="0" w:tplc="C0B2044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45F1427"/>
    <w:multiLevelType w:val="hybridMultilevel"/>
    <w:tmpl w:val="061A7CEC"/>
    <w:lvl w:ilvl="0" w:tplc="8B92ED22">
      <w:start w:val="1"/>
      <w:numFmt w:val="decimal"/>
      <w:lvlText w:val="%1."/>
      <w:lvlJc w:val="left"/>
      <w:pPr>
        <w:ind w:left="1424" w:hanging="114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BF3"/>
    <w:rsid w:val="00040997"/>
    <w:rsid w:val="00054559"/>
    <w:rsid w:val="00060242"/>
    <w:rsid w:val="0006562A"/>
    <w:rsid w:val="000971F8"/>
    <w:rsid w:val="000C2186"/>
    <w:rsid w:val="000D72BD"/>
    <w:rsid w:val="000E1C9F"/>
    <w:rsid w:val="000F03F2"/>
    <w:rsid w:val="00113E03"/>
    <w:rsid w:val="00153344"/>
    <w:rsid w:val="00174ED6"/>
    <w:rsid w:val="001F4017"/>
    <w:rsid w:val="001F4F0C"/>
    <w:rsid w:val="00210CB7"/>
    <w:rsid w:val="00221BF3"/>
    <w:rsid w:val="00225F15"/>
    <w:rsid w:val="00251308"/>
    <w:rsid w:val="00262DFB"/>
    <w:rsid w:val="002675BF"/>
    <w:rsid w:val="00293898"/>
    <w:rsid w:val="002C1A67"/>
    <w:rsid w:val="002E5C98"/>
    <w:rsid w:val="0032591C"/>
    <w:rsid w:val="00334A3C"/>
    <w:rsid w:val="00356825"/>
    <w:rsid w:val="00381A57"/>
    <w:rsid w:val="0038324D"/>
    <w:rsid w:val="003B4BF1"/>
    <w:rsid w:val="003B56C8"/>
    <w:rsid w:val="003D5333"/>
    <w:rsid w:val="003E2CC7"/>
    <w:rsid w:val="0041077C"/>
    <w:rsid w:val="0042350B"/>
    <w:rsid w:val="0042684E"/>
    <w:rsid w:val="00433404"/>
    <w:rsid w:val="0044069E"/>
    <w:rsid w:val="00481A90"/>
    <w:rsid w:val="004B45D2"/>
    <w:rsid w:val="004C3C31"/>
    <w:rsid w:val="004E2305"/>
    <w:rsid w:val="004F3482"/>
    <w:rsid w:val="005341C9"/>
    <w:rsid w:val="005522D9"/>
    <w:rsid w:val="00585915"/>
    <w:rsid w:val="00595EA9"/>
    <w:rsid w:val="005F6AEA"/>
    <w:rsid w:val="00607846"/>
    <w:rsid w:val="00615935"/>
    <w:rsid w:val="0062542D"/>
    <w:rsid w:val="006949C7"/>
    <w:rsid w:val="006B280B"/>
    <w:rsid w:val="006B58A9"/>
    <w:rsid w:val="006D3B47"/>
    <w:rsid w:val="006E6B5E"/>
    <w:rsid w:val="006F04C1"/>
    <w:rsid w:val="00702A4B"/>
    <w:rsid w:val="00705DF0"/>
    <w:rsid w:val="007255B3"/>
    <w:rsid w:val="00730838"/>
    <w:rsid w:val="00752F02"/>
    <w:rsid w:val="00767E90"/>
    <w:rsid w:val="00771C24"/>
    <w:rsid w:val="0078463C"/>
    <w:rsid w:val="0079790A"/>
    <w:rsid w:val="007C04DF"/>
    <w:rsid w:val="007D06AC"/>
    <w:rsid w:val="007D68DC"/>
    <w:rsid w:val="007F0643"/>
    <w:rsid w:val="007F07B1"/>
    <w:rsid w:val="007F13EB"/>
    <w:rsid w:val="00834EBC"/>
    <w:rsid w:val="0089453C"/>
    <w:rsid w:val="008A388B"/>
    <w:rsid w:val="008B2362"/>
    <w:rsid w:val="008C6F7A"/>
    <w:rsid w:val="008E7B56"/>
    <w:rsid w:val="008F6994"/>
    <w:rsid w:val="009845FE"/>
    <w:rsid w:val="009A13D6"/>
    <w:rsid w:val="009A5161"/>
    <w:rsid w:val="009A5E51"/>
    <w:rsid w:val="009B242B"/>
    <w:rsid w:val="009B7CBE"/>
    <w:rsid w:val="009F1D9D"/>
    <w:rsid w:val="00A358ED"/>
    <w:rsid w:val="00A55BC9"/>
    <w:rsid w:val="00AB5C3A"/>
    <w:rsid w:val="00AC0BA3"/>
    <w:rsid w:val="00AE5669"/>
    <w:rsid w:val="00AE6BEE"/>
    <w:rsid w:val="00AF2D97"/>
    <w:rsid w:val="00AF423F"/>
    <w:rsid w:val="00B05E52"/>
    <w:rsid w:val="00B17779"/>
    <w:rsid w:val="00B2243A"/>
    <w:rsid w:val="00B70B7C"/>
    <w:rsid w:val="00B83A9E"/>
    <w:rsid w:val="00BB0E21"/>
    <w:rsid w:val="00BC6515"/>
    <w:rsid w:val="00BD65D7"/>
    <w:rsid w:val="00BF760A"/>
    <w:rsid w:val="00C33371"/>
    <w:rsid w:val="00C4670A"/>
    <w:rsid w:val="00C5547B"/>
    <w:rsid w:val="00C674A5"/>
    <w:rsid w:val="00C81D2D"/>
    <w:rsid w:val="00CC354E"/>
    <w:rsid w:val="00CE0EAD"/>
    <w:rsid w:val="00CF6222"/>
    <w:rsid w:val="00D152D1"/>
    <w:rsid w:val="00D347DB"/>
    <w:rsid w:val="00D61DA8"/>
    <w:rsid w:val="00DA1A05"/>
    <w:rsid w:val="00E07B73"/>
    <w:rsid w:val="00E10A48"/>
    <w:rsid w:val="00E640C2"/>
    <w:rsid w:val="00E83540"/>
    <w:rsid w:val="00E9260E"/>
    <w:rsid w:val="00E94FA5"/>
    <w:rsid w:val="00EA526C"/>
    <w:rsid w:val="00EC2B6E"/>
    <w:rsid w:val="00F235F5"/>
    <w:rsid w:val="00F23FA6"/>
    <w:rsid w:val="00F348C9"/>
    <w:rsid w:val="00F637CE"/>
    <w:rsid w:val="00F812C4"/>
    <w:rsid w:val="00F827AC"/>
    <w:rsid w:val="00F861BD"/>
    <w:rsid w:val="00FB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5048"/>
  <w15:docId w15:val="{2E00F670-5DCC-4310-9BA8-7A0C8726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2</Pages>
  <Words>1893</Words>
  <Characters>1080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Lytay</cp:lastModifiedBy>
  <cp:revision>85</cp:revision>
  <cp:lastPrinted>2022-03-09T07:33:00Z</cp:lastPrinted>
  <dcterms:created xsi:type="dcterms:W3CDTF">2020-05-07T12:03:00Z</dcterms:created>
  <dcterms:modified xsi:type="dcterms:W3CDTF">2022-03-09T09:11:00Z</dcterms:modified>
</cp:coreProperties>
</file>