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E4E54" w14:textId="77777777" w:rsidR="000E55DF" w:rsidRDefault="006669A2">
      <w:pPr>
        <w:tabs>
          <w:tab w:val="center" w:pos="4625"/>
          <w:tab w:val="center" w:pos="7340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          </w:t>
      </w:r>
      <w:r>
        <w:rPr>
          <w:noProof/>
        </w:rPr>
        <w:drawing>
          <wp:inline distT="0" distB="0" distL="0" distR="0" wp14:anchorId="4A850E3D" wp14:editId="6D802621">
            <wp:extent cx="466090" cy="656590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  <w:t xml:space="preserve">    </w:t>
      </w:r>
      <w:r w:rsidR="002B7526">
        <w:rPr>
          <w:rFonts w:ascii="Times New Roman" w:eastAsia="Times New Roman" w:hAnsi="Times New Roman" w:cs="Times New Roman"/>
          <w:sz w:val="24"/>
        </w:rPr>
        <w:t xml:space="preserve"> </w:t>
      </w:r>
    </w:p>
    <w:p w14:paraId="4FAFCADA" w14:textId="77777777" w:rsidR="000E55DF" w:rsidRDefault="006669A2">
      <w:pPr>
        <w:spacing w:after="214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ВАРАСЬКА МІСЬКА РАДА </w:t>
      </w:r>
    </w:p>
    <w:p w14:paraId="2605DAF9" w14:textId="6BB19AC0" w:rsidR="000E55DF" w:rsidRDefault="003A2660">
      <w:pPr>
        <w:spacing w:after="246"/>
        <w:ind w:right="2"/>
        <w:jc w:val="center"/>
      </w:pPr>
      <w:r w:rsidRPr="003A2660">
        <w:rPr>
          <w:rFonts w:ascii="Times New Roman" w:eastAsia="Times New Roman" w:hAnsi="Times New Roman" w:cs="Times New Roman"/>
          <w:b/>
          <w:sz w:val="28"/>
        </w:rPr>
        <w:t>30</w:t>
      </w:r>
      <w:r w:rsidR="006669A2" w:rsidRPr="003A266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669A2">
        <w:rPr>
          <w:rFonts w:ascii="Times New Roman" w:eastAsia="Times New Roman" w:hAnsi="Times New Roman" w:cs="Times New Roman"/>
          <w:b/>
          <w:sz w:val="28"/>
        </w:rPr>
        <w:t>сесія</w:t>
      </w:r>
      <w:r w:rsidR="006669A2">
        <w:rPr>
          <w:rFonts w:ascii="Times New Roman" w:eastAsia="Times New Roman" w:hAnsi="Times New Roman" w:cs="Times New Roman"/>
          <w:sz w:val="28"/>
        </w:rPr>
        <w:t xml:space="preserve">  </w:t>
      </w:r>
      <w:r w:rsidR="006669A2">
        <w:rPr>
          <w:rFonts w:ascii="Times New Roman" w:eastAsia="Times New Roman" w:hAnsi="Times New Roman" w:cs="Times New Roman"/>
          <w:b/>
          <w:sz w:val="28"/>
        </w:rPr>
        <w:t>VIII</w:t>
      </w:r>
      <w:r w:rsidR="006669A2">
        <w:rPr>
          <w:rFonts w:ascii="Times New Roman" w:eastAsia="Times New Roman" w:hAnsi="Times New Roman" w:cs="Times New Roman"/>
          <w:sz w:val="28"/>
        </w:rPr>
        <w:t xml:space="preserve"> </w:t>
      </w:r>
      <w:r w:rsidR="006669A2">
        <w:rPr>
          <w:rFonts w:ascii="Times New Roman" w:eastAsia="Times New Roman" w:hAnsi="Times New Roman" w:cs="Times New Roman"/>
          <w:b/>
          <w:sz w:val="28"/>
        </w:rPr>
        <w:t>скликання</w:t>
      </w:r>
      <w:r w:rsidR="006669A2">
        <w:rPr>
          <w:rFonts w:ascii="Times New Roman" w:eastAsia="Times New Roman" w:hAnsi="Times New Roman" w:cs="Times New Roman"/>
          <w:sz w:val="28"/>
        </w:rPr>
        <w:t xml:space="preserve"> </w:t>
      </w:r>
    </w:p>
    <w:p w14:paraId="49AE4AC3" w14:textId="77777777" w:rsidR="000E55DF" w:rsidRDefault="006669A2">
      <w:pPr>
        <w:pStyle w:val="1"/>
      </w:pPr>
      <w:r>
        <w:t xml:space="preserve">Р І Ш Е Н Н Я </w:t>
      </w:r>
    </w:p>
    <w:p w14:paraId="3E76FF8B" w14:textId="77777777" w:rsidR="000E55DF" w:rsidRDefault="006669A2">
      <w:pPr>
        <w:spacing w:after="0"/>
        <w:ind w:left="6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6365621" w14:textId="77777777" w:rsidR="000E55DF" w:rsidRDefault="006669A2">
      <w:pPr>
        <w:spacing w:after="0"/>
        <w:ind w:left="6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D9319A4" w14:textId="77777777" w:rsidR="000E55DF" w:rsidRDefault="006669A2" w:rsidP="000E43BE">
      <w:pPr>
        <w:spacing w:after="0"/>
        <w:ind w:left="6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F4B608D" w14:textId="3CB11915" w:rsidR="000E55DF" w:rsidRPr="003A2660" w:rsidRDefault="003A2660" w:rsidP="000E43BE">
      <w:pPr>
        <w:spacing w:after="0"/>
        <w:ind w:left="68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28"/>
        </w:rPr>
        <w:t>09.</w:t>
      </w:r>
      <w:r w:rsidRPr="003A2660">
        <w:rPr>
          <w:rFonts w:ascii="Times New Roman" w:eastAsia="Times New Roman" w:hAnsi="Times New Roman" w:cs="Times New Roman"/>
          <w:b/>
          <w:sz w:val="28"/>
          <w:lang w:val="ru-RU"/>
        </w:rPr>
        <w:t>02.</w:t>
      </w:r>
      <w:r w:rsidR="000E43BE">
        <w:rPr>
          <w:rFonts w:ascii="Times New Roman" w:eastAsia="Times New Roman" w:hAnsi="Times New Roman" w:cs="Times New Roman"/>
          <w:b/>
          <w:sz w:val="28"/>
        </w:rPr>
        <w:t>2023 року</w:t>
      </w:r>
      <w:r w:rsidR="006669A2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0E43BE">
        <w:rPr>
          <w:rFonts w:ascii="Times New Roman" w:eastAsia="Times New Roman" w:hAnsi="Times New Roman" w:cs="Times New Roman"/>
          <w:b/>
          <w:sz w:val="28"/>
        </w:rPr>
        <w:tab/>
      </w:r>
      <w:r w:rsidRPr="00D45F20">
        <w:rPr>
          <w:rFonts w:ascii="Times New Roman" w:eastAsia="Times New Roman" w:hAnsi="Times New Roman" w:cs="Times New Roman"/>
          <w:b/>
          <w:sz w:val="28"/>
          <w:lang w:val="ru-RU"/>
        </w:rPr>
        <w:t xml:space="preserve">                </w:t>
      </w:r>
      <w:r w:rsidR="00D45F20" w:rsidRPr="00D45F20">
        <w:rPr>
          <w:rFonts w:ascii="Times New Roman" w:eastAsia="Times New Roman" w:hAnsi="Times New Roman" w:cs="Times New Roman"/>
          <w:b/>
          <w:sz w:val="28"/>
          <w:lang w:val="ru-RU"/>
        </w:rPr>
        <w:t xml:space="preserve">      </w:t>
      </w:r>
      <w:r w:rsidR="00D45F20" w:rsidRPr="00FF729F">
        <w:rPr>
          <w:rFonts w:ascii="Times New Roman" w:eastAsia="Times New Roman" w:hAnsi="Times New Roman" w:cs="Times New Roman"/>
          <w:b/>
          <w:sz w:val="28"/>
          <w:lang w:val="ru-RU"/>
        </w:rPr>
        <w:t xml:space="preserve">    </w:t>
      </w:r>
      <w:r w:rsidR="00D45F20" w:rsidRPr="00D45F20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r w:rsidR="00DA5BA3">
        <w:rPr>
          <w:rFonts w:ascii="Times New Roman" w:eastAsia="Times New Roman" w:hAnsi="Times New Roman" w:cs="Times New Roman"/>
          <w:b/>
          <w:sz w:val="28"/>
        </w:rPr>
        <w:t>м.Вараш</w:t>
      </w:r>
      <w:r w:rsidR="000E43BE">
        <w:rPr>
          <w:rFonts w:ascii="Times New Roman" w:eastAsia="Times New Roman" w:hAnsi="Times New Roman" w:cs="Times New Roman"/>
          <w:b/>
          <w:sz w:val="28"/>
        </w:rPr>
        <w:tab/>
      </w:r>
      <w:r w:rsidR="000E43BE">
        <w:rPr>
          <w:rFonts w:ascii="Times New Roman" w:eastAsia="Times New Roman" w:hAnsi="Times New Roman" w:cs="Times New Roman"/>
          <w:b/>
          <w:sz w:val="28"/>
        </w:rPr>
        <w:tab/>
      </w:r>
      <w:r w:rsidR="00DA5BA3">
        <w:rPr>
          <w:rFonts w:ascii="Times New Roman" w:eastAsia="Times New Roman" w:hAnsi="Times New Roman" w:cs="Times New Roman"/>
          <w:b/>
          <w:sz w:val="28"/>
        </w:rPr>
        <w:t xml:space="preserve">    </w:t>
      </w:r>
      <w:r w:rsidR="00D45F20" w:rsidRPr="00D45F20">
        <w:rPr>
          <w:rFonts w:ascii="Times New Roman" w:eastAsia="Times New Roman" w:hAnsi="Times New Roman" w:cs="Times New Roman"/>
          <w:b/>
          <w:sz w:val="28"/>
          <w:lang w:val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</w:rPr>
        <w:t>№1804-РР-</w:t>
      </w:r>
      <w:r>
        <w:rPr>
          <w:rFonts w:ascii="Times New Roman" w:eastAsia="Times New Roman" w:hAnsi="Times New Roman" w:cs="Times New Roman"/>
          <w:b/>
          <w:sz w:val="28"/>
          <w:lang w:val="en-US"/>
        </w:rPr>
        <w:t>VIII</w:t>
      </w:r>
    </w:p>
    <w:p w14:paraId="79C3CEFF" w14:textId="77777777" w:rsidR="000E43BE" w:rsidRDefault="000E43BE">
      <w:pPr>
        <w:spacing w:after="0" w:line="248" w:lineRule="auto"/>
        <w:ind w:left="-5" w:right="4155" w:hanging="10"/>
        <w:jc w:val="both"/>
        <w:rPr>
          <w:rFonts w:ascii="Times New Roman" w:eastAsia="Times New Roman" w:hAnsi="Times New Roman" w:cs="Times New Roman"/>
          <w:sz w:val="28"/>
        </w:rPr>
      </w:pPr>
    </w:p>
    <w:p w14:paraId="67E8FB4E" w14:textId="77777777" w:rsidR="000E43BE" w:rsidRDefault="006669A2">
      <w:pPr>
        <w:spacing w:after="0" w:line="248" w:lineRule="auto"/>
        <w:ind w:left="-5" w:right="4155" w:hanging="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 надання згоди на списання</w:t>
      </w:r>
    </w:p>
    <w:p w14:paraId="6FFDC41D" w14:textId="77777777" w:rsidR="000E55DF" w:rsidRDefault="006669A2">
      <w:pPr>
        <w:spacing w:after="0" w:line="248" w:lineRule="auto"/>
        <w:ind w:left="-5" w:right="415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транспортних засобів   </w:t>
      </w:r>
    </w:p>
    <w:p w14:paraId="75597223" w14:textId="77777777" w:rsidR="000E55DF" w:rsidRDefault="006669A2">
      <w:pPr>
        <w:spacing w:after="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37C8E3F" w14:textId="77777777" w:rsidR="000E55DF" w:rsidRDefault="006669A2">
      <w:pPr>
        <w:tabs>
          <w:tab w:val="center" w:pos="1497"/>
          <w:tab w:val="center" w:pos="3840"/>
          <w:tab w:val="center" w:pos="6233"/>
          <w:tab w:val="right" w:pos="9643"/>
        </w:tabs>
        <w:spacing w:after="0" w:line="248" w:lineRule="auto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Розглянувши </w:t>
      </w:r>
      <w:r>
        <w:rPr>
          <w:rFonts w:ascii="Times New Roman" w:eastAsia="Times New Roman" w:hAnsi="Times New Roman" w:cs="Times New Roman"/>
          <w:sz w:val="28"/>
        </w:rPr>
        <w:tab/>
        <w:t xml:space="preserve">звернення </w:t>
      </w:r>
      <w:r>
        <w:rPr>
          <w:rFonts w:ascii="Times New Roman" w:eastAsia="Times New Roman" w:hAnsi="Times New Roman" w:cs="Times New Roman"/>
          <w:sz w:val="28"/>
        </w:rPr>
        <w:tab/>
        <w:t xml:space="preserve">комунального </w:t>
      </w:r>
      <w:r>
        <w:rPr>
          <w:rFonts w:ascii="Times New Roman" w:eastAsia="Times New Roman" w:hAnsi="Times New Roman" w:cs="Times New Roman"/>
          <w:sz w:val="28"/>
        </w:rPr>
        <w:tab/>
        <w:t xml:space="preserve">підприємства </w:t>
      </w:r>
    </w:p>
    <w:p w14:paraId="5C69BF28" w14:textId="77777777" w:rsidR="000E55DF" w:rsidRDefault="006669A2" w:rsidP="00A262F3">
      <w:pPr>
        <w:spacing w:after="0" w:line="248" w:lineRule="auto"/>
        <w:ind w:left="-5" w:hanging="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«Вараштепловодоканал» Вараської міської ради від 28 грудня 2022 року №4570-1273-22, відповідно до Положення про Департамент житлово</w:t>
      </w:r>
      <w:r w:rsidR="000B4913"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>комунального господарства, майна та будівництва виконавчого комітету Вараської міської ради, затвердженого рішенням Вараської міської ради від 20 серпня 2021 року №591, постанови Кабінету Міністрів України від 08.11.2007 №1314 «Про затвердження Порядку списання об’єктів державної власності», керуючись статтею 25, статтею 60 Закону України «Про місцеве</w:t>
      </w:r>
      <w:r w:rsidR="00A262F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самоврядування в Україні», Вараська міська рада </w:t>
      </w:r>
    </w:p>
    <w:p w14:paraId="5FD74B2E" w14:textId="77777777" w:rsidR="00A262F3" w:rsidRDefault="00A262F3" w:rsidP="00A262F3">
      <w:pPr>
        <w:spacing w:after="0" w:line="248" w:lineRule="auto"/>
        <w:ind w:left="-5" w:hanging="10"/>
        <w:jc w:val="both"/>
      </w:pPr>
    </w:p>
    <w:p w14:paraId="616C01E5" w14:textId="75D19816" w:rsidR="000E55DF" w:rsidRDefault="006669A2">
      <w:pPr>
        <w:tabs>
          <w:tab w:val="center" w:pos="2161"/>
        </w:tabs>
        <w:spacing w:after="98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>ВИРІШИЛА 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14:paraId="07919466" w14:textId="77777777" w:rsidR="000E55DF" w:rsidRDefault="006669A2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6F6B73C" w14:textId="77777777" w:rsidR="000E55DF" w:rsidRDefault="004D24EE" w:rsidP="004D24EE">
      <w:pPr>
        <w:spacing w:after="0" w:line="248" w:lineRule="auto"/>
        <w:ind w:left="10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 w:rsidR="006669A2">
        <w:rPr>
          <w:rFonts w:ascii="Times New Roman" w:eastAsia="Times New Roman" w:hAnsi="Times New Roman" w:cs="Times New Roman"/>
          <w:sz w:val="28"/>
        </w:rPr>
        <w:t xml:space="preserve">Надати згоду комунальному підприємству «Вараштепловодоканал» Вараської міської ради (код ЄДРПОУ-30536302) на списання транспортних засобів, які перебувають на балансовому обліку підприємства, у зв’язку з їх непридатністю для подальшого використання в господарській діяльності, за переліком згідно з додатком. </w:t>
      </w:r>
    </w:p>
    <w:p w14:paraId="71E0831D" w14:textId="77777777" w:rsidR="000E55DF" w:rsidRDefault="006669A2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D12D55D" w14:textId="77777777" w:rsidR="000E55DF" w:rsidRDefault="004D24EE" w:rsidP="004D24EE">
      <w:pPr>
        <w:spacing w:after="0" w:line="248" w:lineRule="auto"/>
        <w:ind w:left="10" w:firstLine="698"/>
        <w:jc w:val="both"/>
      </w:pPr>
      <w:r>
        <w:rPr>
          <w:rFonts w:ascii="Times New Roman" w:eastAsia="Times New Roman" w:hAnsi="Times New Roman" w:cs="Times New Roman"/>
          <w:sz w:val="28"/>
        </w:rPr>
        <w:t>2.</w:t>
      </w:r>
      <w:r w:rsidR="002B7526">
        <w:rPr>
          <w:rFonts w:ascii="Times New Roman" w:eastAsia="Times New Roman" w:hAnsi="Times New Roman" w:cs="Times New Roman"/>
          <w:sz w:val="28"/>
        </w:rPr>
        <w:tab/>
      </w:r>
      <w:r w:rsidR="006669A2">
        <w:rPr>
          <w:rFonts w:ascii="Times New Roman" w:eastAsia="Times New Roman" w:hAnsi="Times New Roman" w:cs="Times New Roman"/>
          <w:sz w:val="28"/>
        </w:rPr>
        <w:t xml:space="preserve">Комунальному підприємству «Вараштепловодоканал» Вараської міської ради (код ЄДРПОУ-30536302) оформити списання транспортних  засобів, які перебувають на балансовому обліку підприємства, у зв’язку з їх непридатністю для подальшого використання в господарській діяльності,  зазначених у додатку, у відповідності до норм чинного законодавства України. </w:t>
      </w:r>
    </w:p>
    <w:p w14:paraId="669024ED" w14:textId="77777777" w:rsidR="000E55DF" w:rsidRDefault="006669A2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2E597A0" w14:textId="77777777" w:rsidR="000E55DF" w:rsidRDefault="004D24EE" w:rsidP="00B4414D">
      <w:pPr>
        <w:spacing w:after="0" w:line="248" w:lineRule="auto"/>
        <w:ind w:left="10" w:firstLine="698"/>
        <w:jc w:val="both"/>
      </w:pPr>
      <w:r>
        <w:rPr>
          <w:rFonts w:ascii="Times New Roman" w:eastAsia="Times New Roman" w:hAnsi="Times New Roman" w:cs="Times New Roman"/>
          <w:sz w:val="28"/>
        </w:rPr>
        <w:t>3.</w:t>
      </w:r>
      <w:r w:rsidR="002B7526">
        <w:rPr>
          <w:rFonts w:ascii="Times New Roman" w:eastAsia="Times New Roman" w:hAnsi="Times New Roman" w:cs="Times New Roman"/>
          <w:sz w:val="28"/>
        </w:rPr>
        <w:tab/>
      </w:r>
      <w:r w:rsidR="006669A2" w:rsidRPr="006669A2">
        <w:rPr>
          <w:rFonts w:ascii="Times New Roman" w:eastAsia="Times New Roman" w:hAnsi="Times New Roman" w:cs="Times New Roman"/>
          <w:sz w:val="28"/>
        </w:rPr>
        <w:t xml:space="preserve">Контроль за виконанням даного рішення покласти заступника міського голови з питань діяльності виконавчих органів ради Ігоря </w:t>
      </w:r>
      <w:r w:rsidR="002B7526">
        <w:rPr>
          <w:rFonts w:ascii="Times New Roman" w:eastAsia="Times New Roman" w:hAnsi="Times New Roman" w:cs="Times New Roman"/>
          <w:sz w:val="28"/>
        </w:rPr>
        <w:t xml:space="preserve"> </w:t>
      </w:r>
      <w:r w:rsidR="006669A2">
        <w:rPr>
          <w:rFonts w:ascii="Times New Roman" w:eastAsia="Times New Roman" w:hAnsi="Times New Roman" w:cs="Times New Roman"/>
          <w:sz w:val="28"/>
        </w:rPr>
        <w:lastRenderedPageBreak/>
        <w:t xml:space="preserve">ВОСКОБОЙНИКА та постійну комісію з питань комунального майна, житлової політики, інфраструктури та благоустрою. </w:t>
      </w:r>
    </w:p>
    <w:p w14:paraId="7CF6B4CE" w14:textId="77777777" w:rsidR="000E55DF" w:rsidRDefault="006669A2">
      <w:pPr>
        <w:spacing w:after="9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F834151" w14:textId="77777777" w:rsidR="000E55DF" w:rsidRDefault="006669A2">
      <w:pPr>
        <w:spacing w:after="127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96D8B48" w14:textId="77777777" w:rsidR="000E55DF" w:rsidRDefault="006669A2">
      <w:pP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right" w:pos="9643"/>
        </w:tabs>
        <w:spacing w:after="0" w:line="248" w:lineRule="auto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Міський голова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      Олександр МЕНЗУЛ </w:t>
      </w:r>
    </w:p>
    <w:sectPr w:rsidR="000E55DF" w:rsidSect="006F45EB">
      <w:pgSz w:w="11906" w:h="16834"/>
      <w:pgMar w:top="1134" w:right="567" w:bottom="170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542EA"/>
    <w:multiLevelType w:val="hybridMultilevel"/>
    <w:tmpl w:val="BD26E84C"/>
    <w:lvl w:ilvl="0" w:tplc="33EC69D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4E60B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8A34D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F6B19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F028F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385F2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0EBDC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C8D98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E89B6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5DF"/>
    <w:rsid w:val="000B4913"/>
    <w:rsid w:val="000E43BE"/>
    <w:rsid w:val="000E55DF"/>
    <w:rsid w:val="0018181B"/>
    <w:rsid w:val="002130E3"/>
    <w:rsid w:val="002B7526"/>
    <w:rsid w:val="003A2660"/>
    <w:rsid w:val="004D24EE"/>
    <w:rsid w:val="0051317E"/>
    <w:rsid w:val="006669A2"/>
    <w:rsid w:val="006A69BD"/>
    <w:rsid w:val="006F45EB"/>
    <w:rsid w:val="00A262F3"/>
    <w:rsid w:val="00B4414D"/>
    <w:rsid w:val="00D45F20"/>
    <w:rsid w:val="00DA5BA3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8937F"/>
  <w15:docId w15:val="{3105DDB2-F885-4451-BA82-5526587D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paragraph" w:styleId="a3">
    <w:name w:val="List Paragraph"/>
    <w:basedOn w:val="a"/>
    <w:uiPriority w:val="34"/>
    <w:qFormat/>
    <w:rsid w:val="004D2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207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Lytay</cp:lastModifiedBy>
  <cp:revision>5</cp:revision>
  <cp:lastPrinted>2023-02-08T10:51:00Z</cp:lastPrinted>
  <dcterms:created xsi:type="dcterms:W3CDTF">2023-02-09T10:55:00Z</dcterms:created>
  <dcterms:modified xsi:type="dcterms:W3CDTF">2023-02-10T06:29:00Z</dcterms:modified>
</cp:coreProperties>
</file>