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B55B5" w14:textId="0E73F7F4" w:rsidR="00212AE7" w:rsidRPr="00083381" w:rsidRDefault="007D2533" w:rsidP="007D2533">
      <w:pPr>
        <w:rPr>
          <w:rFonts w:ascii="Times New Roman" w:eastAsia="Times New Roman" w:hAnsi="Times New Roman"/>
          <w:sz w:val="32"/>
          <w:szCs w:val="32"/>
        </w:rPr>
      </w:pPr>
      <w:r w:rsidRPr="00083381">
        <w:rPr>
          <w:rFonts w:ascii="Times New Roman" w:eastAsia="Times New Roman" w:hAnsi="Times New Roman"/>
          <w:sz w:val="32"/>
          <w:szCs w:val="32"/>
          <w:lang w:val="ru-RU"/>
        </w:rPr>
        <w:t xml:space="preserve">                                                     </w:t>
      </w:r>
      <w:r w:rsidR="005C413B" w:rsidRPr="00083381">
        <w:rPr>
          <w:rFonts w:ascii="Times New Roman" w:eastAsia="Times New Roman" w:hAnsi="Times New Roman"/>
          <w:sz w:val="32"/>
          <w:szCs w:val="32"/>
        </w:rPr>
        <w:t xml:space="preserve"> </w:t>
      </w:r>
      <w:r w:rsidR="00212AE7" w:rsidRPr="00083381">
        <w:rPr>
          <w:rFonts w:ascii="Times New Roman" w:eastAsia="Times New Roman" w:hAnsi="Times New Roman"/>
          <w:noProof/>
          <w:sz w:val="32"/>
          <w:szCs w:val="32"/>
          <w:lang w:eastAsia="uk-UA"/>
        </w:rPr>
        <w:drawing>
          <wp:inline distT="0" distB="0" distL="0" distR="0" wp14:anchorId="72C60E40" wp14:editId="331DB326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2AE7" w:rsidRPr="00083381">
        <w:rPr>
          <w:rFonts w:ascii="Times New Roman" w:eastAsia="Times New Roman" w:hAnsi="Times New Roman"/>
          <w:sz w:val="32"/>
          <w:szCs w:val="32"/>
        </w:rPr>
        <w:t xml:space="preserve">     </w:t>
      </w:r>
      <w:r w:rsidRPr="00083381">
        <w:rPr>
          <w:rFonts w:ascii="Times New Roman" w:eastAsia="Times New Roman" w:hAnsi="Times New Roman"/>
          <w:sz w:val="32"/>
          <w:szCs w:val="32"/>
          <w:lang w:val="ru-RU"/>
        </w:rPr>
        <w:t xml:space="preserve">                    </w:t>
      </w:r>
      <w:r w:rsidR="00212AE7" w:rsidRPr="00083381">
        <w:rPr>
          <w:rFonts w:ascii="Times New Roman" w:eastAsia="Times New Roman" w:hAnsi="Times New Roman"/>
          <w:sz w:val="32"/>
          <w:szCs w:val="32"/>
        </w:rPr>
        <w:t xml:space="preserve">      </w:t>
      </w:r>
      <w:r w:rsidR="005C413B" w:rsidRPr="00083381">
        <w:rPr>
          <w:rFonts w:ascii="Times New Roman" w:eastAsia="Times New Roman" w:hAnsi="Times New Roman"/>
          <w:sz w:val="32"/>
          <w:szCs w:val="32"/>
        </w:rPr>
        <w:t xml:space="preserve">                    </w:t>
      </w:r>
      <w:r w:rsidR="00212AE7" w:rsidRPr="00083381">
        <w:rPr>
          <w:rFonts w:ascii="Times New Roman" w:eastAsia="Times New Roman" w:hAnsi="Times New Roman"/>
          <w:sz w:val="32"/>
          <w:szCs w:val="32"/>
        </w:rPr>
        <w:t xml:space="preserve"> </w:t>
      </w:r>
      <w:r w:rsidR="005C413B" w:rsidRPr="00083381">
        <w:rPr>
          <w:rFonts w:ascii="Times New Roman" w:eastAsia="Times New Roman" w:hAnsi="Times New Roman"/>
          <w:sz w:val="32"/>
          <w:szCs w:val="32"/>
        </w:rPr>
        <w:t xml:space="preserve">      </w:t>
      </w:r>
      <w:r w:rsidR="00212AE7" w:rsidRPr="00083381">
        <w:rPr>
          <w:rFonts w:ascii="Times New Roman" w:eastAsia="Times New Roman" w:hAnsi="Times New Roman"/>
          <w:sz w:val="32"/>
          <w:szCs w:val="32"/>
        </w:rPr>
        <w:t xml:space="preserve">                                                                          </w:t>
      </w:r>
    </w:p>
    <w:p w14:paraId="03D3DEA5" w14:textId="6042FF64" w:rsidR="00212AE7" w:rsidRPr="00083381" w:rsidRDefault="00212AE7" w:rsidP="00212AE7">
      <w:pPr>
        <w:rPr>
          <w:rFonts w:ascii="Times New Roman" w:eastAsia="Times New Roman" w:hAnsi="Times New Roman"/>
          <w:bCs w:val="0"/>
          <w:sz w:val="32"/>
          <w:szCs w:val="32"/>
        </w:rPr>
      </w:pPr>
      <w:r w:rsidRPr="00083381">
        <w:rPr>
          <w:rFonts w:ascii="Times New Roman" w:eastAsia="Times New Roman" w:hAnsi="Times New Roman"/>
          <w:b/>
          <w:sz w:val="32"/>
          <w:szCs w:val="32"/>
        </w:rPr>
        <w:t xml:space="preserve">                                ВАРАСЬКА МІСЬКА РАДА                    </w:t>
      </w:r>
      <w:r w:rsidRPr="00083381">
        <w:rPr>
          <w:rFonts w:ascii="Times New Roman" w:eastAsia="Times New Roman" w:hAnsi="Times New Roman"/>
          <w:sz w:val="32"/>
          <w:szCs w:val="32"/>
        </w:rPr>
        <w:t xml:space="preserve"> </w:t>
      </w:r>
    </w:p>
    <w:p w14:paraId="1249E7DE" w14:textId="77777777" w:rsidR="00B04039" w:rsidRDefault="00212AE7" w:rsidP="00B04039">
      <w:pPr>
        <w:ind w:left="2160" w:firstLine="720"/>
        <w:rPr>
          <w:rFonts w:ascii="Times New Roman" w:eastAsia="Times New Roman" w:hAnsi="Times New Roman"/>
          <w:b/>
          <w:sz w:val="32"/>
          <w:szCs w:val="32"/>
        </w:rPr>
      </w:pPr>
      <w:r w:rsidRPr="00083381">
        <w:rPr>
          <w:rFonts w:ascii="Times New Roman" w:eastAsia="Times New Roman" w:hAnsi="Times New Roman"/>
          <w:b/>
          <w:sz w:val="32"/>
          <w:szCs w:val="32"/>
        </w:rPr>
        <w:t xml:space="preserve">     </w:t>
      </w:r>
    </w:p>
    <w:p w14:paraId="11CFBC51" w14:textId="694AD00A" w:rsidR="00212AE7" w:rsidRPr="00B04039" w:rsidRDefault="002F4DDE" w:rsidP="00B04039">
      <w:pPr>
        <w:ind w:left="2160" w:firstLine="720"/>
        <w:rPr>
          <w:rFonts w:ascii="Times New Roman" w:eastAsia="Times New Roman" w:hAnsi="Times New Roman"/>
          <w:bCs w:val="0"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 xml:space="preserve">33 </w:t>
      </w:r>
      <w:bookmarkStart w:id="0" w:name="_GoBack"/>
      <w:bookmarkEnd w:id="0"/>
      <w:r w:rsidR="00212AE7" w:rsidRPr="00083381">
        <w:rPr>
          <w:rFonts w:ascii="Times New Roman" w:eastAsia="Times New Roman" w:hAnsi="Times New Roman"/>
          <w:b/>
          <w:sz w:val="32"/>
          <w:szCs w:val="32"/>
        </w:rPr>
        <w:t>сесія</w:t>
      </w:r>
      <w:r w:rsidR="00083381">
        <w:rPr>
          <w:rFonts w:ascii="Times New Roman" w:eastAsia="Times New Roman" w:hAnsi="Times New Roman"/>
          <w:b/>
          <w:sz w:val="32"/>
          <w:szCs w:val="32"/>
        </w:rPr>
        <w:t xml:space="preserve">  </w:t>
      </w:r>
      <w:r w:rsidR="00083381">
        <w:rPr>
          <w:rFonts w:ascii="Times New Roman" w:eastAsia="Times New Roman" w:hAnsi="Times New Roman"/>
          <w:b/>
          <w:sz w:val="32"/>
          <w:szCs w:val="32"/>
          <w:lang w:val="en-US"/>
        </w:rPr>
        <w:t>VIII</w:t>
      </w:r>
      <w:r w:rsidR="00083381">
        <w:rPr>
          <w:rFonts w:ascii="Times New Roman" w:eastAsia="Times New Roman" w:hAnsi="Times New Roman"/>
          <w:b/>
          <w:sz w:val="32"/>
          <w:szCs w:val="32"/>
        </w:rPr>
        <w:t xml:space="preserve"> скликання</w:t>
      </w:r>
    </w:p>
    <w:p w14:paraId="205A6D9E" w14:textId="77777777" w:rsidR="00083381" w:rsidRPr="00083381" w:rsidRDefault="00083381" w:rsidP="00B04039">
      <w:pPr>
        <w:rPr>
          <w:rFonts w:ascii="Times New Roman" w:eastAsia="Times New Roman" w:hAnsi="Times New Roman"/>
          <w:b/>
          <w:bCs w:val="0"/>
          <w:sz w:val="32"/>
          <w:szCs w:val="32"/>
        </w:rPr>
      </w:pPr>
    </w:p>
    <w:p w14:paraId="69782B97" w14:textId="77777777" w:rsidR="00212AE7" w:rsidRPr="00083381" w:rsidRDefault="00212AE7" w:rsidP="00212AE7">
      <w:pPr>
        <w:ind w:left="2160" w:firstLine="720"/>
        <w:rPr>
          <w:rFonts w:ascii="Times New Roman" w:eastAsia="Times New Roman" w:hAnsi="Times New Roman"/>
          <w:b/>
          <w:sz w:val="32"/>
          <w:szCs w:val="32"/>
        </w:rPr>
      </w:pPr>
      <w:r w:rsidRPr="00083381">
        <w:rPr>
          <w:rFonts w:ascii="Times New Roman" w:eastAsia="Times New Roman" w:hAnsi="Times New Roman"/>
          <w:b/>
          <w:sz w:val="32"/>
          <w:szCs w:val="32"/>
        </w:rPr>
        <w:t xml:space="preserve">           Р І Ш Е Н </w:t>
      </w:r>
      <w:proofErr w:type="spellStart"/>
      <w:r w:rsidRPr="00083381">
        <w:rPr>
          <w:rFonts w:ascii="Times New Roman" w:eastAsia="Times New Roman" w:hAnsi="Times New Roman"/>
          <w:b/>
          <w:sz w:val="32"/>
          <w:szCs w:val="32"/>
        </w:rPr>
        <w:t>Н</w:t>
      </w:r>
      <w:proofErr w:type="spellEnd"/>
      <w:r w:rsidRPr="00083381">
        <w:rPr>
          <w:rFonts w:ascii="Times New Roman" w:eastAsia="Times New Roman" w:hAnsi="Times New Roman"/>
          <w:b/>
          <w:sz w:val="32"/>
          <w:szCs w:val="32"/>
        </w:rPr>
        <w:t xml:space="preserve"> Я</w:t>
      </w:r>
    </w:p>
    <w:p w14:paraId="422D3A97" w14:textId="77777777" w:rsidR="00212AE7" w:rsidRPr="00EB4319" w:rsidRDefault="00212AE7" w:rsidP="00212AE7">
      <w:pPr>
        <w:ind w:left="2160" w:firstLine="720"/>
        <w:rPr>
          <w:rFonts w:ascii="Times New Roman" w:eastAsia="Times New Roman" w:hAnsi="Times New Roman"/>
          <w:b/>
          <w:sz w:val="24"/>
        </w:rPr>
      </w:pPr>
    </w:p>
    <w:p w14:paraId="57C3B9A2" w14:textId="53F27E88" w:rsidR="00212AE7" w:rsidRPr="002F4DDE" w:rsidRDefault="002F4DDE" w:rsidP="00212AE7">
      <w:pPr>
        <w:jc w:val="both"/>
        <w:rPr>
          <w:rFonts w:ascii="Times New Roman" w:eastAsia="Times New Roman" w:hAnsi="Times New Roman"/>
          <w:szCs w:val="28"/>
          <w:lang w:val="en-US"/>
        </w:rPr>
      </w:pPr>
      <w:r w:rsidRPr="002F4DDE">
        <w:rPr>
          <w:rFonts w:ascii="Times New Roman" w:eastAsia="Times New Roman" w:hAnsi="Times New Roman"/>
          <w:szCs w:val="28"/>
        </w:rPr>
        <w:t xml:space="preserve">03.05.2023                 </w:t>
      </w:r>
      <w:r>
        <w:rPr>
          <w:rFonts w:ascii="Times New Roman" w:eastAsia="Times New Roman" w:hAnsi="Times New Roman"/>
          <w:szCs w:val="28"/>
        </w:rPr>
        <w:t xml:space="preserve">                           </w:t>
      </w:r>
      <w:proofErr w:type="spellStart"/>
      <w:r w:rsidRPr="002F4DDE">
        <w:rPr>
          <w:rFonts w:ascii="Times New Roman" w:eastAsia="Times New Roman" w:hAnsi="Times New Roman"/>
          <w:szCs w:val="28"/>
        </w:rPr>
        <w:t>м.Вараш</w:t>
      </w:r>
      <w:proofErr w:type="spellEnd"/>
      <w:r w:rsidRPr="002F4DDE">
        <w:rPr>
          <w:rFonts w:ascii="Times New Roman" w:eastAsia="Times New Roman" w:hAnsi="Times New Roman"/>
          <w:szCs w:val="28"/>
        </w:rPr>
        <w:t xml:space="preserve">      </w:t>
      </w:r>
      <w:r w:rsidRPr="002F4DDE">
        <w:rPr>
          <w:rFonts w:ascii="Times New Roman" w:eastAsia="Times New Roman" w:hAnsi="Times New Roman"/>
          <w:szCs w:val="28"/>
          <w:lang w:val="en-US"/>
        </w:rPr>
        <w:t xml:space="preserve">             </w:t>
      </w:r>
      <w:r>
        <w:rPr>
          <w:rFonts w:ascii="Times New Roman" w:eastAsia="Times New Roman" w:hAnsi="Times New Roman"/>
          <w:szCs w:val="28"/>
          <w:lang w:val="en-US"/>
        </w:rPr>
        <w:t xml:space="preserve">         </w:t>
      </w:r>
      <w:r w:rsidRPr="002F4DDE">
        <w:rPr>
          <w:rFonts w:ascii="Times New Roman" w:eastAsia="Times New Roman" w:hAnsi="Times New Roman"/>
          <w:szCs w:val="28"/>
        </w:rPr>
        <w:t xml:space="preserve"> №1908-РР-</w:t>
      </w:r>
      <w:r w:rsidRPr="002F4DDE">
        <w:rPr>
          <w:rFonts w:ascii="Times New Roman" w:eastAsia="Times New Roman" w:hAnsi="Times New Roman"/>
          <w:szCs w:val="28"/>
          <w:lang w:val="en-US"/>
        </w:rPr>
        <w:t>VIII</w:t>
      </w:r>
    </w:p>
    <w:p w14:paraId="0AB55518" w14:textId="77777777" w:rsidR="00212AE7" w:rsidRPr="00EB4319" w:rsidRDefault="00212AE7" w:rsidP="00212AE7">
      <w:pPr>
        <w:jc w:val="both"/>
        <w:rPr>
          <w:rFonts w:ascii="Times New Roman" w:eastAsia="Times New Roman" w:hAnsi="Times New Roman"/>
          <w:szCs w:val="28"/>
        </w:rPr>
      </w:pPr>
    </w:p>
    <w:p w14:paraId="092AAE70" w14:textId="78A06A7A" w:rsidR="00397EF5" w:rsidRDefault="00296E7C" w:rsidP="00212AE7">
      <w:pPr>
        <w:tabs>
          <w:tab w:val="left" w:pos="5400"/>
        </w:tabs>
        <w:ind w:right="4238"/>
        <w:jc w:val="both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Про внесення змін до рішення</w:t>
      </w:r>
      <w:r w:rsidR="00083381">
        <w:rPr>
          <w:rFonts w:ascii="Times New Roman" w:eastAsia="Times New Roman" w:hAnsi="Times New Roman"/>
          <w:szCs w:val="28"/>
        </w:rPr>
        <w:t xml:space="preserve"> </w:t>
      </w:r>
      <w:r>
        <w:rPr>
          <w:rFonts w:ascii="Times New Roman" w:eastAsia="Times New Roman" w:hAnsi="Times New Roman"/>
          <w:szCs w:val="28"/>
        </w:rPr>
        <w:t>Вараської міської ради від 14.04.2021</w:t>
      </w:r>
      <w:r w:rsidR="00397EF5">
        <w:rPr>
          <w:rFonts w:ascii="Times New Roman" w:eastAsia="Times New Roman" w:hAnsi="Times New Roman"/>
          <w:szCs w:val="28"/>
        </w:rPr>
        <w:t xml:space="preserve"> </w:t>
      </w:r>
      <w:r>
        <w:rPr>
          <w:rFonts w:ascii="Times New Roman" w:eastAsia="Times New Roman" w:hAnsi="Times New Roman"/>
          <w:szCs w:val="28"/>
        </w:rPr>
        <w:t>№314</w:t>
      </w:r>
      <w:r w:rsidR="00017F0F">
        <w:rPr>
          <w:rFonts w:ascii="Times New Roman" w:eastAsia="Times New Roman" w:hAnsi="Times New Roman"/>
          <w:szCs w:val="28"/>
        </w:rPr>
        <w:t xml:space="preserve"> «Про </w:t>
      </w:r>
    </w:p>
    <w:p w14:paraId="4577354C" w14:textId="51750A41" w:rsidR="00212AE7" w:rsidRPr="00EB4319" w:rsidRDefault="00017F0F" w:rsidP="00212AE7">
      <w:pPr>
        <w:tabs>
          <w:tab w:val="left" w:pos="5400"/>
        </w:tabs>
        <w:ind w:right="4238"/>
        <w:jc w:val="both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продовження договору оренди нерухомого майна без проведення аукціону»</w:t>
      </w:r>
    </w:p>
    <w:p w14:paraId="09446C8B" w14:textId="77777777" w:rsidR="00212AE7" w:rsidRDefault="00212AE7" w:rsidP="00212AE7">
      <w:pPr>
        <w:tabs>
          <w:tab w:val="left" w:pos="5400"/>
        </w:tabs>
        <w:ind w:right="4238"/>
        <w:jc w:val="both"/>
        <w:rPr>
          <w:rFonts w:ascii="Times New Roman" w:eastAsia="Times New Roman" w:hAnsi="Times New Roman"/>
          <w:b/>
          <w:bCs w:val="0"/>
          <w:sz w:val="26"/>
          <w:szCs w:val="26"/>
        </w:rPr>
      </w:pPr>
    </w:p>
    <w:p w14:paraId="2104D25C" w14:textId="77777777" w:rsidR="00017F0F" w:rsidRPr="00EB4319" w:rsidRDefault="00017F0F" w:rsidP="00212AE7">
      <w:pPr>
        <w:tabs>
          <w:tab w:val="left" w:pos="5400"/>
        </w:tabs>
        <w:ind w:right="4238"/>
        <w:jc w:val="both"/>
        <w:rPr>
          <w:rFonts w:ascii="Times New Roman" w:eastAsia="Times New Roman" w:hAnsi="Times New Roman"/>
          <w:b/>
          <w:bCs w:val="0"/>
          <w:sz w:val="26"/>
          <w:szCs w:val="26"/>
        </w:rPr>
      </w:pPr>
    </w:p>
    <w:p w14:paraId="5106E04C" w14:textId="715D7A5D" w:rsidR="00E46EAD" w:rsidRPr="007F231D" w:rsidRDefault="00017F0F" w:rsidP="00E46EAD">
      <w:pPr>
        <w:pStyle w:val="1"/>
        <w:ind w:firstLine="708"/>
        <w:jc w:val="both"/>
        <w:rPr>
          <w:lang w:val="uk-UA"/>
        </w:rPr>
      </w:pPr>
      <w:r>
        <w:rPr>
          <w:szCs w:val="28"/>
          <w:lang w:val="uk-UA"/>
        </w:rPr>
        <w:t>Відповідно до</w:t>
      </w:r>
      <w:r w:rsidR="00E46EAD">
        <w:rPr>
          <w:szCs w:val="28"/>
          <w:lang w:val="uk-UA"/>
        </w:rPr>
        <w:t xml:space="preserve"> Порядк</w:t>
      </w:r>
      <w:r>
        <w:rPr>
          <w:szCs w:val="28"/>
          <w:lang w:val="uk-UA"/>
        </w:rPr>
        <w:t>у</w:t>
      </w:r>
      <w:r w:rsidR="00E46EAD">
        <w:rPr>
          <w:szCs w:val="28"/>
          <w:lang w:val="uk-UA"/>
        </w:rPr>
        <w:t xml:space="preserve"> передачі в оренду державного та комунального майна, затвердженого постановою Кабінету Міністрів України від 03</w:t>
      </w:r>
      <w:r w:rsidR="00397EF5">
        <w:rPr>
          <w:szCs w:val="28"/>
          <w:lang w:val="uk-UA"/>
        </w:rPr>
        <w:t xml:space="preserve"> червня </w:t>
      </w:r>
      <w:r w:rsidR="00E46EAD">
        <w:rPr>
          <w:szCs w:val="28"/>
          <w:lang w:val="uk-UA"/>
        </w:rPr>
        <w:t xml:space="preserve">2020 №483, </w:t>
      </w:r>
      <w:r>
        <w:rPr>
          <w:szCs w:val="28"/>
          <w:lang w:val="uk-UA"/>
        </w:rPr>
        <w:t xml:space="preserve">керуючись </w:t>
      </w:r>
      <w:r w:rsidR="00E46EAD">
        <w:rPr>
          <w:szCs w:val="28"/>
          <w:lang w:val="uk-UA"/>
        </w:rPr>
        <w:t>частиною другою статті 18 Закону України «Про оренду державного та комунального майна» від 03</w:t>
      </w:r>
      <w:r w:rsidR="00397EF5">
        <w:rPr>
          <w:szCs w:val="28"/>
          <w:lang w:val="uk-UA"/>
        </w:rPr>
        <w:t xml:space="preserve"> жовтня </w:t>
      </w:r>
      <w:r w:rsidR="00E46EAD">
        <w:rPr>
          <w:szCs w:val="28"/>
          <w:lang w:val="uk-UA"/>
        </w:rPr>
        <w:t>2019 №157-</w:t>
      </w:r>
      <w:r w:rsidR="00E46EAD">
        <w:rPr>
          <w:szCs w:val="28"/>
          <w:lang w:val="en-US"/>
        </w:rPr>
        <w:t>IX</w:t>
      </w:r>
      <w:r w:rsidR="00E46EAD">
        <w:rPr>
          <w:szCs w:val="28"/>
          <w:lang w:val="uk-UA"/>
        </w:rPr>
        <w:t>,   стат</w:t>
      </w:r>
      <w:r w:rsidR="0036373B">
        <w:rPr>
          <w:szCs w:val="28"/>
          <w:lang w:val="uk-UA"/>
        </w:rPr>
        <w:t xml:space="preserve">тею </w:t>
      </w:r>
      <w:r w:rsidR="00E46EAD">
        <w:rPr>
          <w:szCs w:val="28"/>
          <w:lang w:val="uk-UA"/>
        </w:rPr>
        <w:t>2</w:t>
      </w:r>
      <w:r w:rsidR="0036373B">
        <w:rPr>
          <w:szCs w:val="28"/>
          <w:lang w:val="uk-UA"/>
        </w:rPr>
        <w:t>5</w:t>
      </w:r>
      <w:r w:rsidR="00E46EAD">
        <w:rPr>
          <w:szCs w:val="28"/>
          <w:lang w:val="uk-UA"/>
        </w:rPr>
        <w:t xml:space="preserve"> Закону України «Про місцеве самоврядування в Україні», </w:t>
      </w:r>
      <w:proofErr w:type="spellStart"/>
      <w:r w:rsidR="00E46EAD">
        <w:rPr>
          <w:szCs w:val="28"/>
          <w:lang w:val="uk-UA"/>
        </w:rPr>
        <w:t>Вараськ</w:t>
      </w:r>
      <w:r w:rsidR="00083381">
        <w:rPr>
          <w:szCs w:val="28"/>
          <w:lang w:val="uk-UA"/>
        </w:rPr>
        <w:t>а</w:t>
      </w:r>
      <w:proofErr w:type="spellEnd"/>
      <w:r w:rsidR="00E46EAD">
        <w:rPr>
          <w:szCs w:val="28"/>
          <w:lang w:val="uk-UA"/>
        </w:rPr>
        <w:t xml:space="preserve"> міськ</w:t>
      </w:r>
      <w:r w:rsidR="00083381">
        <w:rPr>
          <w:szCs w:val="28"/>
          <w:lang w:val="uk-UA"/>
        </w:rPr>
        <w:t>а</w:t>
      </w:r>
      <w:r w:rsidR="00E46EAD">
        <w:rPr>
          <w:szCs w:val="28"/>
          <w:lang w:val="uk-UA"/>
        </w:rPr>
        <w:t xml:space="preserve"> рад</w:t>
      </w:r>
      <w:r w:rsidR="00083381">
        <w:rPr>
          <w:szCs w:val="28"/>
          <w:lang w:val="uk-UA"/>
        </w:rPr>
        <w:t>а</w:t>
      </w:r>
    </w:p>
    <w:p w14:paraId="0FD7AB63" w14:textId="77777777" w:rsidR="00212AE7" w:rsidRPr="00FB22EA" w:rsidRDefault="00212AE7" w:rsidP="0036373B">
      <w:pPr>
        <w:jc w:val="both"/>
        <w:rPr>
          <w:rFonts w:ascii="Times New Roman" w:hAnsi="Times New Roman"/>
          <w:szCs w:val="28"/>
        </w:rPr>
      </w:pPr>
    </w:p>
    <w:p w14:paraId="5FD6BE65" w14:textId="77777777" w:rsidR="00212AE7" w:rsidRDefault="00212AE7" w:rsidP="0036373B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ВИРІ</w:t>
      </w:r>
      <w:r w:rsidR="0036373B">
        <w:rPr>
          <w:rFonts w:ascii="Times New Roman" w:hAnsi="Times New Roman"/>
          <w:b/>
          <w:szCs w:val="28"/>
        </w:rPr>
        <w:t>Ш</w:t>
      </w:r>
      <w:r>
        <w:rPr>
          <w:rFonts w:ascii="Times New Roman" w:hAnsi="Times New Roman"/>
          <w:b/>
          <w:szCs w:val="28"/>
        </w:rPr>
        <w:t>ИЛА</w:t>
      </w:r>
      <w:r w:rsidRPr="00FB22EA">
        <w:rPr>
          <w:rFonts w:ascii="Times New Roman" w:hAnsi="Times New Roman"/>
          <w:b/>
          <w:szCs w:val="28"/>
        </w:rPr>
        <w:t>:</w:t>
      </w:r>
    </w:p>
    <w:p w14:paraId="4C5302D4" w14:textId="77777777" w:rsidR="00017F0F" w:rsidRDefault="00017F0F" w:rsidP="00017F0F">
      <w:pPr>
        <w:pStyle w:val="a9"/>
        <w:numPr>
          <w:ilvl w:val="0"/>
          <w:numId w:val="3"/>
        </w:numPr>
        <w:shd w:val="clear" w:color="auto" w:fill="FFFFFF"/>
        <w:spacing w:after="225"/>
        <w:ind w:left="0" w:firstLine="567"/>
        <w:jc w:val="both"/>
        <w:textAlignment w:val="baseline"/>
        <w:rPr>
          <w:rFonts w:ascii="Times New Roman" w:hAnsi="Times New Roman"/>
          <w:szCs w:val="28"/>
        </w:rPr>
      </w:pPr>
      <w:proofErr w:type="spellStart"/>
      <w:r w:rsidRPr="008750F0">
        <w:rPr>
          <w:rFonts w:ascii="Times New Roman" w:hAnsi="Times New Roman"/>
          <w:color w:val="000000"/>
          <w:szCs w:val="28"/>
        </w:rPr>
        <w:t>Внести</w:t>
      </w:r>
      <w:proofErr w:type="spellEnd"/>
      <w:r w:rsidRPr="008750F0">
        <w:rPr>
          <w:rFonts w:ascii="Times New Roman" w:hAnsi="Times New Roman"/>
          <w:color w:val="000000"/>
          <w:szCs w:val="28"/>
        </w:rPr>
        <w:t xml:space="preserve"> </w:t>
      </w:r>
      <w:r w:rsidR="00397EF5">
        <w:rPr>
          <w:rFonts w:ascii="Times New Roman" w:hAnsi="Times New Roman"/>
          <w:color w:val="000000"/>
          <w:szCs w:val="28"/>
        </w:rPr>
        <w:t xml:space="preserve">зміни </w:t>
      </w:r>
      <w:r w:rsidRPr="008750F0">
        <w:rPr>
          <w:rFonts w:ascii="Times New Roman" w:hAnsi="Times New Roman"/>
          <w:szCs w:val="28"/>
        </w:rPr>
        <w:t>до рішення міської ради від 1</w:t>
      </w:r>
      <w:r>
        <w:rPr>
          <w:rFonts w:ascii="Times New Roman" w:hAnsi="Times New Roman"/>
          <w:szCs w:val="28"/>
        </w:rPr>
        <w:t>4</w:t>
      </w:r>
      <w:r w:rsidR="00397EF5">
        <w:rPr>
          <w:rFonts w:ascii="Times New Roman" w:hAnsi="Times New Roman"/>
          <w:szCs w:val="28"/>
        </w:rPr>
        <w:t xml:space="preserve"> квітня </w:t>
      </w:r>
      <w:r w:rsidRPr="008750F0">
        <w:rPr>
          <w:rFonts w:ascii="Times New Roman" w:hAnsi="Times New Roman"/>
          <w:szCs w:val="28"/>
        </w:rPr>
        <w:t>2021 №</w:t>
      </w:r>
      <w:r>
        <w:rPr>
          <w:rFonts w:ascii="Times New Roman" w:hAnsi="Times New Roman"/>
          <w:szCs w:val="28"/>
        </w:rPr>
        <w:t>314</w:t>
      </w:r>
      <w:r w:rsidRPr="008750F0">
        <w:rPr>
          <w:rFonts w:ascii="Times New Roman" w:hAnsi="Times New Roman"/>
          <w:szCs w:val="28"/>
        </w:rPr>
        <w:t xml:space="preserve"> «Про</w:t>
      </w:r>
      <w:r>
        <w:rPr>
          <w:rFonts w:ascii="Times New Roman" w:hAnsi="Times New Roman"/>
          <w:szCs w:val="28"/>
        </w:rPr>
        <w:t xml:space="preserve"> продовження договору оренди нерухомого майна без проведення аукціону</w:t>
      </w:r>
      <w:r w:rsidRPr="008750F0">
        <w:rPr>
          <w:rFonts w:ascii="Times New Roman" w:hAnsi="Times New Roman"/>
          <w:szCs w:val="28"/>
        </w:rPr>
        <w:t>»</w:t>
      </w:r>
      <w:r w:rsidR="00397EF5">
        <w:rPr>
          <w:rFonts w:ascii="Times New Roman" w:hAnsi="Times New Roman"/>
          <w:szCs w:val="28"/>
        </w:rPr>
        <w:t>, виклавши пункт 2 в такій редакції: «2. Договір, визначений у пункті 1 цього рішення, продовжити терміном на 5 (п’ять) років, з урахуванням вимог чинного законодавства</w:t>
      </w:r>
      <w:r w:rsidR="004A0253">
        <w:rPr>
          <w:rFonts w:ascii="Times New Roman" w:hAnsi="Times New Roman"/>
          <w:szCs w:val="28"/>
        </w:rPr>
        <w:t>».</w:t>
      </w:r>
      <w:r w:rsidR="00397EF5">
        <w:rPr>
          <w:rFonts w:ascii="Times New Roman" w:hAnsi="Times New Roman"/>
          <w:szCs w:val="28"/>
        </w:rPr>
        <w:t xml:space="preserve"> </w:t>
      </w:r>
    </w:p>
    <w:p w14:paraId="27A06C90" w14:textId="06DC1770" w:rsidR="00017F0F" w:rsidRDefault="00017F0F" w:rsidP="00017F0F">
      <w:pPr>
        <w:ind w:firstLine="708"/>
        <w:jc w:val="both"/>
      </w:pPr>
      <w:r>
        <w:rPr>
          <w:rFonts w:ascii="Times New Roman" w:hAnsi="Times New Roman"/>
          <w:szCs w:val="28"/>
        </w:rPr>
        <w:t>2</w:t>
      </w:r>
      <w:r w:rsidRPr="002C037E">
        <w:rPr>
          <w:rFonts w:ascii="Times New Roman" w:hAnsi="Times New Roman"/>
          <w:szCs w:val="28"/>
        </w:rPr>
        <w:t xml:space="preserve">. </w:t>
      </w:r>
      <w:r>
        <w:rPr>
          <w:szCs w:val="28"/>
        </w:rPr>
        <w:t>Контроль за виконанням рішення покласти на заступника міського голови з питань діяльності виконавчих органів ради Ігоря ВОСКОБОЙНИКА та комісію з питань комунального майна, житлової політики, інфраструктури та благоустрою.</w:t>
      </w:r>
    </w:p>
    <w:p w14:paraId="50719938" w14:textId="77777777" w:rsidR="00017F0F" w:rsidRDefault="00017F0F" w:rsidP="00017F0F">
      <w:pPr>
        <w:ind w:firstLine="567"/>
        <w:jc w:val="both"/>
        <w:rPr>
          <w:rFonts w:ascii="Times New Roman" w:hAnsi="Times New Roman"/>
          <w:szCs w:val="28"/>
        </w:rPr>
      </w:pPr>
    </w:p>
    <w:p w14:paraId="310FC912" w14:textId="77777777" w:rsidR="00212AE7" w:rsidRDefault="00212AE7" w:rsidP="00212AE7">
      <w:pPr>
        <w:spacing w:after="160" w:line="259" w:lineRule="auto"/>
        <w:jc w:val="both"/>
        <w:rPr>
          <w:rFonts w:ascii="Times New Roman" w:hAnsi="Times New Roman"/>
          <w:szCs w:val="28"/>
        </w:rPr>
      </w:pPr>
    </w:p>
    <w:p w14:paraId="45A17534" w14:textId="77777777" w:rsidR="00212AE7" w:rsidRPr="00212AE7" w:rsidRDefault="00212AE7" w:rsidP="00212AE7">
      <w:pPr>
        <w:spacing w:after="160" w:line="259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Міський голова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Олександр МЕНЗУЛ</w:t>
      </w:r>
    </w:p>
    <w:p w14:paraId="5E1A3889" w14:textId="77777777" w:rsidR="00212AE7" w:rsidRPr="00FB22EA" w:rsidRDefault="00212AE7" w:rsidP="00212AE7">
      <w:pPr>
        <w:jc w:val="both"/>
        <w:rPr>
          <w:rFonts w:ascii="Times New Roman" w:hAnsi="Times New Roman"/>
          <w:szCs w:val="28"/>
        </w:rPr>
      </w:pPr>
      <w:r w:rsidRPr="00FB22EA">
        <w:rPr>
          <w:rFonts w:ascii="Times New Roman" w:hAnsi="Times New Roman"/>
          <w:szCs w:val="28"/>
        </w:rPr>
        <w:t> </w:t>
      </w:r>
    </w:p>
    <w:p w14:paraId="2EF7C825" w14:textId="77777777" w:rsidR="00616F86" w:rsidRPr="0072389F" w:rsidRDefault="00616F86" w:rsidP="0072389F">
      <w:pPr>
        <w:spacing w:after="160" w:line="259" w:lineRule="auto"/>
        <w:jc w:val="both"/>
        <w:rPr>
          <w:rFonts w:ascii="Times New Roman" w:hAnsi="Times New Roman"/>
          <w:szCs w:val="28"/>
        </w:rPr>
      </w:pPr>
    </w:p>
    <w:sectPr w:rsidR="00616F86" w:rsidRPr="0072389F" w:rsidSect="00ED53F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47E34"/>
    <w:multiLevelType w:val="hybridMultilevel"/>
    <w:tmpl w:val="7362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B1A9A"/>
    <w:multiLevelType w:val="hybridMultilevel"/>
    <w:tmpl w:val="6E46CEB2"/>
    <w:lvl w:ilvl="0" w:tplc="F0404D8C">
      <w:start w:val="1"/>
      <w:numFmt w:val="decimal"/>
      <w:lvlText w:val="%1."/>
      <w:lvlJc w:val="left"/>
      <w:pPr>
        <w:ind w:left="1002" w:hanging="4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FC09F6"/>
    <w:multiLevelType w:val="hybridMultilevel"/>
    <w:tmpl w:val="A7DAC4F4"/>
    <w:lvl w:ilvl="0" w:tplc="C4CEB6A6">
      <w:numFmt w:val="bullet"/>
      <w:lvlText w:val="-"/>
      <w:lvlJc w:val="left"/>
      <w:pPr>
        <w:ind w:left="720" w:hanging="360"/>
      </w:pPr>
      <w:rPr>
        <w:rFonts w:ascii="Times New Roman CYR" w:eastAsia="Batang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AC"/>
    <w:rsid w:val="00017F0F"/>
    <w:rsid w:val="00053DF7"/>
    <w:rsid w:val="00083381"/>
    <w:rsid w:val="000B738B"/>
    <w:rsid w:val="000C51E0"/>
    <w:rsid w:val="001C527C"/>
    <w:rsid w:val="00212AE7"/>
    <w:rsid w:val="00272625"/>
    <w:rsid w:val="00296E7C"/>
    <w:rsid w:val="002B2C6E"/>
    <w:rsid w:val="002B6E73"/>
    <w:rsid w:val="002F4DDE"/>
    <w:rsid w:val="0031626B"/>
    <w:rsid w:val="0036373B"/>
    <w:rsid w:val="00397EF5"/>
    <w:rsid w:val="003D7E21"/>
    <w:rsid w:val="004032AC"/>
    <w:rsid w:val="004A0253"/>
    <w:rsid w:val="00530E89"/>
    <w:rsid w:val="005C413B"/>
    <w:rsid w:val="00616F86"/>
    <w:rsid w:val="0072389F"/>
    <w:rsid w:val="007D2533"/>
    <w:rsid w:val="00822DC2"/>
    <w:rsid w:val="0085208D"/>
    <w:rsid w:val="008A1DEC"/>
    <w:rsid w:val="008B1154"/>
    <w:rsid w:val="009066B7"/>
    <w:rsid w:val="009A05BC"/>
    <w:rsid w:val="009B3763"/>
    <w:rsid w:val="009D7EAC"/>
    <w:rsid w:val="009E00BF"/>
    <w:rsid w:val="00A62B83"/>
    <w:rsid w:val="00A86445"/>
    <w:rsid w:val="00B04039"/>
    <w:rsid w:val="00B619D2"/>
    <w:rsid w:val="00B90A2D"/>
    <w:rsid w:val="00CA2AF0"/>
    <w:rsid w:val="00CD0FE4"/>
    <w:rsid w:val="00CF12C6"/>
    <w:rsid w:val="00D672B4"/>
    <w:rsid w:val="00DD18C0"/>
    <w:rsid w:val="00DE58AA"/>
    <w:rsid w:val="00E46EAD"/>
    <w:rsid w:val="00ED53FD"/>
    <w:rsid w:val="00F27A59"/>
    <w:rsid w:val="00F3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6B083"/>
  <w15:docId w15:val="{7633365A-49CD-4A56-8249-7902CEB9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2AC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E46EAD"/>
    <w:pPr>
      <w:keepNext/>
      <w:outlineLvl w:val="0"/>
    </w:pPr>
    <w:rPr>
      <w:rFonts w:ascii="Times New Roman" w:eastAsia="Times New Roman" w:hAnsi="Times New Roman"/>
      <w:bCs w:val="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2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2AC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Normal (Web)"/>
    <w:basedOn w:val="a"/>
    <w:uiPriority w:val="99"/>
    <w:semiHidden/>
    <w:unhideWhenUsed/>
    <w:rsid w:val="00616F86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  <w:style w:type="character" w:styleId="a6">
    <w:name w:val="Emphasis"/>
    <w:basedOn w:val="a0"/>
    <w:uiPriority w:val="20"/>
    <w:qFormat/>
    <w:rsid w:val="00616F86"/>
    <w:rPr>
      <w:i/>
      <w:iCs/>
    </w:rPr>
  </w:style>
  <w:style w:type="character" w:styleId="a7">
    <w:name w:val="Hyperlink"/>
    <w:basedOn w:val="a0"/>
    <w:uiPriority w:val="99"/>
    <w:semiHidden/>
    <w:unhideWhenUsed/>
    <w:rsid w:val="00616F86"/>
    <w:rPr>
      <w:color w:val="0000FF"/>
      <w:u w:val="single"/>
    </w:rPr>
  </w:style>
  <w:style w:type="character" w:styleId="a8">
    <w:name w:val="Strong"/>
    <w:basedOn w:val="a0"/>
    <w:uiPriority w:val="22"/>
    <w:qFormat/>
    <w:rsid w:val="00616F86"/>
    <w:rPr>
      <w:b/>
      <w:bCs/>
    </w:rPr>
  </w:style>
  <w:style w:type="paragraph" w:styleId="a9">
    <w:name w:val="List Paragraph"/>
    <w:basedOn w:val="a"/>
    <w:uiPriority w:val="34"/>
    <w:qFormat/>
    <w:rsid w:val="0031626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46EA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9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971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Lytay</cp:lastModifiedBy>
  <cp:revision>2</cp:revision>
  <cp:lastPrinted>2023-05-04T07:29:00Z</cp:lastPrinted>
  <dcterms:created xsi:type="dcterms:W3CDTF">2023-05-05T05:27:00Z</dcterms:created>
  <dcterms:modified xsi:type="dcterms:W3CDTF">2023-05-05T05:27:00Z</dcterms:modified>
</cp:coreProperties>
</file>