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73" w:rsidRPr="00E41073" w:rsidRDefault="00E41073" w:rsidP="00E4107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73" w:rsidRPr="00E41073" w:rsidRDefault="00E41073" w:rsidP="00E4107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1073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73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73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73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E41073" w:rsidRPr="00E41073" w:rsidRDefault="00E41073" w:rsidP="00E41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073" w:rsidRPr="00E41073" w:rsidRDefault="00243A9B" w:rsidP="00E41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1073" w:rsidRPr="00E4107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="00E41073" w:rsidRPr="00E4107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="00E41073" w:rsidRPr="00E41073">
        <w:rPr>
          <w:rFonts w:ascii="Times New Roman" w:hAnsi="Times New Roman" w:cs="Times New Roman"/>
          <w:b/>
          <w:sz w:val="32"/>
          <w:szCs w:val="32"/>
        </w:rPr>
        <w:t xml:space="preserve"> Я      </w:t>
      </w:r>
      <w:r w:rsidR="00E41073" w:rsidRPr="00E4107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073" w:rsidRPr="00E41073" w:rsidRDefault="00E41073" w:rsidP="00E41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41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A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073" w:rsidRPr="000E5BB9" w:rsidRDefault="000E5BB9" w:rsidP="00E410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5B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19 </w:t>
      </w:r>
      <w:r w:rsidRPr="000E5BB9">
        <w:rPr>
          <w:rFonts w:ascii="Times New Roman" w:hAnsi="Times New Roman" w:cs="Times New Roman"/>
          <w:b/>
          <w:sz w:val="28"/>
          <w:szCs w:val="28"/>
        </w:rPr>
        <w:t>жовтня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73" w:rsidRPr="00E41073">
        <w:rPr>
          <w:rFonts w:ascii="Times New Roman" w:hAnsi="Times New Roman" w:cs="Times New Roman"/>
          <w:b/>
          <w:sz w:val="28"/>
          <w:szCs w:val="28"/>
        </w:rPr>
        <w:t>2017 року</w:t>
      </w:r>
      <w:r w:rsidR="00E41073" w:rsidRPr="00E4107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</w:t>
      </w:r>
      <w:r w:rsidR="00E41073" w:rsidRPr="00E41073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41073" w:rsidRPr="00E4107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170</w:t>
      </w:r>
    </w:p>
    <w:p w:rsidR="00E41073" w:rsidRPr="00E41073" w:rsidRDefault="00E41073" w:rsidP="00E410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1073" w:rsidRPr="00E41073" w:rsidRDefault="00E41073" w:rsidP="00E410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073" w:rsidRPr="00E41073" w:rsidRDefault="00E41073" w:rsidP="00E41073">
      <w:pPr>
        <w:pStyle w:val="2"/>
        <w:ind w:left="0"/>
        <w:rPr>
          <w:sz w:val="28"/>
          <w:szCs w:val="28"/>
          <w:lang w:val="uk-UA"/>
        </w:rPr>
      </w:pPr>
      <w:r w:rsidRPr="00E41073">
        <w:rPr>
          <w:sz w:val="28"/>
          <w:szCs w:val="28"/>
        </w:rPr>
        <w:t xml:space="preserve">Про роботу </w:t>
      </w:r>
      <w:proofErr w:type="gramStart"/>
      <w:r w:rsidRPr="00E41073">
        <w:rPr>
          <w:sz w:val="28"/>
          <w:szCs w:val="28"/>
          <w:lang w:val="uk-UA"/>
        </w:rPr>
        <w:t>п</w:t>
      </w:r>
      <w:proofErr w:type="gramEnd"/>
      <w:r w:rsidRPr="00E41073">
        <w:rPr>
          <w:sz w:val="28"/>
          <w:szCs w:val="28"/>
          <w:lang w:val="uk-UA"/>
        </w:rPr>
        <w:t xml:space="preserve">ідліткових клубів за місцем </w:t>
      </w:r>
    </w:p>
    <w:p w:rsidR="00E41073" w:rsidRPr="00E41073" w:rsidRDefault="00E41073" w:rsidP="00E41073">
      <w:pPr>
        <w:pStyle w:val="2"/>
        <w:ind w:left="0"/>
        <w:rPr>
          <w:sz w:val="28"/>
          <w:szCs w:val="28"/>
          <w:lang w:val="uk-UA"/>
        </w:rPr>
      </w:pPr>
      <w:r w:rsidRPr="00E41073">
        <w:rPr>
          <w:sz w:val="28"/>
          <w:szCs w:val="28"/>
          <w:lang w:val="uk-UA"/>
        </w:rPr>
        <w:t xml:space="preserve">проживання у 2016-2017 навчальному році  </w:t>
      </w:r>
    </w:p>
    <w:p w:rsidR="00E41073" w:rsidRPr="00E41073" w:rsidRDefault="00E41073" w:rsidP="00E41073">
      <w:pPr>
        <w:pStyle w:val="2"/>
        <w:ind w:left="0"/>
        <w:rPr>
          <w:sz w:val="28"/>
          <w:szCs w:val="28"/>
          <w:lang w:val="uk-UA"/>
        </w:rPr>
      </w:pPr>
    </w:p>
    <w:p w:rsidR="00E41073" w:rsidRPr="00E41073" w:rsidRDefault="00E41073" w:rsidP="00E41073">
      <w:pPr>
        <w:pStyle w:val="2"/>
        <w:ind w:left="0"/>
        <w:rPr>
          <w:sz w:val="28"/>
          <w:szCs w:val="28"/>
          <w:lang w:val="uk-UA"/>
        </w:rPr>
      </w:pPr>
    </w:p>
    <w:p w:rsidR="00E41073" w:rsidRPr="00E41073" w:rsidRDefault="00E41073" w:rsidP="00E41073">
      <w:pPr>
        <w:pStyle w:val="2"/>
        <w:ind w:left="0"/>
        <w:jc w:val="both"/>
        <w:rPr>
          <w:sz w:val="28"/>
          <w:szCs w:val="28"/>
          <w:lang w:val="uk-UA"/>
        </w:rPr>
      </w:pPr>
      <w:r w:rsidRPr="00E41073">
        <w:rPr>
          <w:sz w:val="28"/>
          <w:szCs w:val="28"/>
          <w:lang w:val="uk-UA"/>
        </w:rPr>
        <w:t xml:space="preserve">        Заслухавши інформацію директора </w:t>
      </w:r>
      <w:proofErr w:type="spellStart"/>
      <w:r w:rsidRPr="00E41073">
        <w:rPr>
          <w:sz w:val="28"/>
          <w:szCs w:val="28"/>
          <w:lang w:val="uk-UA"/>
        </w:rPr>
        <w:t>Вараського</w:t>
      </w:r>
      <w:proofErr w:type="spellEnd"/>
      <w:r w:rsidRPr="00E41073">
        <w:rPr>
          <w:sz w:val="28"/>
          <w:szCs w:val="28"/>
          <w:lang w:val="uk-UA"/>
        </w:rPr>
        <w:t xml:space="preserve"> міського центру соціальних служб для сім’ї, дітей та молоді С. Пашко про роботу підліткових клубів за місцем проживання у 2016-2017 навчальному році, керуючись підпунктом 1 пункту «а» статті 32, пунктом 2 частини 2 статті 52 Закону України «Про місцеве самоврядування в Україні», виконавчий комітет </w:t>
      </w:r>
      <w:proofErr w:type="spellStart"/>
      <w:r w:rsidRPr="00E41073">
        <w:rPr>
          <w:sz w:val="28"/>
          <w:szCs w:val="28"/>
          <w:lang w:val="uk-UA"/>
        </w:rPr>
        <w:t>Вараської</w:t>
      </w:r>
      <w:proofErr w:type="spellEnd"/>
      <w:r w:rsidRPr="00E41073">
        <w:rPr>
          <w:sz w:val="28"/>
          <w:szCs w:val="28"/>
          <w:lang w:val="uk-UA"/>
        </w:rPr>
        <w:t xml:space="preserve"> міської ради</w:t>
      </w:r>
    </w:p>
    <w:p w:rsidR="00E41073" w:rsidRPr="00E41073" w:rsidRDefault="00E41073" w:rsidP="00E41073">
      <w:pPr>
        <w:pStyle w:val="2"/>
        <w:ind w:left="0"/>
        <w:rPr>
          <w:sz w:val="28"/>
          <w:szCs w:val="28"/>
          <w:lang w:val="uk-UA"/>
        </w:rPr>
      </w:pPr>
    </w:p>
    <w:p w:rsidR="00E41073" w:rsidRPr="00E41073" w:rsidRDefault="00E41073" w:rsidP="00E41073">
      <w:pPr>
        <w:pStyle w:val="2"/>
        <w:ind w:left="0"/>
        <w:jc w:val="center"/>
        <w:rPr>
          <w:b/>
          <w:sz w:val="28"/>
          <w:szCs w:val="28"/>
        </w:rPr>
      </w:pPr>
      <w:r w:rsidRPr="00E41073">
        <w:rPr>
          <w:b/>
          <w:sz w:val="28"/>
          <w:szCs w:val="28"/>
        </w:rPr>
        <w:t>В И Р І Ш И В:</w:t>
      </w:r>
    </w:p>
    <w:p w:rsidR="00E41073" w:rsidRPr="00E41073" w:rsidRDefault="00E41073" w:rsidP="00E41073">
      <w:pPr>
        <w:pStyle w:val="2"/>
        <w:ind w:left="0"/>
        <w:rPr>
          <w:sz w:val="28"/>
          <w:szCs w:val="28"/>
        </w:rPr>
      </w:pPr>
    </w:p>
    <w:p w:rsidR="00E41073" w:rsidRPr="00E41073" w:rsidRDefault="00E41073" w:rsidP="00E41073">
      <w:pPr>
        <w:pStyle w:val="HTML"/>
        <w:numPr>
          <w:ilvl w:val="0"/>
          <w:numId w:val="1"/>
        </w:numPr>
        <w:tabs>
          <w:tab w:val="clear" w:pos="916"/>
          <w:tab w:val="clear" w:pos="9160"/>
          <w:tab w:val="left" w:pos="567"/>
          <w:tab w:val="left" w:pos="972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41073">
        <w:rPr>
          <w:rFonts w:ascii="Times New Roman" w:hAnsi="Times New Roman"/>
          <w:color w:val="auto"/>
          <w:sz w:val="28"/>
          <w:szCs w:val="28"/>
          <w:lang w:val="uk-UA"/>
        </w:rPr>
        <w:t xml:space="preserve">Інформацію про роботу  </w:t>
      </w:r>
      <w:r w:rsidRPr="00E41073">
        <w:rPr>
          <w:rFonts w:ascii="Times New Roman" w:hAnsi="Times New Roman"/>
          <w:sz w:val="28"/>
          <w:szCs w:val="28"/>
          <w:lang w:val="uk-UA"/>
        </w:rPr>
        <w:t>підліткових клубів за місцем проживання у 2016-2017 навчальному році</w:t>
      </w:r>
      <w:r w:rsidRPr="00E41073">
        <w:rPr>
          <w:rFonts w:ascii="Times New Roman" w:hAnsi="Times New Roman"/>
          <w:color w:val="auto"/>
          <w:sz w:val="28"/>
          <w:szCs w:val="28"/>
          <w:lang w:val="uk-UA"/>
        </w:rPr>
        <w:t>, взя</w:t>
      </w:r>
      <w:r w:rsidRPr="00E41073">
        <w:rPr>
          <w:rFonts w:ascii="Times New Roman" w:hAnsi="Times New Roman"/>
          <w:sz w:val="28"/>
          <w:szCs w:val="28"/>
          <w:lang w:val="uk-UA"/>
        </w:rPr>
        <w:t>ти до відома (додається).</w:t>
      </w:r>
    </w:p>
    <w:p w:rsidR="00E41073" w:rsidRPr="00E41073" w:rsidRDefault="00E41073" w:rsidP="00E41073">
      <w:pPr>
        <w:pStyle w:val="HTML"/>
        <w:ind w:firstLine="54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41073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41073">
        <w:rPr>
          <w:rFonts w:ascii="Times New Roman" w:hAnsi="Times New Roman"/>
          <w:color w:val="auto"/>
          <w:sz w:val="28"/>
          <w:szCs w:val="28"/>
          <w:lang w:val="uk-UA"/>
        </w:rPr>
        <w:t xml:space="preserve">Роботу </w:t>
      </w:r>
      <w:r w:rsidRPr="00E41073">
        <w:rPr>
          <w:rFonts w:ascii="Times New Roman" w:hAnsi="Times New Roman"/>
          <w:sz w:val="28"/>
          <w:szCs w:val="28"/>
          <w:lang w:val="uk-UA"/>
        </w:rPr>
        <w:t>підліткових клубів за місцем проживання у 2016-2017 навчальному році</w:t>
      </w:r>
      <w:r w:rsidRPr="00E41073">
        <w:rPr>
          <w:rFonts w:ascii="Times New Roman" w:hAnsi="Times New Roman"/>
          <w:color w:val="auto"/>
          <w:sz w:val="28"/>
          <w:szCs w:val="28"/>
          <w:lang w:val="uk-UA"/>
        </w:rPr>
        <w:t xml:space="preserve"> вважати задовільною.</w:t>
      </w:r>
    </w:p>
    <w:p w:rsidR="00E41073" w:rsidRPr="00E41073" w:rsidRDefault="00E41073" w:rsidP="00E4107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41073">
        <w:rPr>
          <w:rFonts w:ascii="Times New Roman" w:hAnsi="Times New Roman" w:cs="Times New Roman"/>
          <w:sz w:val="28"/>
          <w:szCs w:val="28"/>
        </w:rPr>
        <w:t xml:space="preserve">3. Контроль за виконанням рішення покласти на заступника міського голови з питань </w:t>
      </w:r>
      <w:r w:rsidRPr="00E41073">
        <w:rPr>
          <w:rFonts w:ascii="Times New Roman" w:hAnsi="Times New Roman" w:cs="Times New Roman"/>
          <w:color w:val="000000"/>
          <w:sz w:val="28"/>
          <w:szCs w:val="28"/>
        </w:rPr>
        <w:t>діяльності виконавчих органів ради</w:t>
      </w:r>
      <w:r w:rsidRPr="00E41073">
        <w:rPr>
          <w:rFonts w:ascii="Times New Roman" w:hAnsi="Times New Roman" w:cs="Times New Roman"/>
          <w:sz w:val="28"/>
          <w:szCs w:val="28"/>
        </w:rPr>
        <w:t xml:space="preserve">  А.</w:t>
      </w:r>
      <w:proofErr w:type="spellStart"/>
      <w:r w:rsidRPr="00E41073">
        <w:rPr>
          <w:rFonts w:ascii="Times New Roman" w:hAnsi="Times New Roman" w:cs="Times New Roman"/>
          <w:sz w:val="28"/>
          <w:szCs w:val="28"/>
        </w:rPr>
        <w:t>Кречика</w:t>
      </w:r>
      <w:proofErr w:type="spellEnd"/>
      <w:r w:rsidRPr="00E41073">
        <w:rPr>
          <w:rFonts w:ascii="Times New Roman" w:hAnsi="Times New Roman" w:cs="Times New Roman"/>
          <w:sz w:val="28"/>
          <w:szCs w:val="28"/>
        </w:rPr>
        <w:t>.</w:t>
      </w:r>
    </w:p>
    <w:p w:rsidR="00E41073" w:rsidRPr="00E41073" w:rsidRDefault="00E41073" w:rsidP="00E4107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1073" w:rsidRPr="00E41073" w:rsidRDefault="00E41073" w:rsidP="00E4107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1073" w:rsidRPr="00E41073" w:rsidRDefault="00E41073" w:rsidP="00E4107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1073" w:rsidRPr="00E41073" w:rsidRDefault="00E41073" w:rsidP="00E41073">
      <w:pPr>
        <w:jc w:val="both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hAnsi="Times New Roman" w:cs="Times New Roman"/>
          <w:sz w:val="28"/>
          <w:szCs w:val="28"/>
        </w:rPr>
        <w:t>Міський голова</w:t>
      </w:r>
      <w:r w:rsidRPr="00E41073">
        <w:rPr>
          <w:rFonts w:ascii="Times New Roman" w:hAnsi="Times New Roman" w:cs="Times New Roman"/>
          <w:sz w:val="28"/>
          <w:szCs w:val="28"/>
        </w:rPr>
        <w:tab/>
      </w:r>
      <w:r w:rsidRPr="00E41073">
        <w:rPr>
          <w:rFonts w:ascii="Times New Roman" w:hAnsi="Times New Roman" w:cs="Times New Roman"/>
          <w:sz w:val="28"/>
          <w:szCs w:val="28"/>
        </w:rPr>
        <w:tab/>
      </w:r>
      <w:r w:rsidRPr="00E4107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E41073">
        <w:rPr>
          <w:rFonts w:ascii="Times New Roman" w:hAnsi="Times New Roman" w:cs="Times New Roman"/>
          <w:sz w:val="28"/>
          <w:szCs w:val="28"/>
        </w:rPr>
        <w:tab/>
      </w:r>
      <w:r w:rsidRPr="00E41073">
        <w:rPr>
          <w:rFonts w:ascii="Times New Roman" w:hAnsi="Times New Roman" w:cs="Times New Roman"/>
          <w:sz w:val="28"/>
          <w:szCs w:val="28"/>
        </w:rPr>
        <w:tab/>
        <w:t xml:space="preserve">    С. </w:t>
      </w:r>
      <w:proofErr w:type="spellStart"/>
      <w:r w:rsidRPr="00E41073"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p w:rsidR="00E41073" w:rsidRPr="00E41073" w:rsidRDefault="00E41073" w:rsidP="00E410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Інформація</w:t>
      </w:r>
      <w:r w:rsidRPr="00E410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br/>
        <w:t xml:space="preserve">про роботу підліткових клубів за місцем проживання </w:t>
      </w:r>
    </w:p>
    <w:p w:rsidR="00E41073" w:rsidRPr="00E41073" w:rsidRDefault="00E41073" w:rsidP="00E41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у 2016-2017 навчальному році</w:t>
      </w:r>
      <w:r w:rsidRPr="00E410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br/>
      </w:r>
    </w:p>
    <w:p w:rsidR="00E41073" w:rsidRPr="00E41073" w:rsidRDefault="00E41073" w:rsidP="00E41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в підліткових клубах за місцем проживання є одним з інструментів вирішення проблем, що існують в системі виховання та організації дозвілля дітей та молоді. Сьогодні є гостра необхідність у тому, щоб надати дітям та молоді приклад дієвого, якісного і безкоштовного способу з користю і змістовно проводити свій вільний час. </w:t>
      </w:r>
      <w:r w:rsidRPr="00E41073">
        <w:rPr>
          <w:rFonts w:ascii="Times New Roman" w:hAnsi="Times New Roman" w:cs="Times New Roman"/>
          <w:sz w:val="28"/>
          <w:szCs w:val="28"/>
        </w:rPr>
        <w:t>Відсутність організації змістовного дозвілля чи відсутність улюбленого заняття можуть підштовхнути дітей до асоціальних об’єднань, в яких домінують тютюнокуріння, вживання алкоголю, токсичних чи наркотичних речовин. Нерідко такі діти скоюють злочини. Тому метою діяльності підліткових клубів, крім надання певних знань,  є духовний та фізичний розвиток вихованців, а також створення умов для їх соціального захисту та організації змістовного дозвілля відповідно до здібностей, обдарувань і стану здоров’я.</w:t>
      </w:r>
    </w:p>
    <w:p w:rsidR="00E41073" w:rsidRPr="00E41073" w:rsidRDefault="00E41073" w:rsidP="00E4107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hAnsi="Times New Roman" w:cs="Times New Roman"/>
          <w:sz w:val="28"/>
          <w:szCs w:val="28"/>
        </w:rPr>
        <w:tab/>
        <w:t>Підлітковий клуб за місцем проживання керується в своїй роботі Конституцією України, Законом України “Про освіту”, Конвенцією ООН про права дитини, Законом України “Про позашкільну освіту”, іншими нормативно-правовими актами, Положенням про підлітковий клуб за місцем проживання та Статутом</w:t>
      </w:r>
    </w:p>
    <w:p w:rsidR="00E41073" w:rsidRPr="00E41073" w:rsidRDefault="00E41073" w:rsidP="00E4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 2016-2017 навчальному році мережу гуртків підліткових клубів становили </w:t>
      </w:r>
      <w:r w:rsidRPr="0024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39 гуртків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, </w:t>
      </w:r>
      <w:r w:rsidRPr="00E41073">
        <w:rPr>
          <w:rFonts w:ascii="Times New Roman" w:hAnsi="Times New Roman" w:cs="Times New Roman"/>
          <w:sz w:val="28"/>
          <w:szCs w:val="28"/>
        </w:rPr>
        <w:t xml:space="preserve">з них художньо-естетичного напрямку – 17, спортивного – 4, туристсько-краєзнавчого – 2, хореографічного – 4, літературно-драматичний гурток – 1, англійської мови – 7, дошкільної підготовки – 2, вокальний гурток – 2.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hAnsi="Times New Roman" w:cs="Times New Roman"/>
          <w:sz w:val="28"/>
          <w:szCs w:val="28"/>
        </w:rPr>
        <w:t xml:space="preserve">Всього вихованцями підліткових клубів у звітному періоді було </w:t>
      </w:r>
      <w:r w:rsidRPr="00243A9B">
        <w:rPr>
          <w:rFonts w:ascii="Times New Roman" w:hAnsi="Times New Roman" w:cs="Times New Roman"/>
          <w:sz w:val="28"/>
          <w:szCs w:val="28"/>
        </w:rPr>
        <w:t xml:space="preserve">485 </w:t>
      </w:r>
      <w:r w:rsidRPr="00E41073">
        <w:rPr>
          <w:rFonts w:ascii="Times New Roman" w:hAnsi="Times New Roman" w:cs="Times New Roman"/>
          <w:sz w:val="28"/>
          <w:szCs w:val="28"/>
        </w:rPr>
        <w:t xml:space="preserve">дітей. 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Педагогічними працівниками закладу проводиться робота щодо залучення до занять у гуртках дітей пільгових категорій. Серед вихованців закладу є:            </w:t>
      </w:r>
    </w:p>
    <w:p w:rsidR="00E41073" w:rsidRPr="00893926" w:rsidRDefault="00E41073" w:rsidP="00893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діти з особливими потребами (інваліди) – 38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діти з багатодітних сімей – 91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діти з неповної сім’ї – 39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діти, які виховуються в малозабезпечених сім’ях –23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діти, батьки яких є учасниками АТО – 2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893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Всього  підліткові клуби відвіду</w:t>
      </w:r>
      <w:r w:rsidR="00893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вало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24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193 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дитини  з пільгових категорій сімей, це складає 40%.</w:t>
      </w:r>
    </w:p>
    <w:p w:rsidR="00E41073" w:rsidRPr="00E41073" w:rsidRDefault="00E41073" w:rsidP="00E41073">
      <w:pPr>
        <w:tabs>
          <w:tab w:val="left" w:pos="40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</w:t>
      </w:r>
      <w:r w:rsidRPr="00E41073">
        <w:rPr>
          <w:rFonts w:ascii="Times New Roman" w:hAnsi="Times New Roman" w:cs="Times New Roman"/>
          <w:sz w:val="28"/>
          <w:szCs w:val="28"/>
        </w:rPr>
        <w:t xml:space="preserve">Усі педагогічні працівники мають достатній рівень теоретичної та практичної підготовки. Володіють ефективними формами організації навчання та виховання, активізують навчальну, виховну та розвиваючу діяльність на заняттях. Основні прийоми і засоби, які використовують у своїй роботі керівники гуртка, спрямовані на активізацію творчої діяльності гуртківців, створення емоційного комфорту на заняттях. Вдало використані ігрові моменти на заняттях підсилюють пізнавальний інтерес гуртківців до занять.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Керівники гуртків формують в дітей екологічну свідомість, туристські навички, організовують творчо-пошукову діяльність на території рідного краю, накопичують краєзнавчий матеріал, розвивають вокальні та хореографічні, спортивні та мовні здібності.        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Гуртки туристсько-краєзнавчого напрямку найбільше сприяють патріотичному вихованню дітей та молоді. Вихованці цих гуртків постійно є учасниками багатьох районних та обласних конкурсів. Протягом року взяли участь у 4-х обласних заходах: багатотурові змагання зі спортивного орієнтування «Зелений стадіон», «Осінні стежки», фестиваль водних видів спорту, змагання з альпінізму «Соколині гори». Зокрема діти є постійним  учасниками акцій, які проводить ОЦФЗН (обласний центр фізичного здоров’я населення)  «Спорт для всіх».</w:t>
      </w:r>
      <w:r w:rsidR="00893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41073" w:rsidRPr="00E41073" w:rsidRDefault="00E41073" w:rsidP="00916D7E">
      <w:pPr>
        <w:jc w:val="both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Вихованці літературно-драматичного гуртка «Бенефіс» стали переможцями </w:t>
      </w:r>
      <w:r w:rsidR="00893926"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міського і 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обласного конкурсу "Кобзарева струна не вмирає", </w:t>
      </w:r>
      <w:r w:rsidRPr="00E41073">
        <w:rPr>
          <w:rFonts w:ascii="Times New Roman" w:hAnsi="Times New Roman" w:cs="Times New Roman"/>
          <w:sz w:val="28"/>
          <w:szCs w:val="28"/>
        </w:rPr>
        <w:t xml:space="preserve">переможцями всеукраїнського </w:t>
      </w:r>
      <w:r w:rsidR="00916D7E">
        <w:rPr>
          <w:rFonts w:ascii="Times New Roman" w:hAnsi="Times New Roman" w:cs="Times New Roman"/>
          <w:sz w:val="28"/>
          <w:szCs w:val="28"/>
        </w:rPr>
        <w:t xml:space="preserve">фестивалю-конкурсу </w:t>
      </w:r>
      <w:r w:rsidR="00916D7E" w:rsidRPr="00E41073">
        <w:rPr>
          <w:rFonts w:ascii="Times New Roman" w:hAnsi="Times New Roman" w:cs="Times New Roman"/>
          <w:sz w:val="28"/>
          <w:szCs w:val="28"/>
        </w:rPr>
        <w:t>«Зіркова хвиля»</w:t>
      </w:r>
      <w:r w:rsidR="00916D7E">
        <w:rPr>
          <w:rFonts w:ascii="Times New Roman" w:hAnsi="Times New Roman" w:cs="Times New Roman"/>
          <w:sz w:val="28"/>
          <w:szCs w:val="28"/>
        </w:rPr>
        <w:t xml:space="preserve"> </w:t>
      </w:r>
      <w:r w:rsidRPr="00E41073">
        <w:rPr>
          <w:rFonts w:ascii="Times New Roman" w:hAnsi="Times New Roman" w:cs="Times New Roman"/>
          <w:sz w:val="28"/>
          <w:szCs w:val="28"/>
        </w:rPr>
        <w:t xml:space="preserve">та міського </w:t>
      </w:r>
      <w:r w:rsidRPr="00916D7E">
        <w:rPr>
          <w:rFonts w:ascii="Times New Roman" w:hAnsi="Times New Roman" w:cs="Times New Roman"/>
          <w:sz w:val="28"/>
          <w:szCs w:val="28"/>
        </w:rPr>
        <w:t>фестивалю</w:t>
      </w:r>
      <w:r w:rsidR="00916D7E" w:rsidRPr="00916D7E">
        <w:rPr>
          <w:rFonts w:ascii="Times New Roman" w:hAnsi="Times New Roman" w:cs="Times New Roman"/>
          <w:sz w:val="28"/>
          <w:szCs w:val="28"/>
        </w:rPr>
        <w:t xml:space="preserve">   дитячої та молодіжної творчості</w:t>
      </w:r>
      <w:r w:rsidRPr="00E41073">
        <w:rPr>
          <w:rFonts w:ascii="Times New Roman" w:hAnsi="Times New Roman" w:cs="Times New Roman"/>
          <w:sz w:val="28"/>
          <w:szCs w:val="28"/>
        </w:rPr>
        <w:t xml:space="preserve">, лауреатами </w:t>
      </w:r>
      <w:r w:rsidRPr="00E4107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16D7E">
        <w:rPr>
          <w:rFonts w:ascii="Times New Roman" w:hAnsi="Times New Roman" w:cs="Times New Roman"/>
          <w:sz w:val="28"/>
          <w:szCs w:val="28"/>
        </w:rPr>
        <w:t xml:space="preserve"> </w:t>
      </w:r>
      <w:r w:rsidRPr="00E41073">
        <w:rPr>
          <w:rFonts w:ascii="Times New Roman" w:hAnsi="Times New Roman" w:cs="Times New Roman"/>
          <w:sz w:val="28"/>
          <w:szCs w:val="28"/>
        </w:rPr>
        <w:t xml:space="preserve">відкритого регіонального </w:t>
      </w:r>
      <w:proofErr w:type="spellStart"/>
      <w:r w:rsidRPr="00E41073">
        <w:rPr>
          <w:rFonts w:ascii="Times New Roman" w:hAnsi="Times New Roman" w:cs="Times New Roman"/>
          <w:sz w:val="28"/>
          <w:szCs w:val="28"/>
        </w:rPr>
        <w:t>етно-тур-фесту</w:t>
      </w:r>
      <w:proofErr w:type="spellEnd"/>
      <w:r w:rsidRPr="00E41073">
        <w:rPr>
          <w:rFonts w:ascii="Times New Roman" w:hAnsi="Times New Roman" w:cs="Times New Roman"/>
          <w:sz w:val="28"/>
          <w:szCs w:val="28"/>
        </w:rPr>
        <w:t xml:space="preserve"> «Бурштиновий шлях».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На високому рівні працюють гуртки художньо-естетичного напрямку. Керівники вокальн</w:t>
      </w:r>
      <w:r w:rsidR="00916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ого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хореографічн</w:t>
      </w:r>
      <w:r w:rsidR="00916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ого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гуртків прищеплюють гуртківцям любов до української пісні та танцю. Юні танцюристи, вокалісти та декламатори   є активними учасниками не тільки заходів у підліткових клубах,  але й міських концертів, конкурсів та фестивалів (День міста, День Незалежності, День Державного Прапора, відкриття Новорічної ялинки, фестиваль колядок і щедрівок, Міжнародний День захисту дітей, Великодні гостини, день молоді та ін.). За звітний період наші діти взяли участь у 76 міських та обласних заходах. </w:t>
      </w:r>
    </w:p>
    <w:p w:rsidR="00E41073" w:rsidRPr="00E41073" w:rsidRDefault="00E41073" w:rsidP="00E41073">
      <w:pPr>
        <w:shd w:val="clear" w:color="auto" w:fill="FF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Гуртки декоративно-прикладного мистецтва завжди з цікавістю відвідують діти. Вироби вихованців цих гуртків брали участь у </w:t>
      </w:r>
      <w:proofErr w:type="spellStart"/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міжклубних</w:t>
      </w:r>
      <w:proofErr w:type="spellEnd"/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 міських виставках. </w:t>
      </w:r>
    </w:p>
    <w:p w:rsidR="00E41073" w:rsidRPr="00E41073" w:rsidRDefault="00E41073" w:rsidP="00E41073">
      <w:pPr>
        <w:shd w:val="clear" w:color="auto" w:fill="FF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  Вихованці гуртків англійської мови мають змогу додатково розвивати свої мовні здібності, розвивати правильну вимову та комунікативні вміння.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Поряд з навчально-виховною роботою у клубах здійснюється також і організаційно-масова робота: для гуртківців проводяться пізнавально-розважальні, спортивні програми, конкурси, акції, виставки робіт.  Всього у 2016-2017 навчальному році у підліткових клубах було проведено </w:t>
      </w:r>
      <w:r w:rsidRPr="0024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134 </w:t>
      </w:r>
      <w:proofErr w:type="spellStart"/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позагурткових</w:t>
      </w:r>
      <w:proofErr w:type="spellEnd"/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заходів.  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Згідно договору про співпрацю, укладеного між ВМЦСССДМ та КЗ «</w:t>
      </w:r>
      <w:proofErr w:type="spellStart"/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Вараський</w:t>
      </w:r>
      <w:proofErr w:type="spellEnd"/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міський центр соціальної реабілітації дітей-інвалідів ім. З. Матвієнко», спеціалісти підліткових клубів забезпечують роботу двох гуртків у центрі реабілітації (</w:t>
      </w:r>
      <w:r w:rsidRPr="00E41073">
        <w:rPr>
          <w:rFonts w:ascii="Times New Roman" w:hAnsi="Times New Roman" w:cs="Times New Roman"/>
          <w:sz w:val="28"/>
          <w:szCs w:val="28"/>
        </w:rPr>
        <w:t>художньо-естетичного та спортивного напрямку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).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Вихованці підліткових клубів постійно залучаються до заході</w:t>
      </w:r>
      <w:r w:rsidR="00916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що проходять  у реабілітаційному центрі.</w:t>
      </w:r>
    </w:p>
    <w:p w:rsidR="00E41073" w:rsidRDefault="00E41073" w:rsidP="00E41073">
      <w:pPr>
        <w:shd w:val="clear" w:color="auto" w:fill="FF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 xml:space="preserve">          Другий рік поспіль діє Програма літнього дозвілля в період літніх канікул.  У 2016 році дана програма  реалізовувалась протягом 43 днів, а в 2017 році – протягом 53 днів у три зміни з наповнюваністю 30 дітей на кожну зміну.  Стати учасниками Програми мали змогу діти, які впродовж навчального року займалися у гуртках підліткових клубів «Бригантина», «Жар-птиця», «Обрій», «Козак». Зарахування вихованців до неї здійснювалося за заявою батьків. Згідно </w:t>
      </w:r>
    </w:p>
    <w:p w:rsidR="00E41073" w:rsidRPr="00E41073" w:rsidRDefault="00E41073" w:rsidP="00E41073">
      <w:pPr>
        <w:shd w:val="clear" w:color="auto" w:fill="FF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графіка роботи змін гуртківці перебували у клубі з 12.00 до 17.00 години щодня, крім вихідних. Для кожної дитини, згідно списку, програмою було передбачено щоденну видачу сухих пайків.</w:t>
      </w:r>
    </w:p>
    <w:p w:rsidR="00E41073" w:rsidRPr="00E41073" w:rsidRDefault="00E41073" w:rsidP="00E41073">
      <w:pPr>
        <w:shd w:val="clear" w:color="auto" w:fill="FF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Мета програми – реалізація права кожної дитини на повноцінний відпочинок, оздоровлення, забезпечення змістовного дозвілля, задоволення інтересів і духовних запитів відповідно до індивідуальних потреб.</w:t>
      </w:r>
    </w:p>
    <w:p w:rsidR="00E41073" w:rsidRPr="00E41073" w:rsidRDefault="00E41073" w:rsidP="00E41073">
      <w:pPr>
        <w:shd w:val="clear" w:color="auto" w:fill="FFFD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   У 2016 році Програма літнього дозвілля, проводилась на базі підліткового клубу «Жар-птиця», у 2017 році – на базі підліткового клубу «Обрій». Працівниками підліткових клубів був розроблений план роботи з дітьми на кожну зміну окремо, який включав у себе святкові, розважальні, пізнавальні програми, настільні ігри. Щодня проводились прогулянки, ігри та розваги на свіжому повітрі, походи до міських бібліотек, екскурсії по місту та його околицями. Також проводились профілактичні заходи з метою попередження надзвичайних ситуацій та охорони життя дітей в літній період. У 2017 році на кожну зміну організовано екскурсійну поїздку на РОК «Біле озеро».         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 звітному періоді пройшли курсову перепідготовку 2 педагогічних працівники.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 вересня 2017 року на базі підліткового клубу «Жар-птиця» розпочав роботу гурток польської мови для учнів 7-11 класів. </w:t>
      </w:r>
      <w:r w:rsidR="0024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916D7E" w:rsidRDefault="00916D7E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6D7E" w:rsidRDefault="00916D7E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16D7E" w:rsidRDefault="00E41073" w:rsidP="00243A9B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243A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41073" w:rsidRPr="00E41073" w:rsidRDefault="00E41073" w:rsidP="00E41073">
      <w:pPr>
        <w:shd w:val="clear" w:color="auto" w:fill="FFFDF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Директор центру</w:t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Pr="00E410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  <w:t>С.Пашко</w:t>
      </w:r>
      <w:r w:rsidRPr="00E4107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5B4877" w:rsidRPr="00E41073" w:rsidRDefault="005B4877" w:rsidP="00E41073">
      <w:pPr>
        <w:rPr>
          <w:rFonts w:ascii="Times New Roman" w:hAnsi="Times New Roman" w:cs="Times New Roman"/>
          <w:sz w:val="28"/>
          <w:szCs w:val="28"/>
        </w:rPr>
      </w:pPr>
    </w:p>
    <w:sectPr w:rsidR="005B4877" w:rsidRPr="00E41073" w:rsidSect="00E41073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6D03"/>
    <w:multiLevelType w:val="hybridMultilevel"/>
    <w:tmpl w:val="F306AD0C"/>
    <w:lvl w:ilvl="0" w:tplc="5F12AF8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64"/>
    <w:rsid w:val="000E5BB9"/>
    <w:rsid w:val="00243A9B"/>
    <w:rsid w:val="005B4877"/>
    <w:rsid w:val="006B5C64"/>
    <w:rsid w:val="00893926"/>
    <w:rsid w:val="00916D7E"/>
    <w:rsid w:val="00BA34AD"/>
    <w:rsid w:val="00CF37B2"/>
    <w:rsid w:val="00E41073"/>
    <w:rsid w:val="00F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73"/>
    <w:rPr>
      <w:lang w:val="uk-UA"/>
    </w:rPr>
  </w:style>
  <w:style w:type="paragraph" w:styleId="1">
    <w:name w:val="heading 1"/>
    <w:basedOn w:val="a"/>
    <w:next w:val="a"/>
    <w:link w:val="10"/>
    <w:qFormat/>
    <w:rsid w:val="00E41073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41073"/>
    <w:pPr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4107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rsid w:val="00E41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18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41073"/>
    <w:rPr>
      <w:rFonts w:ascii="Courier New" w:eastAsia="Courier New" w:hAnsi="Courier New" w:cs="Times New Roman"/>
      <w:color w:val="000000"/>
      <w:sz w:val="1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E41073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B2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73"/>
    <w:rPr>
      <w:lang w:val="uk-UA"/>
    </w:rPr>
  </w:style>
  <w:style w:type="paragraph" w:styleId="1">
    <w:name w:val="heading 1"/>
    <w:basedOn w:val="a"/>
    <w:next w:val="a"/>
    <w:link w:val="10"/>
    <w:qFormat/>
    <w:rsid w:val="00E41073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41073"/>
    <w:pPr>
      <w:autoSpaceDE w:val="0"/>
      <w:autoSpaceDN w:val="0"/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4107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rsid w:val="00E41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18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41073"/>
    <w:rPr>
      <w:rFonts w:ascii="Courier New" w:eastAsia="Courier New" w:hAnsi="Courier New" w:cs="Times New Roman"/>
      <w:color w:val="000000"/>
      <w:sz w:val="1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E41073"/>
    <w:rPr>
      <w:rFonts w:ascii="Times New Roman" w:eastAsia="Times New Roman" w:hAnsi="Times New Roman" w:cs="Times New Roman"/>
      <w:sz w:val="28"/>
      <w:szCs w:val="27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7B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2017-10-04T05:20:00Z</cp:lastPrinted>
  <dcterms:created xsi:type="dcterms:W3CDTF">2017-10-24T06:51:00Z</dcterms:created>
  <dcterms:modified xsi:type="dcterms:W3CDTF">2017-10-24T08:14:00Z</dcterms:modified>
</cp:coreProperties>
</file>