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A0" w:rsidRPr="00430B91" w:rsidRDefault="009A79A0" w:rsidP="009A79A0">
      <w:pPr>
        <w:spacing w:line="259" w:lineRule="auto"/>
        <w:ind w:firstLine="4253"/>
        <w:rPr>
          <w:color w:val="000000"/>
          <w:szCs w:val="28"/>
        </w:rPr>
      </w:pPr>
      <w:r w:rsidRPr="00430B91">
        <w:rPr>
          <w:color w:val="000000"/>
          <w:szCs w:val="28"/>
        </w:rPr>
        <w:t xml:space="preserve">Додаток </w:t>
      </w:r>
      <w:r>
        <w:rPr>
          <w:color w:val="000000"/>
          <w:szCs w:val="28"/>
        </w:rPr>
        <w:t>1</w:t>
      </w:r>
    </w:p>
    <w:p w:rsidR="009A79A0" w:rsidRPr="00430B91" w:rsidRDefault="009A79A0" w:rsidP="009A79A0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9A79A0" w:rsidRPr="009A79A0" w:rsidRDefault="009A79A0" w:rsidP="009A79A0">
      <w:pPr>
        <w:jc w:val="both"/>
        <w:rPr>
          <w:color w:val="FF0000"/>
          <w:szCs w:val="28"/>
          <w:lang w:val="ru-RU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20 </w:t>
      </w:r>
      <w:proofErr w:type="spellStart"/>
      <w:r>
        <w:rPr>
          <w:color w:val="000000"/>
          <w:szCs w:val="28"/>
          <w:lang w:val="en-US"/>
        </w:rPr>
        <w:t>вересня</w:t>
      </w:r>
      <w:proofErr w:type="spellEnd"/>
      <w:r w:rsidRPr="00430B91">
        <w:rPr>
          <w:color w:val="000000"/>
          <w:szCs w:val="28"/>
        </w:rPr>
        <w:t xml:space="preserve"> року </w:t>
      </w:r>
      <w:r>
        <w:rPr>
          <w:color w:val="000000"/>
          <w:szCs w:val="28"/>
        </w:rPr>
        <w:t>№ 304</w:t>
      </w:r>
    </w:p>
    <w:p w:rsidR="009A79A0" w:rsidRDefault="009A79A0" w:rsidP="009A79A0">
      <w:pPr>
        <w:ind w:left="1416"/>
        <w:jc w:val="center"/>
        <w:rPr>
          <w:sz w:val="16"/>
          <w:szCs w:val="16"/>
        </w:rPr>
      </w:pPr>
    </w:p>
    <w:p w:rsidR="009A79A0" w:rsidRDefault="009A79A0" w:rsidP="009A79A0">
      <w:pPr>
        <w:jc w:val="center"/>
      </w:pPr>
      <w:r>
        <w:t>С К Л А Д</w:t>
      </w:r>
    </w:p>
    <w:p w:rsidR="009A79A0" w:rsidRPr="004C65F5" w:rsidRDefault="009A79A0" w:rsidP="009A79A0">
      <w:pPr>
        <w:jc w:val="center"/>
        <w:rPr>
          <w:rFonts w:ascii="Times New Roman" w:eastAsiaTheme="majorEastAsia" w:hAnsi="Times New Roman"/>
          <w:szCs w:val="28"/>
        </w:rPr>
      </w:pPr>
      <w:r w:rsidRPr="004C65F5">
        <w:rPr>
          <w:rFonts w:ascii="Times New Roman" w:eastAsiaTheme="majorEastAsia" w:hAnsi="Times New Roman"/>
          <w:szCs w:val="28"/>
        </w:rPr>
        <w:t>комісії з питань призначення (відновлення) соціальних виплат внутрішньо переміщеним особам</w:t>
      </w:r>
    </w:p>
    <w:p w:rsidR="009A79A0" w:rsidRDefault="009A79A0" w:rsidP="009A79A0">
      <w:pPr>
        <w:jc w:val="cen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969"/>
        <w:gridCol w:w="5503"/>
      </w:tblGrid>
      <w:tr w:rsidR="009A79A0" w:rsidTr="001412BD">
        <w:trPr>
          <w:trHeight w:val="976"/>
        </w:trPr>
        <w:tc>
          <w:tcPr>
            <w:tcW w:w="3969" w:type="dxa"/>
            <w:hideMark/>
          </w:tcPr>
          <w:p w:rsidR="009A79A0" w:rsidRPr="005B544A" w:rsidRDefault="009A79A0" w:rsidP="001412B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 </w:t>
            </w: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Михайло Степанович  </w:t>
            </w:r>
          </w:p>
        </w:tc>
        <w:tc>
          <w:tcPr>
            <w:tcW w:w="5503" w:type="dxa"/>
            <w:hideMark/>
          </w:tcPr>
          <w:p w:rsidR="009A79A0" w:rsidRPr="005B544A" w:rsidRDefault="009A79A0" w:rsidP="001412BD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комісії</w:t>
            </w:r>
          </w:p>
        </w:tc>
      </w:tr>
      <w:tr w:rsidR="009A79A0" w:rsidTr="001412BD">
        <w:trPr>
          <w:trHeight w:val="1269"/>
        </w:trPr>
        <w:tc>
          <w:tcPr>
            <w:tcW w:w="3969" w:type="dxa"/>
          </w:tcPr>
          <w:p w:rsidR="009A79A0" w:rsidRDefault="009A79A0" w:rsidP="001412BD">
            <w:pPr>
              <w:spacing w:before="80"/>
            </w:pPr>
            <w:r>
              <w:t>Осадчук</w:t>
            </w:r>
          </w:p>
          <w:p w:rsidR="009A79A0" w:rsidRDefault="009A79A0" w:rsidP="001412BD">
            <w:r>
              <w:t>Світлана Василівна</w:t>
            </w:r>
          </w:p>
          <w:p w:rsidR="009A79A0" w:rsidRDefault="009A79A0" w:rsidP="001412BD"/>
          <w:p w:rsidR="009A79A0" w:rsidRDefault="009A79A0" w:rsidP="001412BD">
            <w:pPr>
              <w:spacing w:before="8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Ошурко</w:t>
            </w:r>
          </w:p>
          <w:p w:rsidR="009A79A0" w:rsidRDefault="009A79A0" w:rsidP="001412B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Галина Власівна</w:t>
            </w:r>
          </w:p>
          <w:p w:rsidR="009A79A0" w:rsidRDefault="009A79A0" w:rsidP="001412BD"/>
        </w:tc>
        <w:tc>
          <w:tcPr>
            <w:tcW w:w="5503" w:type="dxa"/>
          </w:tcPr>
          <w:p w:rsidR="009A79A0" w:rsidRDefault="009A79A0" w:rsidP="001412BD">
            <w:pPr>
              <w:spacing w:before="80"/>
            </w:pPr>
            <w:r>
              <w:t xml:space="preserve">директор департаменту соціального захисту та гідності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ради, заступник голови комісії</w:t>
            </w:r>
          </w:p>
          <w:p w:rsidR="009A79A0" w:rsidRDefault="009A79A0" w:rsidP="001412BD">
            <w:pPr>
              <w:spacing w:before="80"/>
            </w:pPr>
            <w:r>
              <w:t xml:space="preserve">завідувач сектору виплат соціальних </w:t>
            </w:r>
            <w:proofErr w:type="spellStart"/>
            <w:r>
              <w:t>допомог</w:t>
            </w:r>
            <w:proofErr w:type="spellEnd"/>
            <w:r>
              <w:t xml:space="preserve"> та компенсацій відділу пільг та компенсацій Департаменту соціального захисту та гідності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ради, секретар комісії</w:t>
            </w:r>
          </w:p>
          <w:p w:rsidR="009A79A0" w:rsidRDefault="009A79A0" w:rsidP="001412BD">
            <w:pPr>
              <w:rPr>
                <w:sz w:val="16"/>
                <w:szCs w:val="16"/>
              </w:rPr>
            </w:pPr>
          </w:p>
        </w:tc>
      </w:tr>
    </w:tbl>
    <w:p w:rsidR="009A79A0" w:rsidRDefault="009A79A0" w:rsidP="009A79A0">
      <w:pPr>
        <w:ind w:left="2832" w:firstLine="708"/>
      </w:pPr>
      <w:r>
        <w:t>Члени комісії:</w:t>
      </w:r>
    </w:p>
    <w:p w:rsidR="009A79A0" w:rsidRPr="00065B03" w:rsidRDefault="009A79A0" w:rsidP="009A79A0">
      <w:pPr>
        <w:rPr>
          <w:sz w:val="20"/>
        </w:rPr>
      </w:pPr>
    </w:p>
    <w:tbl>
      <w:tblPr>
        <w:tblW w:w="5000" w:type="pct"/>
        <w:tblLook w:val="01E0"/>
      </w:tblPr>
      <w:tblGrid>
        <w:gridCol w:w="4056"/>
        <w:gridCol w:w="5799"/>
      </w:tblGrid>
      <w:tr w:rsidR="009A79A0" w:rsidTr="001412BD">
        <w:trPr>
          <w:trHeight w:val="80"/>
        </w:trPr>
        <w:tc>
          <w:tcPr>
            <w:tcW w:w="2058" w:type="pct"/>
          </w:tcPr>
          <w:p w:rsidR="009A79A0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Гоштук</w:t>
            </w:r>
            <w:proofErr w:type="spellEnd"/>
          </w:p>
          <w:p w:rsidR="009A79A0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Наталія Олександрівна</w:t>
            </w:r>
          </w:p>
          <w:p w:rsidR="009A79A0" w:rsidRPr="00A44E50" w:rsidRDefault="009A79A0" w:rsidP="001412BD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Мамчик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Інна</w:t>
            </w:r>
          </w:p>
          <w:p w:rsidR="009A79A0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Василівна</w:t>
            </w:r>
          </w:p>
          <w:p w:rsidR="009A79A0" w:rsidRPr="00065B03" w:rsidRDefault="009A79A0" w:rsidP="001412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42" w:type="pct"/>
          </w:tcPr>
          <w:p w:rsidR="009A79A0" w:rsidRDefault="009A79A0" w:rsidP="001412BD">
            <w:pPr>
              <w:spacing w:before="80"/>
              <w:rPr>
                <w:color w:val="000000"/>
                <w:szCs w:val="28"/>
              </w:rPr>
            </w:pPr>
            <w:r w:rsidRPr="003B625A">
              <w:rPr>
                <w:rFonts w:ascii="Times New Roman" w:hAnsi="Times New Roman"/>
                <w:bCs w:val="0"/>
                <w:color w:val="000000"/>
                <w:szCs w:val="28"/>
                <w:shd w:val="clear" w:color="auto" w:fill="FFFFFF"/>
                <w:lang w:eastAsia="uk-UA"/>
              </w:rPr>
              <w:t xml:space="preserve"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3B625A">
              <w:rPr>
                <w:rFonts w:ascii="Times New Roman" w:hAnsi="Times New Roman"/>
                <w:bCs w:val="0"/>
                <w:color w:val="000000"/>
                <w:szCs w:val="28"/>
                <w:shd w:val="clear" w:color="auto" w:fill="FFFFFF"/>
                <w:lang w:eastAsia="uk-UA"/>
              </w:rPr>
              <w:t>Вараської</w:t>
            </w:r>
            <w:proofErr w:type="spellEnd"/>
            <w:r w:rsidRPr="003B625A">
              <w:rPr>
                <w:rFonts w:ascii="Times New Roman" w:hAnsi="Times New Roman"/>
                <w:bCs w:val="0"/>
                <w:color w:val="000000"/>
                <w:szCs w:val="28"/>
                <w:shd w:val="clear" w:color="auto" w:fill="FFFFFF"/>
                <w:lang w:eastAsia="uk-UA"/>
              </w:rPr>
              <w:t xml:space="preserve"> міської ради</w:t>
            </w:r>
            <w:r>
              <w:rPr>
                <w:color w:val="000000"/>
                <w:szCs w:val="28"/>
              </w:rPr>
              <w:t xml:space="preserve"> </w:t>
            </w:r>
          </w:p>
          <w:p w:rsidR="009A79A0" w:rsidRPr="002259D5" w:rsidRDefault="009A79A0" w:rsidP="001412BD">
            <w:pPr>
              <w:spacing w:before="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Cs w:val="28"/>
              </w:rPr>
              <w:t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</w:t>
            </w:r>
          </w:p>
        </w:tc>
      </w:tr>
      <w:tr w:rsidR="009A79A0" w:rsidTr="001412BD">
        <w:trPr>
          <w:trHeight w:val="80"/>
        </w:trPr>
        <w:tc>
          <w:tcPr>
            <w:tcW w:w="2058" w:type="pct"/>
          </w:tcPr>
          <w:p w:rsidR="009A79A0" w:rsidRDefault="009A79A0" w:rsidP="001412BD">
            <w:pPr>
              <w:spacing w:before="80"/>
            </w:pPr>
            <w:proofErr w:type="spellStart"/>
            <w:r>
              <w:t>Самохіна</w:t>
            </w:r>
            <w:proofErr w:type="spellEnd"/>
          </w:p>
          <w:p w:rsidR="009A79A0" w:rsidRPr="00430B91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Людмила Олександрівна</w:t>
            </w:r>
          </w:p>
        </w:tc>
        <w:tc>
          <w:tcPr>
            <w:tcW w:w="2942" w:type="pct"/>
          </w:tcPr>
          <w:p w:rsidR="009A79A0" w:rsidRDefault="009A79A0" w:rsidP="001412BD">
            <w:pPr>
              <w:spacing w:before="80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філії</w:t>
            </w:r>
          </w:p>
          <w:p w:rsidR="009A79A0" w:rsidRDefault="009A79A0" w:rsidP="001412BD">
            <w:pPr>
              <w:rPr>
                <w:szCs w:val="28"/>
              </w:rPr>
            </w:pPr>
            <w:r>
              <w:rPr>
                <w:szCs w:val="28"/>
              </w:rPr>
              <w:t>Рівненського обласного центру зайнятості</w:t>
            </w:r>
          </w:p>
          <w:p w:rsidR="009A79A0" w:rsidRPr="00D318E3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>(за згодою)</w:t>
            </w:r>
          </w:p>
        </w:tc>
      </w:tr>
      <w:tr w:rsidR="009A79A0" w:rsidTr="001412BD">
        <w:trPr>
          <w:trHeight w:val="80"/>
        </w:trPr>
        <w:tc>
          <w:tcPr>
            <w:tcW w:w="2058" w:type="pct"/>
          </w:tcPr>
          <w:p w:rsidR="009A79A0" w:rsidRDefault="009A79A0" w:rsidP="001412BD">
            <w:pPr>
              <w:spacing w:before="80"/>
            </w:pPr>
            <w:proofErr w:type="spellStart"/>
            <w:r>
              <w:t>Рогозюк</w:t>
            </w:r>
            <w:proofErr w:type="spellEnd"/>
            <w:r>
              <w:t xml:space="preserve"> </w:t>
            </w:r>
          </w:p>
          <w:p w:rsidR="009A79A0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color w:val="000000"/>
              </w:rPr>
              <w:t>Любов Миколаївна</w:t>
            </w: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szCs w:val="28"/>
              </w:rPr>
            </w:pPr>
          </w:p>
          <w:p w:rsidR="009A79A0" w:rsidRPr="00933129" w:rsidRDefault="009A79A0" w:rsidP="001412BD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Цап </w:t>
            </w:r>
          </w:p>
          <w:p w:rsidR="009A79A0" w:rsidRPr="00BF738F" w:rsidRDefault="009A79A0" w:rsidP="001412B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Тетяна Степанівна</w:t>
            </w:r>
          </w:p>
          <w:p w:rsidR="009A79A0" w:rsidRPr="00933129" w:rsidRDefault="009A79A0" w:rsidP="001412BD">
            <w:pPr>
              <w:spacing w:before="8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Хондока</w:t>
            </w:r>
            <w:proofErr w:type="spellEnd"/>
          </w:p>
          <w:p w:rsidR="009A79A0" w:rsidRPr="00F3627E" w:rsidRDefault="009A79A0" w:rsidP="001412BD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Роман Володимирович</w:t>
            </w:r>
          </w:p>
          <w:p w:rsidR="009A79A0" w:rsidRPr="00D318E3" w:rsidRDefault="009A79A0" w:rsidP="001412B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42" w:type="pct"/>
          </w:tcPr>
          <w:p w:rsidR="009A79A0" w:rsidRDefault="009A79A0" w:rsidP="001412BD">
            <w:pPr>
              <w:spacing w:before="80"/>
              <w:rPr>
                <w:szCs w:val="28"/>
              </w:rPr>
            </w:pPr>
            <w:r>
              <w:t xml:space="preserve">начальник відділу пільг та компенсацій Департаменту соціального захисту та гідності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</w:t>
            </w: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szCs w:val="28"/>
              </w:rPr>
            </w:pPr>
          </w:p>
          <w:p w:rsidR="009A79A0" w:rsidRPr="00EF021E" w:rsidRDefault="009A79A0" w:rsidP="001412BD">
            <w:pPr>
              <w:spacing w:before="80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 управління виконавчої дирекції Фонду соціального страхування України в Рівненської області</w:t>
            </w:r>
          </w:p>
          <w:p w:rsidR="009A79A0" w:rsidRDefault="009A79A0" w:rsidP="001412BD">
            <w:pPr>
              <w:spacing w:before="80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9A79A0" w:rsidRPr="005B544A" w:rsidRDefault="009A79A0" w:rsidP="001412BD">
            <w:pPr>
              <w:spacing w:before="80"/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</w:p>
          <w:p w:rsidR="009A79A0" w:rsidRPr="005B544A" w:rsidRDefault="009A79A0" w:rsidP="001412BD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A79A0" w:rsidRDefault="009A79A0" w:rsidP="009A79A0">
      <w:pPr>
        <w:tabs>
          <w:tab w:val="left" w:pos="720"/>
        </w:tabs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>Керуючий справами</w:t>
      </w:r>
    </w:p>
    <w:p w:rsidR="009A79A0" w:rsidRDefault="009A79A0" w:rsidP="009A79A0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>виконавчого комітету</w:t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Сергій ДЕНЕГА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A79A0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A79A0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A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2021-09-24T14:21:00Z</dcterms:created>
  <dcterms:modified xsi:type="dcterms:W3CDTF">2021-09-24T14:21:00Z</dcterms:modified>
</cp:coreProperties>
</file>