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4C55" w:rsidRPr="00EC4C55" w:rsidRDefault="00EC4C55" w:rsidP="00EC4C55">
      <w:pP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bookmarkStart w:id="0" w:name="_GoBack"/>
      <w:bookmarkEnd w:id="0"/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>ЗАТВЕРДЖЕНО</w:t>
      </w:r>
    </w:p>
    <w:p w:rsidR="00EC4C55" w:rsidRPr="00EC4C55" w:rsidRDefault="00EC4C55" w:rsidP="00EC4C55">
      <w:pPr>
        <w:ind w:left="2690" w:firstLine="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 xml:space="preserve">                    Рішення виконавчого комітету</w:t>
      </w:r>
    </w:p>
    <w:p w:rsidR="00EC4C55" w:rsidRPr="00EC4C55" w:rsidRDefault="00EC4C55" w:rsidP="00EC4C55">
      <w:pPr>
        <w:ind w:left="-142"/>
        <w:jc w:val="both"/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  <w:t>25 січня 2022 року №7114-РВ-7-08</w:t>
      </w:r>
    </w:p>
    <w:p w:rsidR="00EC4C55" w:rsidRPr="00EC4C55" w:rsidRDefault="00EC4C55" w:rsidP="00EC4C55">
      <w:pP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ПОЛОЖЕННЯ</w:t>
      </w: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 xml:space="preserve">про громадську комісію з житлових питань </w:t>
      </w: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 xml:space="preserve">при виконавчому комітеті </w:t>
      </w:r>
      <w:proofErr w:type="spellStart"/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 xml:space="preserve"> міської ради</w:t>
      </w: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7110-П-01</w:t>
      </w: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  <w:t>І. ЗАГАЛЬНІ ПОЛОЖЕННЯ</w:t>
      </w:r>
    </w:p>
    <w:p w:rsidR="00EC4C55" w:rsidRPr="00EC4C55" w:rsidRDefault="00EC4C55" w:rsidP="00EC4C55">
      <w:pPr>
        <w:ind w:left="-142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1.1. Основними завданнями громадської комісії з житлових питань при виконавчому комітеті </w:t>
      </w:r>
      <w:proofErr w:type="spellStart"/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ради (далі – Комісія) є розгляд питань, що стосуються обліку громадян, які потребують поліпшення житлових умов, установлення черговості на одержання жилої площі, а також її розподіл, що здійснюються під громадським контролем і з додержанням гласності.</w:t>
      </w:r>
    </w:p>
    <w:p w:rsidR="00EC4C55" w:rsidRPr="00EC4C55" w:rsidRDefault="00EC4C55" w:rsidP="00EC4C55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Рішення виконавчого комітету, що стосуються обліку громадян, які потребують поліпшення житлових умов, установлення черговості на одержання жилої площі, а також її розподіл приймаються за участю Комісії, створеної при виконавчому комітеті у складі голови або заступника голови виконавчого комітету, представника профспілкового органу, депутатів міської ради, представників установ, підприємств, організацій територіальної громади.</w:t>
      </w:r>
    </w:p>
    <w:p w:rsidR="00EC4C55" w:rsidRPr="00EC4C55" w:rsidRDefault="00EC4C55" w:rsidP="00EC4C55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З питань, що розглядаються, Комісія підготовляє пропозиції і вносить х на розгляд виконавчого комітету.</w:t>
      </w:r>
    </w:p>
    <w:p w:rsidR="00EC4C55" w:rsidRPr="00EC4C55" w:rsidRDefault="00EC4C55" w:rsidP="00EC4C55">
      <w:pPr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1.2. У своїй діяльності комісія керується Конституцією України, Житловим кодексом Української РСР, Правилами обліку громадян, які потребують поліпшення житлових у мов, і надання їм жилих приміщень в Українській РСР, які затвердженні постановою Ради Міністрів Української РСР і Української республіканської ради професійних спілок від 11 грудня 1984 року №470, </w:t>
      </w:r>
      <w:r w:rsidRPr="00EC4C55">
        <w:rPr>
          <w:rFonts w:eastAsia="Times New Roman" w:cs="Times New Roman"/>
          <w:sz w:val="28"/>
          <w:szCs w:val="28"/>
          <w:lang w:val="uk-UA"/>
        </w:rPr>
        <w:t xml:space="preserve">постановою виконкому Рівненської обласної Ради народних депутатів та президії Рівненської облпрофради від 26.12.1984 року №346 «Про правила обліку громадян, потребуючих в покращенні житлових умов, і надання їм жилих приміщень в Українській ССР», </w:t>
      </w:r>
      <w:r w:rsidRPr="00EC4C55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іншими чинними нормативними актами житлового законодавства України, постановами та розпорядженнями Кабінету Міністрів України.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EC4C55">
        <w:rPr>
          <w:rFonts w:eastAsia="Times New Roman" w:cs="Times New Roman"/>
          <w:b/>
          <w:sz w:val="28"/>
          <w:szCs w:val="28"/>
          <w:lang w:val="uk-UA"/>
        </w:rPr>
        <w:t xml:space="preserve">ІІ.ФУНКЦІЇ ТА </w:t>
      </w: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EC4C55">
        <w:rPr>
          <w:rFonts w:eastAsia="Times New Roman" w:cs="Times New Roman"/>
          <w:b/>
          <w:sz w:val="28"/>
          <w:szCs w:val="28"/>
          <w:lang w:val="uk-UA"/>
        </w:rPr>
        <w:t>ПОВНОВАЖЕННЯ КОМІСІЇ</w:t>
      </w: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2.1. Комісія розглядає питання стосовно:</w:t>
      </w: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  <w:r w:rsidRPr="00EC4C55">
        <w:rPr>
          <w:rFonts w:eastAsia="Times New Roman" w:cs="Times New Roman"/>
          <w:color w:val="767171"/>
          <w:sz w:val="28"/>
          <w:szCs w:val="28"/>
          <w:lang w:val="uk-UA"/>
        </w:rPr>
        <w:t>2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ведення квартирного обліку громадян, які потребують поліпшення житлових умов і перебувають на черзі за місцем проживання: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  прийняття на квартирний облік громадян, які потребують поліпшення житлових умов;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включення громадян до списків осіб, які мають право на першочергове/позачергове одержання жилих приміщень;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  зняття із квартирного обліку та виключення зі списків осіб, які мають право на першочергове/позачергове одержання жилих приміщень;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 виявлення змін при перереєстрації та внесення виявлених змін в облікові справи;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 розподіл і надання житлової площі громадянам, які потребують поліпшення житлових умов;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розподіл і надання житла в гуртожитках;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  надання службових жили приміщень в будинках державного і громадського житлового фонду.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2.2. Розгляд питань, пов’язаних з наданням житла підприємствами, установами, організаціями своїм працівникам: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надання житла громадянам в будинках відомчого житлового фонду;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включення жилих приміщень до числа службових;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виключення жилих приміщень з числа службових;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- затвердження спільних рішень адміністрації підприємства, установи, організації чи органу громадської організації та відповідного профспілкового комітету про взяття громадян на облік потребуючих поліпшення житлових умов та надання їм житла.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 xml:space="preserve">2.3.  Комісія надає пропозиції з питань, що розглядаються і вносить їх на розгляд виконавчому комітету. Пропозиції громадської комісії з житлових питань при виконавчому комітеті </w:t>
      </w:r>
      <w:proofErr w:type="spellStart"/>
      <w:r w:rsidRPr="00EC4C55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EC4C55">
        <w:rPr>
          <w:rFonts w:eastAsia="Times New Roman" w:cs="Times New Roman"/>
          <w:sz w:val="28"/>
          <w:szCs w:val="28"/>
          <w:lang w:val="uk-UA"/>
        </w:rPr>
        <w:t xml:space="preserve"> міської ради носять рекомендаційний характер, але її участь у розгляді цих питань обов’язкова.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EC4C55">
        <w:rPr>
          <w:rFonts w:eastAsia="Times New Roman" w:cs="Times New Roman"/>
          <w:b/>
          <w:sz w:val="28"/>
          <w:szCs w:val="28"/>
          <w:lang w:val="uk-UA"/>
        </w:rPr>
        <w:t>ІІІ. СКЛАД КОМІСІЇ</w:t>
      </w: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 xml:space="preserve">3.1.  </w:t>
      </w:r>
      <w:r w:rsidRPr="00EC4C55">
        <w:rPr>
          <w:rFonts w:eastAsia="Times New Roman" w:cs="Times New Roman"/>
          <w:color w:val="000000"/>
          <w:sz w:val="28"/>
          <w:szCs w:val="28"/>
          <w:shd w:val="clear" w:color="auto" w:fill="FFFFFF"/>
          <w:lang w:val="uk-UA"/>
        </w:rPr>
        <w:t>Кількісний та персональний склад </w:t>
      </w:r>
      <w:r w:rsidRPr="00EC4C55">
        <w:rPr>
          <w:rFonts w:eastAsia="Times New Roman" w:cs="Times New Roman"/>
          <w:sz w:val="28"/>
          <w:szCs w:val="28"/>
          <w:lang w:val="uk-UA"/>
        </w:rPr>
        <w:t xml:space="preserve"> Комісії затверджується рішенням виконавчого комітету </w:t>
      </w:r>
      <w:proofErr w:type="spellStart"/>
      <w:r w:rsidRPr="00EC4C55">
        <w:rPr>
          <w:rFonts w:eastAsia="Times New Roman" w:cs="Times New Roman"/>
          <w:sz w:val="28"/>
          <w:szCs w:val="28"/>
          <w:lang w:val="uk-UA"/>
        </w:rPr>
        <w:t>Вараської</w:t>
      </w:r>
      <w:proofErr w:type="spellEnd"/>
      <w:r w:rsidRPr="00EC4C55">
        <w:rPr>
          <w:rFonts w:eastAsia="Times New Roman" w:cs="Times New Roman"/>
          <w:sz w:val="28"/>
          <w:szCs w:val="28"/>
          <w:lang w:val="uk-UA"/>
        </w:rPr>
        <w:t xml:space="preserve"> міської ради.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3.2.    Зміни до складу Комісії вносяться рішенням виконавчого комітету в разі кадрових змін.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3.3.   Комісію очолює міський голова або заступник міського голови.</w:t>
      </w: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color w:val="767171"/>
          <w:sz w:val="28"/>
          <w:szCs w:val="28"/>
          <w:lang w:val="uk-UA"/>
        </w:rPr>
      </w:pPr>
      <w:r w:rsidRPr="00EC4C55">
        <w:rPr>
          <w:rFonts w:eastAsia="Times New Roman" w:cs="Times New Roman"/>
          <w:color w:val="767171"/>
          <w:sz w:val="28"/>
          <w:szCs w:val="28"/>
          <w:lang w:val="uk-UA"/>
        </w:rPr>
        <w:t>3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3.4.   Заступник голови Комісії – представник профспілкового органу.</w:t>
      </w:r>
    </w:p>
    <w:p w:rsidR="00EC4C55" w:rsidRPr="00EC4C55" w:rsidRDefault="00EC4C55" w:rsidP="00EC4C55">
      <w:pPr>
        <w:jc w:val="both"/>
        <w:rPr>
          <w:rFonts w:eastAsia="Times New Roman" w:cs="Times New Roman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3.5.  В разі відсутності голови Комісії його обов’язки виконує заступник голови Комісії.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  <w:r w:rsidRPr="00EC4C55">
        <w:rPr>
          <w:rFonts w:eastAsia="Times New Roman" w:cs="Times New Roman"/>
          <w:b/>
          <w:sz w:val="28"/>
          <w:szCs w:val="28"/>
          <w:lang w:val="uk-UA"/>
        </w:rPr>
        <w:t>І</w:t>
      </w:r>
      <w:r w:rsidRPr="00EC4C55">
        <w:rPr>
          <w:rFonts w:eastAsia="Times New Roman" w:cs="Times New Roman"/>
          <w:b/>
          <w:sz w:val="28"/>
          <w:szCs w:val="28"/>
          <w:lang w:val="en-US"/>
        </w:rPr>
        <w:t>V</w:t>
      </w:r>
      <w:r w:rsidRPr="00EC4C55">
        <w:rPr>
          <w:rFonts w:eastAsia="Times New Roman" w:cs="Times New Roman"/>
          <w:b/>
          <w:sz w:val="28"/>
          <w:szCs w:val="28"/>
          <w:lang w:val="uk-UA"/>
        </w:rPr>
        <w:t>. РОБОТА КОМІСІЇ</w:t>
      </w:r>
    </w:p>
    <w:p w:rsidR="00EC4C55" w:rsidRPr="00EC4C55" w:rsidRDefault="00EC4C55" w:rsidP="00EC4C55">
      <w:pPr>
        <w:jc w:val="center"/>
        <w:rPr>
          <w:rFonts w:eastAsia="Times New Roman" w:cs="Times New Roman"/>
          <w:b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4.1.   Комісія скликається у міру надходження заяв, звернень, клопотань із житлових питань, але не рідше одного разу на місяць.</w:t>
      </w:r>
    </w:p>
    <w:p w:rsidR="00EC4C55" w:rsidRPr="00EC4C55" w:rsidRDefault="00EC4C55" w:rsidP="00EC4C55">
      <w:pPr>
        <w:jc w:val="both"/>
        <w:rPr>
          <w:rFonts w:eastAsia="Times New Roman" w:cs="Times New Roman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4.2. Для кворуму необхідна присутність не менше половини від загального складу Комісії. На засіданні Комісії секретарем ведеться протокол.</w:t>
      </w:r>
    </w:p>
    <w:p w:rsidR="00EC4C55" w:rsidRPr="00EC4C55" w:rsidRDefault="00EC4C55" w:rsidP="00EC4C55">
      <w:pPr>
        <w:jc w:val="both"/>
        <w:rPr>
          <w:rFonts w:eastAsia="Times New Roman" w:cs="Times New Roman"/>
          <w:lang w:val="uk-UA"/>
        </w:rPr>
      </w:pPr>
    </w:p>
    <w:p w:rsidR="00EC4C55" w:rsidRPr="00EC4C55" w:rsidRDefault="00EC4C55" w:rsidP="00EC4C55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  <w:lang w:val="uk-UA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4.3.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Секретар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Комісії: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організаційне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роботи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здійснює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збір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підготовку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оформлення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документів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віднесених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компетенції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контролює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своєчасність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комплектності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подається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веде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протокол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бере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обстеженні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потребують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поліпшення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умов;</w:t>
      </w:r>
    </w:p>
    <w:p w:rsidR="00EC4C55" w:rsidRPr="00EC4C55" w:rsidRDefault="00EC4C55" w:rsidP="00EC4C55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готує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пропозиції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про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зняття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громадян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квартирного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обліку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ab/>
        <w:t xml:space="preserve">- готує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рішень виконавчого комітету за результатами розгляду питань Комісією.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lang w:val="uk-UA"/>
        </w:rPr>
      </w:pP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4.4. Члени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громадської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житлових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зобов’язані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брати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участь у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засіданнях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дотримуватися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принципів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сумлінності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й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об’єктивності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розгляді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питань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Комісії</w:t>
      </w: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виконувати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доручення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голови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підготовки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розгляду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матеріалів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засідань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EC4C55" w:rsidRPr="00EC4C55" w:rsidRDefault="00EC4C55" w:rsidP="00EC4C55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-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вивчати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матеріали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справ,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що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виносяться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розгляд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Комісії</w:t>
      </w:r>
      <w:proofErr w:type="spellEnd"/>
      <w:r w:rsidRPr="00EC4C55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EC4C55" w:rsidRPr="00EC4C55" w:rsidRDefault="00EC4C55" w:rsidP="00EC4C55">
      <w:pPr>
        <w:jc w:val="both"/>
        <w:rPr>
          <w:rFonts w:eastAsia="Times New Roman" w:cs="Times New Roman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4.5. Протоколи засідань Комісії та всі матеріали до них зберігаються у секретаря Комісії.</w:t>
      </w:r>
    </w:p>
    <w:p w:rsidR="00EC4C55" w:rsidRPr="00EC4C55" w:rsidRDefault="00EC4C55" w:rsidP="00EC4C55">
      <w:pPr>
        <w:jc w:val="both"/>
        <w:rPr>
          <w:rFonts w:eastAsia="Times New Roman" w:cs="Times New Roman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eastAsia="Times New Roman" w:cs="Times New Roman"/>
          <w:sz w:val="28"/>
          <w:szCs w:val="28"/>
          <w:lang w:val="uk-UA"/>
        </w:rPr>
        <w:tab/>
        <w:t>4.6. Всі питання на засіданні Комісії вирішуються шляхом голосування більшістю голосів від присутніх членів Комісії і відображаються в протоколі, який підписує голова та секретар Комісії.</w:t>
      </w: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jc w:val="both"/>
        <w:rPr>
          <w:rFonts w:eastAsia="Times New Roman" w:cs="Times New Roman"/>
          <w:sz w:val="28"/>
          <w:szCs w:val="28"/>
          <w:lang w:val="uk-UA"/>
        </w:rPr>
      </w:pPr>
    </w:p>
    <w:p w:rsidR="00EC4C55" w:rsidRPr="00EC4C55" w:rsidRDefault="00EC4C55" w:rsidP="00EC4C55">
      <w:pPr>
        <w:tabs>
          <w:tab w:val="left" w:pos="720"/>
        </w:tabs>
        <w:ind w:left="-142"/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>Керуючий справами</w:t>
      </w:r>
    </w:p>
    <w:p w:rsidR="00EC4C55" w:rsidRPr="00EC4C55" w:rsidRDefault="00EC4C55" w:rsidP="00EC4C55">
      <w:pPr>
        <w:tabs>
          <w:tab w:val="left" w:pos="720"/>
        </w:tabs>
        <w:ind w:left="-142"/>
        <w:rPr>
          <w:rFonts w:eastAsia="Times New Roman" w:cs="Times New Roman"/>
          <w:sz w:val="28"/>
          <w:szCs w:val="28"/>
          <w:lang w:val="uk-UA"/>
        </w:rPr>
      </w:pP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 xml:space="preserve">виконавчого комітету </w:t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</w:r>
      <w:r w:rsidRPr="00EC4C55">
        <w:rPr>
          <w:rFonts w:ascii="Times New Roman CYR" w:eastAsia="Times New Roman" w:hAnsi="Times New Roman CYR" w:cs="Times New Roman"/>
          <w:bCs/>
          <w:color w:val="000000"/>
          <w:sz w:val="28"/>
          <w:szCs w:val="28"/>
          <w:lang w:val="uk-UA"/>
        </w:rPr>
        <w:tab/>
        <w:t>Сергій ДЕНЕГА</w:t>
      </w:r>
    </w:p>
    <w:p w:rsidR="003D2105" w:rsidRPr="00EC4C55" w:rsidRDefault="003D2105">
      <w:pPr>
        <w:rPr>
          <w:lang w:val="uk-UA"/>
        </w:rPr>
      </w:pPr>
    </w:p>
    <w:sectPr w:rsidR="003D2105" w:rsidRPr="00EC4C55" w:rsidSect="006F2BB9">
      <w:headerReference w:type="default" r:id="rId4"/>
      <w:headerReference w:type="first" r:id="rId5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735F" w:rsidRDefault="00EC4C55">
    <w:pPr>
      <w:pStyle w:val="a4"/>
      <w:jc w:val="center"/>
    </w:pPr>
  </w:p>
  <w:p w:rsidR="00C23AFA" w:rsidRDefault="00EC4C5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A6D" w:rsidRDefault="00EC4C55">
    <w:pPr>
      <w:pStyle w:val="a4"/>
      <w:jc w:val="center"/>
    </w:pPr>
  </w:p>
  <w:p w:rsidR="00874DFE" w:rsidRDefault="00EC4C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55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4C55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BDAB"/>
  <w15:chartTrackingRefBased/>
  <w15:docId w15:val="{D0878FE3-83DA-4E74-A72A-36DE56D0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EC4C5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4C55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3545</Words>
  <Characters>2022</Characters>
  <Application>Microsoft Office Word</Application>
  <DocSecurity>0</DocSecurity>
  <Lines>16</Lines>
  <Paragraphs>11</Paragraphs>
  <ScaleCrop>false</ScaleCrop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1</cp:revision>
  <dcterms:created xsi:type="dcterms:W3CDTF">2022-01-31T12:28:00Z</dcterms:created>
  <dcterms:modified xsi:type="dcterms:W3CDTF">2022-01-31T12:28:00Z</dcterms:modified>
</cp:coreProperties>
</file>