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28B" w:rsidRPr="0025628B" w:rsidRDefault="0025628B" w:rsidP="0025628B">
      <w:pPr>
        <w:ind w:left="4820"/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 xml:space="preserve">  ЗАТВЕРДЖЕНО</w:t>
      </w:r>
    </w:p>
    <w:p w:rsidR="0025628B" w:rsidRPr="0025628B" w:rsidRDefault="0025628B" w:rsidP="0025628B">
      <w:pPr>
        <w:ind w:left="4820"/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ind w:left="3969"/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>Рішення виконавчого комітету</w:t>
      </w:r>
    </w:p>
    <w:p w:rsidR="0025628B" w:rsidRPr="0025628B" w:rsidRDefault="0025628B" w:rsidP="0025628B">
      <w:pPr>
        <w:ind w:left="3969"/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>23 листопада 2017 року №194 (в редакції рішення виконавчого комітету</w:t>
      </w:r>
    </w:p>
    <w:p w:rsidR="0025628B" w:rsidRPr="0025628B" w:rsidRDefault="0025628B" w:rsidP="0025628B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</w:rPr>
        <w:tab/>
      </w:r>
      <w:r w:rsidRPr="0025628B">
        <w:rPr>
          <w:rFonts w:eastAsia="Times New Roman" w:cs="Times New Roman"/>
          <w:bCs/>
          <w:sz w:val="28"/>
          <w:szCs w:val="28"/>
        </w:rPr>
        <w:tab/>
      </w:r>
      <w:r w:rsidRPr="0025628B">
        <w:rPr>
          <w:rFonts w:eastAsia="Times New Roman" w:cs="Times New Roman"/>
          <w:bCs/>
          <w:sz w:val="28"/>
          <w:szCs w:val="28"/>
        </w:rPr>
        <w:tab/>
      </w:r>
      <w:r w:rsidRPr="0025628B">
        <w:rPr>
          <w:rFonts w:eastAsia="Times New Roman" w:cs="Times New Roman"/>
          <w:bCs/>
          <w:sz w:val="28"/>
          <w:szCs w:val="28"/>
        </w:rPr>
        <w:tab/>
      </w:r>
      <w:r w:rsidRPr="0025628B">
        <w:rPr>
          <w:rFonts w:eastAsia="Times New Roman" w:cs="Times New Roman"/>
          <w:bCs/>
          <w:sz w:val="28"/>
          <w:szCs w:val="28"/>
        </w:rPr>
        <w:tab/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 xml:space="preserve">      25січня 2022 року №</w:t>
      </w:r>
      <w:r w:rsidRPr="0025628B">
        <w:rPr>
          <w:rFonts w:ascii="Times New Roman CYR" w:eastAsia="Times New Roman" w:hAnsi="Times New Roman CYR" w:cs="Times New Roman"/>
          <w:bCs/>
          <w:sz w:val="28"/>
          <w:lang w:val="uk-UA"/>
        </w:rPr>
        <w:t>7320-РВ-4-08</w:t>
      </w:r>
    </w:p>
    <w:p w:rsidR="0025628B" w:rsidRPr="0025628B" w:rsidRDefault="0025628B" w:rsidP="0025628B">
      <w:pPr>
        <w:ind w:left="720"/>
        <w:rPr>
          <w:rFonts w:eastAsia="Times New Roman" w:cs="Times New Roman"/>
          <w:bCs/>
          <w:sz w:val="16"/>
          <w:szCs w:val="16"/>
          <w:lang w:val="uk-UA"/>
        </w:rPr>
      </w:pPr>
    </w:p>
    <w:p w:rsidR="0025628B" w:rsidRPr="0025628B" w:rsidRDefault="0025628B" w:rsidP="0025628B">
      <w:pPr>
        <w:ind w:left="720"/>
        <w:jc w:val="center"/>
        <w:rPr>
          <w:rFonts w:eastAsia="Times New Roman" w:cs="Times New Roman"/>
          <w:bCs/>
          <w:sz w:val="16"/>
          <w:szCs w:val="16"/>
          <w:lang w:val="uk-UA"/>
        </w:rPr>
      </w:pPr>
    </w:p>
    <w:p w:rsidR="0025628B" w:rsidRPr="0025628B" w:rsidRDefault="0025628B" w:rsidP="0025628B">
      <w:pPr>
        <w:ind w:right="142"/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>Робоча група з координації дій органів виконавчої влади щодо</w:t>
      </w:r>
    </w:p>
    <w:p w:rsidR="0025628B" w:rsidRPr="0025628B" w:rsidRDefault="0025628B" w:rsidP="0025628B">
      <w:pPr>
        <w:ind w:right="142"/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 xml:space="preserve"> забезпечення податкових та інших надходжень</w:t>
      </w:r>
    </w:p>
    <w:p w:rsidR="0025628B" w:rsidRPr="0025628B" w:rsidRDefault="0025628B" w:rsidP="0025628B">
      <w:pPr>
        <w:ind w:right="142"/>
        <w:jc w:val="center"/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 xml:space="preserve">7320–ПЕ–2–22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7"/>
      </w:tblGrid>
      <w:tr w:rsidR="0025628B" w:rsidRPr="0025628B" w:rsidTr="003050A5">
        <w:trPr>
          <w:trHeight w:val="976"/>
        </w:trPr>
        <w:tc>
          <w:tcPr>
            <w:tcW w:w="3510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Воскобойник</w:t>
            </w:r>
            <w:proofErr w:type="spellEnd"/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Ігор Сергійович</w:t>
            </w:r>
          </w:p>
        </w:tc>
        <w:tc>
          <w:tcPr>
            <w:tcW w:w="5777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lang w:val="uk-UA"/>
              </w:rPr>
            </w:pPr>
          </w:p>
        </w:tc>
      </w:tr>
      <w:tr w:rsidR="0025628B" w:rsidRPr="0025628B" w:rsidTr="003050A5">
        <w:trPr>
          <w:trHeight w:val="2038"/>
        </w:trPr>
        <w:tc>
          <w:tcPr>
            <w:tcW w:w="3510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Гальчик</w:t>
            </w:r>
            <w:proofErr w:type="spellEnd"/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Жанна Петрівна</w:t>
            </w: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777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 xml:space="preserve">начальник </w:t>
            </w:r>
            <w:proofErr w:type="spellStart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Вараського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 xml:space="preserve"> відділу камеральних перевірок управління з питань виявлення та опрацювання податкових ризиків Головного управління ДПС у Рівненській області, заступник керівника робочої групи (за згодою)</w:t>
            </w:r>
          </w:p>
        </w:tc>
      </w:tr>
      <w:tr w:rsidR="0025628B" w:rsidRPr="0025628B" w:rsidTr="003050A5">
        <w:trPr>
          <w:trHeight w:val="1534"/>
        </w:trPr>
        <w:tc>
          <w:tcPr>
            <w:tcW w:w="3510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Якуш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 xml:space="preserve"> </w:t>
            </w: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Юлія Миколаївна</w:t>
            </w:r>
          </w:p>
        </w:tc>
        <w:tc>
          <w:tcPr>
            <w:tcW w:w="5777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відділу доходів бюджету та фінансів підприємств комунальної власності фінансового управління </w:t>
            </w:r>
            <w:r w:rsidRPr="0025628B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25628B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25628B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 xml:space="preserve"> секретар комісії </w:t>
            </w:r>
          </w:p>
        </w:tc>
      </w:tr>
    </w:tbl>
    <w:p w:rsidR="0025628B" w:rsidRPr="0025628B" w:rsidRDefault="0025628B" w:rsidP="0025628B">
      <w:pPr>
        <w:jc w:val="center"/>
        <w:rPr>
          <w:rFonts w:eastAsia="Times New Roman" w:cs="Times New Roman"/>
          <w:bCs/>
          <w:sz w:val="28"/>
          <w:lang w:val="uk-UA"/>
        </w:rPr>
      </w:pPr>
    </w:p>
    <w:p w:rsidR="0025628B" w:rsidRPr="0025628B" w:rsidRDefault="0025628B" w:rsidP="0025628B">
      <w:pPr>
        <w:jc w:val="center"/>
        <w:rPr>
          <w:rFonts w:eastAsia="Times New Roman" w:cs="Times New Roman"/>
          <w:bCs/>
          <w:sz w:val="28"/>
          <w:lang w:val="uk-UA"/>
        </w:rPr>
      </w:pPr>
      <w:r w:rsidRPr="0025628B">
        <w:rPr>
          <w:rFonts w:eastAsia="Times New Roman" w:cs="Times New Roman"/>
          <w:bCs/>
          <w:sz w:val="28"/>
          <w:lang w:val="uk-UA"/>
        </w:rPr>
        <w:t>Члени робочої групи:</w:t>
      </w:r>
    </w:p>
    <w:p w:rsidR="0025628B" w:rsidRPr="0025628B" w:rsidRDefault="0025628B" w:rsidP="0025628B">
      <w:pPr>
        <w:jc w:val="center"/>
        <w:rPr>
          <w:rFonts w:eastAsia="Times New Roman" w:cs="Times New Roman"/>
          <w:bCs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715"/>
      </w:tblGrid>
      <w:tr w:rsidR="0025628B" w:rsidRPr="0025628B" w:rsidTr="003050A5">
        <w:tc>
          <w:tcPr>
            <w:tcW w:w="3485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Барабух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 xml:space="preserve"> </w:t>
            </w: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Ірина Ростиславівна</w:t>
            </w:r>
          </w:p>
        </w:tc>
        <w:tc>
          <w:tcPr>
            <w:tcW w:w="5715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начальник управління економіки та розвитку громади </w:t>
            </w:r>
            <w:r w:rsidRPr="0025628B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25628B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25628B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</w:p>
          <w:p w:rsidR="0025628B" w:rsidRPr="0025628B" w:rsidRDefault="0025628B" w:rsidP="0025628B">
            <w:pPr>
              <w:rPr>
                <w:rFonts w:ascii="Times New Roman CYR" w:eastAsia="Times New Roman" w:hAnsi="Times New Roman CYR" w:cs="Times New Roman"/>
                <w:bCs/>
                <w:sz w:val="10"/>
                <w:szCs w:val="10"/>
                <w:lang w:val="uk-UA"/>
              </w:rPr>
            </w:pPr>
          </w:p>
        </w:tc>
      </w:tr>
      <w:tr w:rsidR="0025628B" w:rsidRPr="0025628B" w:rsidTr="003050A5">
        <w:tc>
          <w:tcPr>
            <w:tcW w:w="3485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Савчик</w:t>
            </w:r>
            <w:proofErr w:type="spellEnd"/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Едвардівна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головний спеціаліст відділу забезпечення наповнення бюджету фінансово-економічного управління Головного управління Пенсійного фонду України в Рівненській області (за згодою)</w:t>
            </w:r>
          </w:p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10"/>
                <w:szCs w:val="10"/>
                <w:lang w:val="uk-UA"/>
              </w:rPr>
            </w:pPr>
          </w:p>
        </w:tc>
      </w:tr>
      <w:tr w:rsidR="0025628B" w:rsidRPr="0025628B" w:rsidTr="003050A5">
        <w:trPr>
          <w:trHeight w:val="1445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Ситай</w:t>
            </w:r>
            <w:proofErr w:type="spellEnd"/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>Мирослав Вікторович</w:t>
            </w: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</w:p>
          <w:p w:rsidR="0025628B" w:rsidRPr="0025628B" w:rsidRDefault="0025628B" w:rsidP="0025628B">
            <w:pPr>
              <w:tabs>
                <w:tab w:val="left" w:pos="990"/>
              </w:tabs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tab/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відділу по роботі з податковим боргом управління по роботі з податковим боргом Головного управління ДПС у Рівненській області (за згодою)</w:t>
            </w:r>
          </w:p>
        </w:tc>
      </w:tr>
      <w:tr w:rsidR="0025628B" w:rsidRPr="0025628B" w:rsidTr="003050A5">
        <w:trPr>
          <w:trHeight w:val="1124"/>
        </w:trPr>
        <w:tc>
          <w:tcPr>
            <w:tcW w:w="3485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lang w:val="uk-UA"/>
              </w:rPr>
              <w:lastRenderedPageBreak/>
              <w:t>Міщенко Олена Миколаївна</w:t>
            </w:r>
          </w:p>
        </w:tc>
        <w:tc>
          <w:tcPr>
            <w:tcW w:w="5715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color w:val="000000"/>
                <w:sz w:val="10"/>
                <w:szCs w:val="10"/>
                <w:lang w:val="uk-UA"/>
              </w:rPr>
            </w:pPr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відділу ДВС у </w:t>
            </w:r>
            <w:proofErr w:type="spellStart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Вараському</w:t>
            </w:r>
            <w:proofErr w:type="spellEnd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м.Львів</w:t>
            </w:r>
            <w:proofErr w:type="spellEnd"/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) (за згодою)</w:t>
            </w:r>
          </w:p>
        </w:tc>
      </w:tr>
      <w:tr w:rsidR="0025628B" w:rsidRPr="0025628B" w:rsidTr="003050A5">
        <w:tc>
          <w:tcPr>
            <w:tcW w:w="3485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Тацюк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Валентина Вікентіївна</w:t>
            </w:r>
          </w:p>
        </w:tc>
        <w:tc>
          <w:tcPr>
            <w:tcW w:w="5715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фінансового управління</w:t>
            </w: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</w:p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color w:val="000000"/>
                <w:sz w:val="10"/>
                <w:szCs w:val="10"/>
                <w:lang w:val="uk-UA"/>
              </w:rPr>
            </w:pPr>
          </w:p>
        </w:tc>
      </w:tr>
      <w:tr w:rsidR="0025628B" w:rsidRPr="0025628B" w:rsidTr="003050A5">
        <w:tc>
          <w:tcPr>
            <w:tcW w:w="3485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Воронюк Людмила Олександрівна</w:t>
            </w:r>
          </w:p>
        </w:tc>
        <w:tc>
          <w:tcPr>
            <w:tcW w:w="5715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державної податкової інспекції </w:t>
            </w:r>
            <w:r w:rsidRPr="0025628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Головного управління ДПС у Рівненській області</w:t>
            </w:r>
          </w:p>
        </w:tc>
      </w:tr>
      <w:tr w:rsidR="0025628B" w:rsidRPr="0025628B" w:rsidTr="003050A5">
        <w:trPr>
          <w:trHeight w:val="1412"/>
        </w:trPr>
        <w:tc>
          <w:tcPr>
            <w:tcW w:w="3485" w:type="dxa"/>
            <w:shd w:val="clear" w:color="auto" w:fill="auto"/>
          </w:tcPr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Цап</w:t>
            </w:r>
          </w:p>
          <w:p w:rsidR="0025628B" w:rsidRPr="0025628B" w:rsidRDefault="0025628B" w:rsidP="0025628B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Тетяна Степанівна </w:t>
            </w:r>
          </w:p>
        </w:tc>
        <w:tc>
          <w:tcPr>
            <w:tcW w:w="5715" w:type="dxa"/>
            <w:shd w:val="clear" w:color="auto" w:fill="auto"/>
          </w:tcPr>
          <w:p w:rsidR="0025628B" w:rsidRPr="0025628B" w:rsidRDefault="0025628B" w:rsidP="0025628B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в.о. начальника </w:t>
            </w:r>
            <w:proofErr w:type="spellStart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Варашського</w:t>
            </w:r>
            <w:proofErr w:type="spellEnd"/>
            <w:r w:rsidRPr="0025628B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</w:tc>
      </w:tr>
    </w:tbl>
    <w:p w:rsidR="0025628B" w:rsidRPr="0025628B" w:rsidRDefault="0025628B" w:rsidP="0025628B">
      <w:pPr>
        <w:tabs>
          <w:tab w:val="left" w:pos="720"/>
        </w:tabs>
        <w:jc w:val="right"/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jc w:val="right"/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>Керуючий справами</w:t>
      </w:r>
    </w:p>
    <w:p w:rsidR="0025628B" w:rsidRPr="0025628B" w:rsidRDefault="0025628B" w:rsidP="0025628B">
      <w:pPr>
        <w:tabs>
          <w:tab w:val="left" w:pos="720"/>
        </w:tabs>
        <w:rPr>
          <w:rFonts w:eastAsia="Times New Roman" w:cs="Times New Roman"/>
          <w:bCs/>
          <w:sz w:val="28"/>
          <w:szCs w:val="28"/>
          <w:lang w:val="uk-UA"/>
        </w:rPr>
      </w:pPr>
      <w:r w:rsidRPr="0025628B">
        <w:rPr>
          <w:rFonts w:eastAsia="Times New Roman" w:cs="Times New Roman"/>
          <w:bCs/>
          <w:sz w:val="28"/>
          <w:szCs w:val="28"/>
          <w:lang w:val="uk-UA"/>
        </w:rPr>
        <w:t xml:space="preserve">виконавчого комітету </w:t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ab/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ab/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ab/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ab/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ab/>
      </w:r>
      <w:r w:rsidRPr="0025628B">
        <w:rPr>
          <w:rFonts w:eastAsia="Times New Roman" w:cs="Times New Roman"/>
          <w:bCs/>
          <w:sz w:val="28"/>
          <w:szCs w:val="28"/>
          <w:lang w:val="uk-UA"/>
        </w:rPr>
        <w:tab/>
        <w:t>Сергій ДЕНЕГА</w:t>
      </w:r>
    </w:p>
    <w:p w:rsidR="0025628B" w:rsidRPr="0025628B" w:rsidRDefault="0025628B" w:rsidP="0025628B">
      <w:pPr>
        <w:jc w:val="both"/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:rsidR="0025628B" w:rsidRPr="0025628B" w:rsidRDefault="0025628B" w:rsidP="0025628B">
      <w:pPr>
        <w:rPr>
          <w:rFonts w:ascii="Times New Roman CYR" w:eastAsia="Times New Roman" w:hAnsi="Times New Roman CYR" w:cs="Times New Roman"/>
          <w:bCs/>
          <w:sz w:val="28"/>
          <w:lang w:val="uk-UA"/>
        </w:rPr>
      </w:pPr>
    </w:p>
    <w:p w:rsidR="003D2105" w:rsidRPr="0025628B" w:rsidRDefault="003D2105">
      <w:pPr>
        <w:rPr>
          <w:lang w:val="uk-UA"/>
        </w:rPr>
      </w:pPr>
      <w:bookmarkStart w:id="0" w:name="_GoBack"/>
      <w:bookmarkEnd w:id="0"/>
    </w:p>
    <w:sectPr w:rsidR="003D2105" w:rsidRPr="0025628B" w:rsidSect="008F31C2">
      <w:headerReference w:type="default" r:id="rId4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574" w:rsidRDefault="0025628B" w:rsidP="00D1594F">
    <w:pPr>
      <w:pStyle w:val="a4"/>
      <w:tabs>
        <w:tab w:val="clear" w:pos="4819"/>
        <w:tab w:val="center" w:pos="6379"/>
      </w:tabs>
    </w:pPr>
    <w:r>
      <w:t xml:space="preserve">                                         </w:t>
    </w:r>
    <w:r>
      <w:t xml:space="preserve">                 2             </w:t>
    </w:r>
    <w: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8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28B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C2771-849C-4625-8897-6A875127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5628B"/>
    <w:pPr>
      <w:tabs>
        <w:tab w:val="center" w:pos="4819"/>
        <w:tab w:val="right" w:pos="9639"/>
      </w:tabs>
    </w:pPr>
    <w:rPr>
      <w:rFonts w:ascii="Times New Roman CYR" w:eastAsia="Times New Roman" w:hAnsi="Times New Roman CYR" w:cs="Times New Roman"/>
      <w:bCs/>
      <w:sz w:val="28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25628B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2022-01-31T14:55:00Z</dcterms:created>
  <dcterms:modified xsi:type="dcterms:W3CDTF">2022-01-31T14:57:00Z</dcterms:modified>
</cp:coreProperties>
</file>