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7BA30" w14:textId="77777777" w:rsidR="005C79C5" w:rsidRDefault="005C79C5" w:rsidP="00A2354E">
      <w:pPr>
        <w:jc w:val="center"/>
      </w:pPr>
      <w:r>
        <w:rPr>
          <w:noProof/>
          <w:lang w:eastAsia="uk-UA"/>
        </w:rPr>
        <w:drawing>
          <wp:inline distT="0" distB="0" distL="0" distR="0" wp14:anchorId="39C5878C" wp14:editId="69EDE038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2EA35A" w14:textId="77777777" w:rsidR="005C79C5" w:rsidRPr="002A4E10" w:rsidRDefault="005C79C5" w:rsidP="005C79C5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2F3D53FE" w14:textId="77777777" w:rsidR="005C79C5" w:rsidRDefault="005C79C5" w:rsidP="005C79C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ECBF5C4" w14:textId="77777777" w:rsidR="005C79C5" w:rsidRDefault="005C79C5" w:rsidP="005C79C5">
      <w:pPr>
        <w:spacing w:line="276" w:lineRule="auto"/>
        <w:jc w:val="center"/>
        <w:rPr>
          <w:b/>
          <w:szCs w:val="28"/>
        </w:rPr>
      </w:pPr>
    </w:p>
    <w:p w14:paraId="51A03D6A" w14:textId="77777777" w:rsidR="005C79C5" w:rsidRDefault="005C79C5" w:rsidP="005C79C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0B60E3DA" w14:textId="77777777" w:rsidR="005C79C5" w:rsidRDefault="005C79C5" w:rsidP="005C79C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1F11DB98" w14:textId="77777777" w:rsidR="005C79C5" w:rsidRDefault="005C79C5" w:rsidP="005C79C5">
      <w:pPr>
        <w:spacing w:line="276" w:lineRule="auto"/>
        <w:jc w:val="center"/>
        <w:rPr>
          <w:b/>
          <w:szCs w:val="28"/>
        </w:rPr>
      </w:pPr>
    </w:p>
    <w:p w14:paraId="0B220EF1" w14:textId="05C9E0B4" w:rsidR="005C79C5" w:rsidRDefault="005C79C5" w:rsidP="00801E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4A3FA49" w14:textId="77777777" w:rsidR="005C79C5" w:rsidRDefault="005C79C5" w:rsidP="005C79C5">
      <w:pPr>
        <w:rPr>
          <w:b/>
        </w:rPr>
      </w:pPr>
    </w:p>
    <w:p w14:paraId="11C587FB" w14:textId="77777777" w:rsidR="005C79C5" w:rsidRPr="00984CB2" w:rsidRDefault="005C79C5" w:rsidP="005C79C5">
      <w:pPr>
        <w:rPr>
          <w:b/>
          <w:sz w:val="18"/>
          <w:szCs w:val="18"/>
        </w:rPr>
      </w:pPr>
    </w:p>
    <w:p w14:paraId="61FE6A45" w14:textId="08578325" w:rsidR="005C79C5" w:rsidRPr="00801EFB" w:rsidRDefault="00801EFB" w:rsidP="005C79C5">
      <w:pPr>
        <w:jc w:val="both"/>
        <w:rPr>
          <w:b/>
        </w:rPr>
      </w:pPr>
      <w:r w:rsidRPr="00801EFB">
        <w:rPr>
          <w:b/>
          <w:bCs w:val="0"/>
        </w:rPr>
        <w:t xml:space="preserve">14 </w:t>
      </w:r>
      <w:r w:rsidR="00063A8C">
        <w:rPr>
          <w:b/>
          <w:bCs w:val="0"/>
        </w:rPr>
        <w:t>квітня</w:t>
      </w:r>
      <w:r w:rsidR="005C79C5" w:rsidRPr="00801EFB">
        <w:rPr>
          <w:b/>
          <w:bCs w:val="0"/>
        </w:rPr>
        <w:t xml:space="preserve"> 202</w:t>
      </w:r>
      <w:r w:rsidR="00A2354E" w:rsidRPr="00801EFB">
        <w:rPr>
          <w:b/>
          <w:bCs w:val="0"/>
        </w:rPr>
        <w:t>2</w:t>
      </w:r>
      <w:r w:rsidR="005C79C5">
        <w:rPr>
          <w:b/>
        </w:rPr>
        <w:t xml:space="preserve"> року</w:t>
      </w:r>
      <w:r w:rsidR="005C79C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5C79C5" w:rsidRPr="00801EFB">
        <w:rPr>
          <w:b/>
        </w:rPr>
        <w:t xml:space="preserve">№ </w:t>
      </w:r>
      <w:r w:rsidRPr="00801EFB">
        <w:rPr>
          <w:b/>
        </w:rPr>
        <w:t>132-РВ-22</w:t>
      </w:r>
    </w:p>
    <w:p w14:paraId="783FBAD8" w14:textId="77777777" w:rsidR="005C79C5" w:rsidRDefault="005C79C5" w:rsidP="005C79C5">
      <w:pPr>
        <w:jc w:val="both"/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6F3DFD" w14:paraId="732D2570" w14:textId="77777777" w:rsidTr="006F3DFD">
        <w:trPr>
          <w:trHeight w:val="1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FEFF23F" w14:textId="77777777" w:rsidR="006F3DFD" w:rsidRDefault="006F3DFD" w:rsidP="006F3DFD">
            <w:pPr>
              <w:jc w:val="both"/>
            </w:pPr>
            <w:r>
              <w:t>Про підтримку суб’єктів господарювання на території Вараської міської територіальної громади на період дії воєнного стану</w:t>
            </w:r>
          </w:p>
        </w:tc>
      </w:tr>
    </w:tbl>
    <w:p w14:paraId="26022FA0" w14:textId="77777777" w:rsidR="005C79C5" w:rsidRPr="00984CB2" w:rsidRDefault="005C79C5" w:rsidP="005C79C5">
      <w:pPr>
        <w:rPr>
          <w:sz w:val="18"/>
          <w:szCs w:val="18"/>
        </w:rPr>
      </w:pPr>
    </w:p>
    <w:p w14:paraId="3CE9E35E" w14:textId="77777777" w:rsidR="00366807" w:rsidRDefault="006F3DFD" w:rsidP="006F3DFD">
      <w:pPr>
        <w:jc w:val="both"/>
      </w:pPr>
      <w:r>
        <w:tab/>
        <w:t>З метою зменшення фінансового навантаження на суб’єктів господарської діяльності в умовах правового режиму воєнного стану,</w:t>
      </w:r>
      <w:r w:rsidR="00A2354E">
        <w:rPr>
          <w:b/>
          <w:bCs w:val="0"/>
        </w:rPr>
        <w:t xml:space="preserve"> </w:t>
      </w:r>
      <w:r w:rsidR="00A2354E" w:rsidRPr="004D4154">
        <w:t xml:space="preserve">враховуючи лист комунального підприємства «Агентство нерухомості «Перспектива» від </w:t>
      </w:r>
      <w:r w:rsidR="004D4154" w:rsidRPr="004D4154">
        <w:t>14.04.2022</w:t>
      </w:r>
      <w:r w:rsidR="00A2354E" w:rsidRPr="004D4154">
        <w:t xml:space="preserve"> №</w:t>
      </w:r>
      <w:r w:rsidR="004D4154" w:rsidRPr="004D4154">
        <w:t>392-3110-23-05-22</w:t>
      </w:r>
      <w:r w:rsidR="00A2354E" w:rsidRPr="004D4154">
        <w:t xml:space="preserve">, </w:t>
      </w:r>
      <w:r w:rsidRPr="004D4154">
        <w:t xml:space="preserve"> відповідно до Закону</w:t>
      </w:r>
      <w:r>
        <w:t xml:space="preserve"> України «Про правовий режим воєнного стану», Указу Президента України від </w:t>
      </w:r>
      <w:r w:rsidR="00A2354E">
        <w:t>14</w:t>
      </w:r>
      <w:r>
        <w:t xml:space="preserve"> </w:t>
      </w:r>
      <w:r w:rsidR="00A2354E">
        <w:t>березня</w:t>
      </w:r>
      <w:r>
        <w:t xml:space="preserve"> 2022 р</w:t>
      </w:r>
      <w:bookmarkStart w:id="0" w:name="_GoBack"/>
      <w:bookmarkEnd w:id="0"/>
      <w:r>
        <w:t>оку №</w:t>
      </w:r>
      <w:r w:rsidR="00A2354E">
        <w:t>133/2022</w:t>
      </w:r>
      <w:r>
        <w:t xml:space="preserve"> «Про </w:t>
      </w:r>
      <w:r w:rsidR="00A2354E">
        <w:t>продовження строку дії воєнного стану в Україні»</w:t>
      </w:r>
      <w:r>
        <w:t>,</w:t>
      </w:r>
      <w:r w:rsidR="006A6E5B">
        <w:t xml:space="preserve"> керуючись </w:t>
      </w:r>
      <w:r w:rsidR="004D4154">
        <w:t xml:space="preserve">частиною третьою пункту а статті 28, частиною першою пункту а статті 29, </w:t>
      </w:r>
      <w:proofErr w:type="spellStart"/>
      <w:r w:rsidR="004D4154">
        <w:t>статею</w:t>
      </w:r>
      <w:proofErr w:type="spellEnd"/>
      <w:r w:rsidR="004D4154">
        <w:t xml:space="preserve"> 40, </w:t>
      </w:r>
      <w:bookmarkStart w:id="1" w:name="_Hlk100828212"/>
      <w:r w:rsidR="004D4154">
        <w:t xml:space="preserve">частиною першою статті 52 </w:t>
      </w:r>
      <w:bookmarkEnd w:id="1"/>
      <w:r w:rsidR="006A6E5B">
        <w:t>Закон</w:t>
      </w:r>
      <w:r w:rsidR="004D4154">
        <w:t>у</w:t>
      </w:r>
      <w:r w:rsidR="006A6E5B">
        <w:t xml:space="preserve"> України</w:t>
      </w:r>
      <w:r>
        <w:t xml:space="preserve"> «Про місцеве самоврядування в Україні», виконавчий комітет Вараської міської ради</w:t>
      </w:r>
    </w:p>
    <w:p w14:paraId="73C4699B" w14:textId="77777777" w:rsidR="006F3DFD" w:rsidRPr="00984CB2" w:rsidRDefault="006F3DFD" w:rsidP="006F3DFD">
      <w:pPr>
        <w:jc w:val="both"/>
        <w:rPr>
          <w:sz w:val="18"/>
          <w:szCs w:val="18"/>
        </w:rPr>
      </w:pPr>
    </w:p>
    <w:p w14:paraId="5114650E" w14:textId="77777777" w:rsidR="006F3DFD" w:rsidRDefault="006F3DFD" w:rsidP="00144F70">
      <w:pPr>
        <w:jc w:val="center"/>
      </w:pPr>
      <w:r>
        <w:t>В И Р І Ш И В:</w:t>
      </w:r>
    </w:p>
    <w:p w14:paraId="1675ACC5" w14:textId="77777777" w:rsidR="006F3DFD" w:rsidRPr="00984CB2" w:rsidRDefault="006F3DFD" w:rsidP="006F3DFD">
      <w:pPr>
        <w:jc w:val="both"/>
        <w:rPr>
          <w:sz w:val="18"/>
          <w:szCs w:val="18"/>
        </w:rPr>
      </w:pPr>
    </w:p>
    <w:p w14:paraId="3B71BD82" w14:textId="77777777" w:rsidR="006F3DFD" w:rsidRDefault="006F3DFD" w:rsidP="006F3DFD">
      <w:pPr>
        <w:jc w:val="both"/>
      </w:pPr>
      <w:r>
        <w:tab/>
        <w:t xml:space="preserve">1. Звільнити розповсюджувачів зовнішньої реклами від сплати за тимчасове користування місцями для розміщення </w:t>
      </w:r>
      <w:r w:rsidR="00984CB2">
        <w:t>об’єктів зовнішньої реклами</w:t>
      </w:r>
      <w:r>
        <w:t xml:space="preserve"> на території </w:t>
      </w:r>
      <w:r w:rsidR="00393A34">
        <w:t>Вараської</w:t>
      </w:r>
      <w:r>
        <w:t xml:space="preserve"> міської територіальної громади</w:t>
      </w:r>
      <w:r w:rsidR="00144F70">
        <w:t xml:space="preserve"> </w:t>
      </w:r>
      <w:r w:rsidR="00984CB2">
        <w:t>з моменту набрання чинності</w:t>
      </w:r>
      <w:r w:rsidR="00144F70">
        <w:t xml:space="preserve"> </w:t>
      </w:r>
      <w:r w:rsidR="00984CB2">
        <w:t xml:space="preserve">даним рішенням </w:t>
      </w:r>
      <w:r w:rsidR="00144F70">
        <w:t>і до припинення або скасування воєнного стану.</w:t>
      </w:r>
    </w:p>
    <w:p w14:paraId="15800A0F" w14:textId="77777777" w:rsidR="00144F70" w:rsidRPr="00984CB2" w:rsidRDefault="00144F70" w:rsidP="006F3DFD">
      <w:pPr>
        <w:jc w:val="both"/>
        <w:rPr>
          <w:sz w:val="18"/>
          <w:szCs w:val="18"/>
        </w:rPr>
      </w:pPr>
      <w:r w:rsidRPr="00984CB2">
        <w:rPr>
          <w:sz w:val="18"/>
          <w:szCs w:val="18"/>
        </w:rPr>
        <w:tab/>
      </w:r>
    </w:p>
    <w:p w14:paraId="6C0E8F27" w14:textId="77777777" w:rsidR="00144F70" w:rsidRDefault="00144F70" w:rsidP="00144F70">
      <w:pPr>
        <w:ind w:firstLine="708"/>
        <w:jc w:val="both"/>
      </w:pPr>
      <w:r>
        <w:t>2. Організацію виконання рішення покласти на департамент житлово-комунального господарства, майна та будівництва виконавчого комітету Вараської міської ради.</w:t>
      </w:r>
    </w:p>
    <w:p w14:paraId="0596C3BB" w14:textId="77777777" w:rsidR="00144F70" w:rsidRPr="00984CB2" w:rsidRDefault="00144F70" w:rsidP="006F3DFD">
      <w:pPr>
        <w:jc w:val="both"/>
        <w:rPr>
          <w:sz w:val="18"/>
          <w:szCs w:val="18"/>
        </w:rPr>
      </w:pPr>
    </w:p>
    <w:p w14:paraId="03DF9A74" w14:textId="77777777" w:rsidR="00144F70" w:rsidRDefault="00144F70" w:rsidP="006F3DFD">
      <w:pPr>
        <w:jc w:val="both"/>
      </w:pPr>
      <w:r>
        <w:tab/>
        <w:t>3.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34350C7D" w14:textId="77777777" w:rsidR="00144F70" w:rsidRDefault="00144F70" w:rsidP="006F3DFD">
      <w:pPr>
        <w:jc w:val="both"/>
      </w:pPr>
    </w:p>
    <w:p w14:paraId="722CE1A9" w14:textId="77777777" w:rsidR="00144F70" w:rsidRDefault="00144F70" w:rsidP="006F3DFD">
      <w:pPr>
        <w:jc w:val="both"/>
      </w:pPr>
    </w:p>
    <w:p w14:paraId="3EDA10D2" w14:textId="77777777" w:rsidR="00144F70" w:rsidRDefault="00144F70" w:rsidP="006F3DFD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Олександр МЕНЗУЛ</w:t>
      </w:r>
    </w:p>
    <w:sectPr w:rsidR="00144F70" w:rsidSect="00984CB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C5"/>
    <w:rsid w:val="00063A8C"/>
    <w:rsid w:val="00082D22"/>
    <w:rsid w:val="00124089"/>
    <w:rsid w:val="00144F70"/>
    <w:rsid w:val="003516CE"/>
    <w:rsid w:val="00366807"/>
    <w:rsid w:val="00393A34"/>
    <w:rsid w:val="003B4F2F"/>
    <w:rsid w:val="004D4154"/>
    <w:rsid w:val="005A0C03"/>
    <w:rsid w:val="005C79C5"/>
    <w:rsid w:val="006A6E5B"/>
    <w:rsid w:val="006F3DFD"/>
    <w:rsid w:val="00780E9E"/>
    <w:rsid w:val="00801EFB"/>
    <w:rsid w:val="00984CB2"/>
    <w:rsid w:val="00A2354E"/>
    <w:rsid w:val="00B13FE0"/>
    <w:rsid w:val="00E142BB"/>
    <w:rsid w:val="00E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3CA8"/>
  <w15:chartTrackingRefBased/>
  <w15:docId w15:val="{36E7C6BF-F4E0-4919-82D9-CA6BC4EA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9C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Ulyana Ostapovych</cp:lastModifiedBy>
  <cp:revision>2</cp:revision>
  <cp:lastPrinted>2022-04-14T08:39:00Z</cp:lastPrinted>
  <dcterms:created xsi:type="dcterms:W3CDTF">2022-04-18T12:54:00Z</dcterms:created>
  <dcterms:modified xsi:type="dcterms:W3CDTF">2022-04-18T12:54:00Z</dcterms:modified>
</cp:coreProperties>
</file>