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D3B1" w14:textId="77777777" w:rsidR="006B1026" w:rsidRPr="006B1026" w:rsidRDefault="008A1D56" w:rsidP="008A1D56">
      <w:pPr>
        <w:ind w:left="2694" w:firstLine="366"/>
        <w:rPr>
          <w:rFonts w:ascii="Times New Roman" w:eastAsia="Times New Roman" w:hAnsi="Times New Roman" w:cs="Times New Roman"/>
          <w:lang w:val="ru-RU" w:eastAsia="uk-UA"/>
        </w:rPr>
      </w:pPr>
      <w:r>
        <w:rPr>
          <w:rFonts w:ascii="Times New Roman" w:eastAsia="Times New Roman" w:hAnsi="Times New Roman" w:cs="Times New Roman"/>
          <w:lang w:val="ru-RU" w:eastAsia="uk-UA"/>
        </w:rPr>
        <w:t xml:space="preserve">                   </w:t>
      </w:r>
      <w:r w:rsidR="006B1026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484EF08A" wp14:editId="176EC251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179F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ВАРАСЬКА МІСЬКА РАДА</w:t>
      </w:r>
    </w:p>
    <w:p w14:paraId="229A2560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E989C09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ВИКОНАВЧИЙ КОМІТЕТ</w:t>
      </w:r>
    </w:p>
    <w:p w14:paraId="0FA6B5AD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ВАРАСЬКОЇ МІСЬКОЇ РАДИ </w:t>
      </w:r>
    </w:p>
    <w:p w14:paraId="09946E5D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</w:t>
      </w:r>
    </w:p>
    <w:p w14:paraId="1E5AA853" w14:textId="77777777"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І Ш Е Н </w:t>
      </w:r>
      <w:proofErr w:type="spellStart"/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                                         </w:t>
      </w:r>
    </w:p>
    <w:p w14:paraId="16F83705" w14:textId="77777777" w:rsidR="006B1026" w:rsidRPr="006B1026" w:rsidRDefault="006B1026" w:rsidP="006B10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B637D81" w14:textId="3B927DE2" w:rsidR="006B1026" w:rsidRPr="006B1026" w:rsidRDefault="006B1026" w:rsidP="006B1026">
      <w:pPr>
        <w:spacing w:after="0"/>
        <w:rPr>
          <w:rFonts w:ascii="Times New Roman" w:eastAsia="Times New Roman" w:hAnsi="Times New Roman" w:cs="Times New Roman"/>
          <w:lang w:eastAsia="uk-UA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4506">
        <w:rPr>
          <w:rFonts w:ascii="Times New Roman" w:eastAsia="Times New Roman" w:hAnsi="Times New Roman" w:cs="Times New Roman"/>
          <w:sz w:val="28"/>
          <w:szCs w:val="28"/>
          <w:lang w:eastAsia="uk-UA"/>
        </w:rPr>
        <w:t>21 липня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                                                   </w:t>
      </w:r>
      <w:r w:rsidR="00BD45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D45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bookmarkStart w:id="0" w:name="_GoBack"/>
      <w:r w:rsidRPr="00BD450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BD4506" w:rsidRPr="00BD4506">
        <w:rPr>
          <w:rFonts w:ascii="Times New Roman" w:hAnsi="Times New Roman" w:cs="Times New Roman"/>
          <w:sz w:val="28"/>
          <w:szCs w:val="28"/>
        </w:rPr>
        <w:t>227-РВ-22</w:t>
      </w:r>
      <w:bookmarkEnd w:id="0"/>
    </w:p>
    <w:p w14:paraId="42D28AAA" w14:textId="77777777" w:rsidR="006B1026" w:rsidRPr="006B1026" w:rsidRDefault="006B1026" w:rsidP="006B1026">
      <w:pPr>
        <w:spacing w:after="0" w:line="240" w:lineRule="auto"/>
        <w:ind w:right="53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</w:pPr>
    </w:p>
    <w:p w14:paraId="221E7C91" w14:textId="77777777" w:rsidR="006B1026" w:rsidRPr="006B1026" w:rsidRDefault="006B1026" w:rsidP="006B1026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рішення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19.08.2021 № 254 «</w:t>
      </w:r>
      <w:r w:rsidRPr="006B10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 утворення  Вараської міської ланки </w:t>
      </w: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підсистеми єдиної державної системи цивільного захисту та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атвердження Положення про неї»</w:t>
      </w:r>
    </w:p>
    <w:p w14:paraId="069D943B" w14:textId="77777777" w:rsidR="006B1026" w:rsidRPr="006B1026" w:rsidRDefault="006B1026" w:rsidP="006B1026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4C4ED5" w14:textId="77777777" w:rsidR="006B1026" w:rsidRPr="006B1026" w:rsidRDefault="006B1026" w:rsidP="006B102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ефективного виконання завдань у сфері цивільного захисту, реагування на надзвичайні ситуації та ліквідації їх наслідків у мирний час та в особливий період, на виконання статті 10 Кодексу цивільного захисту України, постанови Кабінету Міністрів України від 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uk-UA"/>
        </w:rPr>
        <w:t>09 січня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року №11 «</w:t>
      </w:r>
      <w:r w:rsidRPr="006B10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затвердження Положення про єдину державну систему цивільного захисту»</w:t>
      </w: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постанови Кабінету Міністрів України від 11 березня 2015 року №101 «Про затвердження  типових положень про функціональну і територіальну підсистеми єдиної державної системи цивільного захисту»,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пунктом 3 статті 36 Закону України «Про місцеве самоврядування в Україні», виконавчий комітет Вараської міської ради</w:t>
      </w:r>
      <w:r w:rsidRPr="006B1026">
        <w:rPr>
          <w:rFonts w:ascii="Calibri" w:eastAsia="Times New Roman" w:hAnsi="Calibri" w:cs="Times New Roman"/>
          <w:sz w:val="28"/>
          <w:szCs w:val="28"/>
          <w:lang w:val="en-US" w:eastAsia="uk-UA"/>
        </w:rPr>
        <w:t> </w:t>
      </w:r>
    </w:p>
    <w:p w14:paraId="18793273" w14:textId="77777777" w:rsidR="006B1026" w:rsidRPr="006B1026" w:rsidRDefault="006B1026" w:rsidP="00EB282D">
      <w:pPr>
        <w:shd w:val="clear" w:color="auto" w:fill="FFFFFF"/>
        <w:spacing w:before="120" w:after="12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C911CEC" w14:textId="77777777" w:rsidR="006B1026" w:rsidRDefault="006B1026" w:rsidP="00EB282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Вараської  міської ради  від 19.08.2021 № 254 «Про утв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орення  Вараської міської ланки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підсистеми єдиної державної системи цивільного захисту та затвердження Положення про неї»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додаток 4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 про Вараську міську ланку територіальної підсистеми єдиної державної системи цивільного захисту  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r w:rsidR="00EC3774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новій редакції </w:t>
      </w:r>
      <w:r w:rsidR="00BE15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F7DF2" w14:textId="77777777" w:rsidR="00EB282D" w:rsidRPr="006B1026" w:rsidRDefault="00EB282D" w:rsidP="00EB282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5FA2A0" w14:textId="77777777" w:rsidR="006B1026" w:rsidRPr="006B1026" w:rsidRDefault="00EB282D" w:rsidP="006B10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 за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виконанням  рішення покласти на міського голову. </w:t>
      </w:r>
    </w:p>
    <w:p w14:paraId="1EEEBBAE" w14:textId="77777777" w:rsidR="006B1026" w:rsidRPr="006B1026" w:rsidRDefault="006B1026" w:rsidP="006B1026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2B6E3" w14:textId="77777777" w:rsidR="006B1026" w:rsidRPr="006B1026" w:rsidRDefault="006B1026" w:rsidP="00EB282D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                                                                Олександр МЕНЗУЛ</w:t>
      </w:r>
    </w:p>
    <w:sectPr w:rsidR="006B1026" w:rsidRPr="006B1026" w:rsidSect="006B1026">
      <w:headerReference w:type="even" r:id="rId7"/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5339D" w14:textId="77777777" w:rsidR="00E55D1A" w:rsidRDefault="00E55D1A">
      <w:pPr>
        <w:spacing w:after="0" w:line="240" w:lineRule="auto"/>
      </w:pPr>
      <w:r>
        <w:separator/>
      </w:r>
    </w:p>
  </w:endnote>
  <w:endnote w:type="continuationSeparator" w:id="0">
    <w:p w14:paraId="44BE5338" w14:textId="77777777" w:rsidR="00E55D1A" w:rsidRDefault="00E5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14B49" w14:textId="77777777" w:rsidR="00E55D1A" w:rsidRDefault="00E55D1A">
      <w:pPr>
        <w:spacing w:after="0" w:line="240" w:lineRule="auto"/>
      </w:pPr>
      <w:r>
        <w:separator/>
      </w:r>
    </w:p>
  </w:footnote>
  <w:footnote w:type="continuationSeparator" w:id="0">
    <w:p w14:paraId="606F9772" w14:textId="77777777" w:rsidR="00E55D1A" w:rsidRDefault="00E5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93ADE" w14:textId="77777777" w:rsidR="00EE23E0" w:rsidRDefault="00CB7BF2" w:rsidP="00687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415CF" w14:textId="77777777" w:rsidR="00EE23E0" w:rsidRDefault="00BD45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2A718" w14:textId="77777777" w:rsidR="00EE23E0" w:rsidRDefault="00CB7BF2" w:rsidP="00687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282D">
      <w:rPr>
        <w:rStyle w:val="a5"/>
        <w:noProof/>
      </w:rPr>
      <w:t>2</w:t>
    </w:r>
    <w:r>
      <w:rPr>
        <w:rStyle w:val="a5"/>
      </w:rPr>
      <w:fldChar w:fldCharType="end"/>
    </w:r>
  </w:p>
  <w:p w14:paraId="00010D9A" w14:textId="77777777" w:rsidR="00EE23E0" w:rsidRDefault="00BD4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6AB"/>
    <w:rsid w:val="001506AB"/>
    <w:rsid w:val="002B796A"/>
    <w:rsid w:val="003A269B"/>
    <w:rsid w:val="006B1026"/>
    <w:rsid w:val="008149D9"/>
    <w:rsid w:val="008A1D56"/>
    <w:rsid w:val="009E625C"/>
    <w:rsid w:val="00BD4506"/>
    <w:rsid w:val="00BE15B2"/>
    <w:rsid w:val="00C2203B"/>
    <w:rsid w:val="00CB7BF2"/>
    <w:rsid w:val="00CE6052"/>
    <w:rsid w:val="00E55D1A"/>
    <w:rsid w:val="00EB282D"/>
    <w:rsid w:val="00EC3774"/>
    <w:rsid w:val="00F56411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8FEB"/>
  <w15:docId w15:val="{2B592A63-EF65-4B38-BAA8-1D48218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102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uk-UA"/>
    </w:rPr>
  </w:style>
  <w:style w:type="character" w:customStyle="1" w:styleId="a4">
    <w:name w:val="Верхний колонтитул Знак"/>
    <w:basedOn w:val="a0"/>
    <w:link w:val="a3"/>
    <w:rsid w:val="006B1026"/>
    <w:rPr>
      <w:rFonts w:ascii="Calibri" w:eastAsia="Times New Roman" w:hAnsi="Calibri" w:cs="Times New Roman"/>
      <w:lang w:val="uk-UA" w:eastAsia="uk-UA"/>
    </w:rPr>
  </w:style>
  <w:style w:type="character" w:styleId="a5">
    <w:name w:val="page number"/>
    <w:basedOn w:val="a0"/>
    <w:rsid w:val="006B1026"/>
  </w:style>
  <w:style w:type="paragraph" w:styleId="a6">
    <w:name w:val="Balloon Text"/>
    <w:basedOn w:val="a"/>
    <w:link w:val="a7"/>
    <w:uiPriority w:val="99"/>
    <w:semiHidden/>
    <w:unhideWhenUsed/>
    <w:rsid w:val="006B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026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EB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</dc:creator>
  <cp:keywords/>
  <dc:description/>
  <cp:lastModifiedBy>Ulyana Ostapovych</cp:lastModifiedBy>
  <cp:revision>5</cp:revision>
  <cp:lastPrinted>2022-07-19T14:09:00Z</cp:lastPrinted>
  <dcterms:created xsi:type="dcterms:W3CDTF">2022-07-19T14:09:00Z</dcterms:created>
  <dcterms:modified xsi:type="dcterms:W3CDTF">2022-07-27T06:25:00Z</dcterms:modified>
</cp:coreProperties>
</file>