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2DA4" w14:textId="29D51469" w:rsidR="009E54F2" w:rsidRPr="00A57C20" w:rsidRDefault="009E54F2" w:rsidP="009E54F2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8E98B9F" wp14:editId="529E07C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6C087C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2B86F1E1" w14:textId="77777777" w:rsidR="009E54F2" w:rsidRPr="00A57C20" w:rsidRDefault="009E54F2" w:rsidP="009E54F2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72F9FD9B" w14:textId="77777777" w:rsidR="009E54F2" w:rsidRPr="00A57C20" w:rsidRDefault="009E54F2" w:rsidP="009E54F2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B831E56" w14:textId="77777777" w:rsidR="009E54F2" w:rsidRPr="00A57C20" w:rsidRDefault="009E54F2" w:rsidP="009E54F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02FD355" w14:textId="77777777" w:rsidR="009E54F2" w:rsidRPr="00A57C20" w:rsidRDefault="009E54F2" w:rsidP="009E54F2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5CB5B16" w14:textId="77777777" w:rsidR="009E54F2" w:rsidRPr="00A57C20" w:rsidRDefault="009E54F2" w:rsidP="009E54F2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5725AE6" w14:textId="77777777" w:rsidR="009E54F2" w:rsidRPr="00A57C20" w:rsidRDefault="009E54F2" w:rsidP="009E54F2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F15DF6D" w14:textId="77777777" w:rsidR="009E54F2" w:rsidRPr="00A57C20" w:rsidRDefault="009E54F2" w:rsidP="009E54F2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65294970" w14:textId="39127EB0" w:rsidR="009E54F2" w:rsidRPr="009B4E13" w:rsidRDefault="009B4E13" w:rsidP="009E54F2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9E54F2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9E54F2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9E54F2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9E54F2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138-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7BF33CA7" w14:textId="77777777" w:rsidR="006064CB" w:rsidRDefault="006064CB" w:rsidP="006064CB">
      <w:pPr>
        <w:jc w:val="both"/>
        <w:rPr>
          <w:sz w:val="28"/>
          <w:szCs w:val="28"/>
        </w:rPr>
      </w:pPr>
    </w:p>
    <w:p w14:paraId="3D6AD33F" w14:textId="77777777" w:rsidR="006064CB" w:rsidRDefault="006064CB" w:rsidP="006064CB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черговості</w:t>
      </w:r>
    </w:p>
    <w:p w14:paraId="4636E609" w14:textId="77777777" w:rsidR="006064CB" w:rsidRDefault="006064CB" w:rsidP="006064CB">
      <w:pPr>
        <w:jc w:val="both"/>
        <w:rPr>
          <w:sz w:val="28"/>
          <w:szCs w:val="28"/>
        </w:rPr>
      </w:pPr>
      <w:r w:rsidRPr="006064CB">
        <w:rPr>
          <w:sz w:val="28"/>
          <w:szCs w:val="28"/>
        </w:rPr>
        <w:t>працівників ВП «Рівненська АЕС» ДП</w:t>
      </w:r>
    </w:p>
    <w:p w14:paraId="4323D26B" w14:textId="77777777" w:rsidR="006064CB" w:rsidRDefault="006064CB" w:rsidP="006064CB">
      <w:pPr>
        <w:jc w:val="both"/>
        <w:rPr>
          <w:sz w:val="28"/>
          <w:szCs w:val="28"/>
        </w:rPr>
      </w:pPr>
      <w:r w:rsidRPr="006064CB">
        <w:rPr>
          <w:sz w:val="28"/>
          <w:szCs w:val="28"/>
        </w:rPr>
        <w:t>«НАЕК «Енергоатом», які потребують</w:t>
      </w:r>
    </w:p>
    <w:p w14:paraId="504C22F8" w14:textId="77777777" w:rsidR="006064CB" w:rsidRDefault="006064CB" w:rsidP="006064CB">
      <w:pPr>
        <w:jc w:val="both"/>
        <w:rPr>
          <w:sz w:val="28"/>
          <w:szCs w:val="28"/>
        </w:rPr>
      </w:pPr>
      <w:r w:rsidRPr="006064CB">
        <w:rPr>
          <w:sz w:val="28"/>
          <w:szCs w:val="28"/>
        </w:rPr>
        <w:t>поліпшення житлових умов</w:t>
      </w:r>
    </w:p>
    <w:p w14:paraId="13E6649B" w14:textId="77777777" w:rsidR="006064CB" w:rsidRPr="00A57C20" w:rsidRDefault="006064CB" w:rsidP="006064CB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08AE3FFD" w14:textId="77777777" w:rsidR="006064CB" w:rsidRDefault="006064CB" w:rsidP="006064CB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лист </w:t>
      </w:r>
      <w:r w:rsidRPr="006064CB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ВП «Рівненська АЕС» ДП «НАЕК «Енергоатом» від 13.02.2023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</w:t>
      </w:r>
      <w:r w:rsidRPr="006064CB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вих.№2841/093,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="00FD7300" w:rsidRPr="002B30C4">
        <w:rPr>
          <w:sz w:val="28"/>
          <w:szCs w:val="28"/>
        </w:rPr>
        <w:t>протокол №6001-ПТ-47-7114-23 від 11.04.2023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абзацу другого частини першої </w:t>
      </w:r>
      <w:r w:rsidRPr="00615280">
        <w:rPr>
          <w:sz w:val="28"/>
          <w:szCs w:val="28"/>
        </w:rPr>
        <w:t>стат</w:t>
      </w:r>
      <w:r>
        <w:rPr>
          <w:sz w:val="28"/>
          <w:szCs w:val="28"/>
        </w:rPr>
        <w:t>ті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39, статті 41</w:t>
      </w:r>
      <w:r w:rsidRPr="00615280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</w:t>
      </w:r>
      <w:r w:rsidRPr="005E2D3D">
        <w:rPr>
          <w:sz w:val="28"/>
          <w:szCs w:val="28"/>
        </w:rPr>
        <w:t>пункт</w:t>
      </w:r>
      <w:r w:rsidR="00FD7300">
        <w:rPr>
          <w:sz w:val="28"/>
          <w:szCs w:val="28"/>
        </w:rPr>
        <w:t>у</w:t>
      </w:r>
      <w:r w:rsidRPr="005E2D3D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5E2D3D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</w:t>
      </w:r>
      <w:r>
        <w:rPr>
          <w:sz w:val="28"/>
          <w:szCs w:val="28"/>
        </w:rPr>
        <w:t>их</w:t>
      </w:r>
      <w:r w:rsidRPr="005E2D3D">
        <w:rPr>
          <w:sz w:val="28"/>
          <w:szCs w:val="28"/>
        </w:rPr>
        <w:t xml:space="preserve"> Постановою ради Міністрів Української РСР і Української республіканської ради професійних спілок від 11</w:t>
      </w:r>
      <w:r>
        <w:rPr>
          <w:sz w:val="28"/>
          <w:szCs w:val="28"/>
        </w:rPr>
        <w:t xml:space="preserve"> грудня </w:t>
      </w:r>
      <w:r w:rsidRPr="005E2D3D">
        <w:rPr>
          <w:sz w:val="28"/>
          <w:szCs w:val="28"/>
        </w:rPr>
        <w:t>1984 року №470</w:t>
      </w:r>
      <w:r>
        <w:rPr>
          <w:sz w:val="28"/>
          <w:szCs w:val="28"/>
        </w:rPr>
        <w:t xml:space="preserve">, абзацу четвертого пункту 2.2.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1FD990CC" w14:textId="77777777" w:rsidR="006064CB" w:rsidRPr="00A57C20" w:rsidRDefault="006064CB" w:rsidP="006064CB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7894AB50" w14:textId="77777777" w:rsidR="006064CB" w:rsidRPr="00A57C20" w:rsidRDefault="006064CB" w:rsidP="006064CB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7A7D07A8" w14:textId="77777777" w:rsidR="006064CB" w:rsidRPr="00A57C20" w:rsidRDefault="006064CB" w:rsidP="006064CB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299BB1F1" w14:textId="77777777" w:rsidR="006064CB" w:rsidRDefault="006064CB" w:rsidP="006064CB">
      <w:pPr>
        <w:ind w:firstLine="567"/>
        <w:jc w:val="both"/>
        <w:rPr>
          <w:sz w:val="28"/>
          <w:szCs w:val="28"/>
        </w:rPr>
      </w:pPr>
      <w:r w:rsidRPr="00A56599">
        <w:rPr>
          <w:sz w:val="28"/>
          <w:szCs w:val="28"/>
        </w:rPr>
        <w:t xml:space="preserve">1. Затвердити списки </w:t>
      </w:r>
      <w:r w:rsidR="006B6370" w:rsidRPr="006B6370">
        <w:rPr>
          <w:sz w:val="28"/>
          <w:szCs w:val="28"/>
        </w:rPr>
        <w:t>черговості працівників ВП «Рівненська АЕС» ДП «НАЕК «Енергоатом», які потребують поліпшення житлових умов</w:t>
      </w:r>
      <w:r w:rsidRPr="00A5659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5063268" w14:textId="77777777" w:rsidR="006064CB" w:rsidRDefault="006064CB" w:rsidP="006064CB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</w:t>
      </w:r>
      <w:r w:rsidR="000E1C9B">
        <w:rPr>
          <w:sz w:val="28"/>
          <w:szCs w:val="28"/>
        </w:rPr>
        <w:t>працівників ВП Рівненської АЕС, взятих на облік по місцю роботи для отримання житла</w:t>
      </w:r>
      <w:r>
        <w:rPr>
          <w:sz w:val="28"/>
          <w:szCs w:val="28"/>
        </w:rPr>
        <w:t xml:space="preserve"> (додається);</w:t>
      </w:r>
    </w:p>
    <w:p w14:paraId="69C8A109" w14:textId="77777777" w:rsidR="006064CB" w:rsidRDefault="006064CB" w:rsidP="006064CB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</w:t>
      </w:r>
      <w:r w:rsidR="000E1C9B">
        <w:rPr>
          <w:sz w:val="28"/>
          <w:szCs w:val="28"/>
        </w:rPr>
        <w:t>осіб, які користуються правом першочергового отримання житла (пільгова черга)</w:t>
      </w:r>
      <w:r>
        <w:rPr>
          <w:sz w:val="28"/>
          <w:szCs w:val="28"/>
        </w:rPr>
        <w:t xml:space="preserve"> (додається);</w:t>
      </w:r>
    </w:p>
    <w:p w14:paraId="50D6CDA1" w14:textId="77777777" w:rsidR="006064CB" w:rsidRDefault="006064CB" w:rsidP="006064CB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t xml:space="preserve">список </w:t>
      </w:r>
      <w:r w:rsidR="000E1C9B">
        <w:rPr>
          <w:sz w:val="28"/>
          <w:szCs w:val="28"/>
        </w:rPr>
        <w:t xml:space="preserve">осіб, які користуються правом позачергового отримання житла </w:t>
      </w:r>
      <w:r w:rsidR="006B6370">
        <w:rPr>
          <w:sz w:val="28"/>
          <w:szCs w:val="28"/>
        </w:rPr>
        <w:t>(</w:t>
      </w:r>
      <w:r w:rsidR="000E1C9B">
        <w:rPr>
          <w:sz w:val="28"/>
          <w:szCs w:val="28"/>
        </w:rPr>
        <w:t xml:space="preserve">черга </w:t>
      </w:r>
      <w:r w:rsidR="006B6370">
        <w:rPr>
          <w:sz w:val="28"/>
          <w:szCs w:val="28"/>
        </w:rPr>
        <w:t>молодих спеціалістів)</w:t>
      </w:r>
      <w:r>
        <w:rPr>
          <w:sz w:val="28"/>
          <w:szCs w:val="28"/>
        </w:rPr>
        <w:t xml:space="preserve"> (додається)</w:t>
      </w:r>
      <w:r w:rsidR="006B6370">
        <w:rPr>
          <w:sz w:val="28"/>
          <w:szCs w:val="28"/>
        </w:rPr>
        <w:t>;</w:t>
      </w:r>
    </w:p>
    <w:p w14:paraId="5B9B80E3" w14:textId="77777777" w:rsidR="006B6370" w:rsidRDefault="000E1C9B" w:rsidP="006064CB">
      <w:pPr>
        <w:ind w:firstLine="567"/>
        <w:jc w:val="both"/>
        <w:rPr>
          <w:sz w:val="28"/>
          <w:szCs w:val="28"/>
        </w:rPr>
      </w:pPr>
      <w:r w:rsidRPr="000D7BB9">
        <w:rPr>
          <w:sz w:val="28"/>
          <w:szCs w:val="28"/>
        </w:rPr>
        <w:lastRenderedPageBreak/>
        <w:t xml:space="preserve">список </w:t>
      </w:r>
      <w:r>
        <w:rPr>
          <w:sz w:val="28"/>
          <w:szCs w:val="28"/>
        </w:rPr>
        <w:t>осіб, які користуються правом позачергового отримання житла (чорнобильська черга)</w:t>
      </w:r>
      <w:r w:rsidR="006B6370">
        <w:rPr>
          <w:sz w:val="28"/>
          <w:szCs w:val="28"/>
        </w:rPr>
        <w:t xml:space="preserve"> (додається).</w:t>
      </w:r>
    </w:p>
    <w:p w14:paraId="77AC77C7" w14:textId="77777777" w:rsidR="006064CB" w:rsidRDefault="006064CB" w:rsidP="006064CB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2E7BFC0A" w14:textId="77777777" w:rsidR="006064CB" w:rsidRDefault="006064CB" w:rsidP="006064CB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6580D117" w14:textId="77777777" w:rsidR="000E1C9B" w:rsidRPr="00A57C20" w:rsidRDefault="000E1C9B" w:rsidP="006064CB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19E247CF" w14:textId="77777777" w:rsidR="0044204F" w:rsidRDefault="006064CB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4F0181">
      <w:headerReference w:type="default" r:id="rId7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7891E" w14:textId="77777777" w:rsidR="009F5779" w:rsidRDefault="009F5779">
      <w:r>
        <w:separator/>
      </w:r>
    </w:p>
  </w:endnote>
  <w:endnote w:type="continuationSeparator" w:id="0">
    <w:p w14:paraId="78E85749" w14:textId="77777777" w:rsidR="009F5779" w:rsidRDefault="009F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98F7" w14:textId="77777777" w:rsidR="009F5779" w:rsidRDefault="009F5779">
      <w:r>
        <w:separator/>
      </w:r>
    </w:p>
  </w:footnote>
  <w:footnote w:type="continuationSeparator" w:id="0">
    <w:p w14:paraId="7D1F9975" w14:textId="77777777" w:rsidR="009F5779" w:rsidRDefault="009F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035823"/>
      <w:docPartObj>
        <w:docPartGallery w:val="Page Numbers (Top of Page)"/>
        <w:docPartUnique/>
      </w:docPartObj>
    </w:sdtPr>
    <w:sdtEndPr/>
    <w:sdtContent>
      <w:p w14:paraId="51625E72" w14:textId="77777777" w:rsidR="000D7BB9" w:rsidRDefault="006B63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87C" w:rsidRPr="006C087C">
          <w:rPr>
            <w:noProof/>
            <w:lang w:val="ru-RU"/>
          </w:rPr>
          <w:t>2</w:t>
        </w:r>
        <w:r>
          <w:fldChar w:fldCharType="end"/>
        </w:r>
      </w:p>
    </w:sdtContent>
  </w:sdt>
  <w:p w14:paraId="45CE0DFC" w14:textId="77777777" w:rsidR="000D7BB9" w:rsidRDefault="009B4E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CB"/>
    <w:rsid w:val="000E1C9B"/>
    <w:rsid w:val="000F4EE6"/>
    <w:rsid w:val="00537119"/>
    <w:rsid w:val="006064CB"/>
    <w:rsid w:val="006B6370"/>
    <w:rsid w:val="006C087C"/>
    <w:rsid w:val="008203D6"/>
    <w:rsid w:val="00897BCF"/>
    <w:rsid w:val="009B4E13"/>
    <w:rsid w:val="009E54F2"/>
    <w:rsid w:val="009F5779"/>
    <w:rsid w:val="00B92BB2"/>
    <w:rsid w:val="00BE7603"/>
    <w:rsid w:val="00D76DEC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34F8"/>
  <w15:chartTrackingRefBased/>
  <w15:docId w15:val="{6D5A8D13-5FBD-4D22-9D4B-259BA3D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64C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2023-05-04T13:48:00Z</dcterms:created>
  <dcterms:modified xsi:type="dcterms:W3CDTF">2023-05-04T13:48:00Z</dcterms:modified>
</cp:coreProperties>
</file>